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FAA29" w14:textId="77777777" w:rsidR="008E67D2" w:rsidRDefault="00000000">
      <w:pPr>
        <w:ind w:left="0" w:hanging="2"/>
        <w:jc w:val="center"/>
        <w:rPr>
          <w:u w:val="single"/>
        </w:rPr>
      </w:pPr>
      <w:r>
        <w:rPr>
          <w:b/>
        </w:rPr>
        <w:t>UNIT 3: GREEN LIVING</w:t>
      </w:r>
    </w:p>
    <w:p w14:paraId="2F0FD245" w14:textId="77777777" w:rsidR="008E67D2" w:rsidRDefault="00000000">
      <w:pPr>
        <w:keepNext/>
        <w:keepLines/>
        <w:ind w:left="0" w:hanging="2"/>
        <w:jc w:val="center"/>
      </w:pPr>
      <w:r>
        <w:rPr>
          <w:b/>
        </w:rPr>
        <w:t>Lesson 2: Language</w:t>
      </w:r>
    </w:p>
    <w:p w14:paraId="0D025FB6" w14:textId="77777777" w:rsidR="008E67D2" w:rsidRDefault="008E67D2">
      <w:pPr>
        <w:keepNext/>
        <w:keepLines/>
        <w:ind w:left="0" w:hanging="2"/>
      </w:pPr>
    </w:p>
    <w:p w14:paraId="2F1E76E6" w14:textId="77777777" w:rsidR="008E67D2" w:rsidRDefault="00000000">
      <w:pPr>
        <w:ind w:left="0" w:hanging="2"/>
      </w:pPr>
      <w:r>
        <w:rPr>
          <w:b/>
        </w:rPr>
        <w:t>I. OBJECTIVES</w:t>
      </w:r>
    </w:p>
    <w:p w14:paraId="3EC42EB8" w14:textId="77777777" w:rsidR="008E67D2" w:rsidRDefault="00000000">
      <w:pPr>
        <w:ind w:left="0" w:hanging="2"/>
      </w:pPr>
      <w:r>
        <w:t>By the end of this lesson, Ss will be able to:</w:t>
      </w:r>
    </w:p>
    <w:p w14:paraId="07412888" w14:textId="77777777" w:rsidR="008E67D2" w:rsidRDefault="00000000">
      <w:pPr>
        <w:ind w:left="0" w:hanging="2"/>
      </w:pPr>
      <w:r>
        <w:rPr>
          <w:b/>
        </w:rPr>
        <w:t>1. Knowledge</w:t>
      </w:r>
    </w:p>
    <w:p w14:paraId="69BC9B28" w14:textId="77777777" w:rsidR="008E67D2" w:rsidRDefault="00000000">
      <w:pPr>
        <w:spacing w:before="40" w:after="40"/>
        <w:ind w:left="0" w:hanging="2"/>
        <w:rPr>
          <w:color w:val="242021"/>
        </w:rPr>
      </w:pPr>
      <w:r>
        <w:rPr>
          <w:color w:val="242021"/>
        </w:rPr>
        <w:t xml:space="preserve">- Use </w:t>
      </w:r>
      <w:proofErr w:type="gramStart"/>
      <w:r>
        <w:rPr>
          <w:color w:val="242021"/>
        </w:rPr>
        <w:t>the lexical</w:t>
      </w:r>
      <w:proofErr w:type="gramEnd"/>
      <w:r>
        <w:rPr>
          <w:color w:val="242021"/>
        </w:rPr>
        <w:t xml:space="preserve"> items related to the topic </w:t>
      </w:r>
      <w:proofErr w:type="gramStart"/>
      <w:r>
        <w:rPr>
          <w:i/>
          <w:color w:val="242021"/>
        </w:rPr>
        <w:t>Green</w:t>
      </w:r>
      <w:proofErr w:type="gramEnd"/>
      <w:r>
        <w:rPr>
          <w:i/>
          <w:color w:val="242021"/>
        </w:rPr>
        <w:t xml:space="preserve"> living</w:t>
      </w:r>
    </w:p>
    <w:p w14:paraId="03993EC0" w14:textId="77777777" w:rsidR="008E67D2" w:rsidRDefault="00000000">
      <w:pPr>
        <w:spacing w:before="40" w:after="40"/>
        <w:ind w:left="0" w:hanging="2"/>
        <w:rPr>
          <w:color w:val="242021"/>
        </w:rPr>
      </w:pPr>
      <w:r>
        <w:rPr>
          <w:color w:val="000000"/>
        </w:rPr>
        <w:t xml:space="preserve">- </w:t>
      </w:r>
      <w:proofErr w:type="spellStart"/>
      <w:r>
        <w:t>Recognise</w:t>
      </w:r>
      <w:proofErr w:type="spellEnd"/>
      <w:r>
        <w:t xml:space="preserve"> and </w:t>
      </w:r>
      <w:proofErr w:type="spellStart"/>
      <w:r>
        <w:t>practise</w:t>
      </w:r>
      <w:proofErr w:type="spellEnd"/>
      <w:r>
        <w:t xml:space="preserve"> diphthongs /</w:t>
      </w:r>
      <w:proofErr w:type="spellStart"/>
      <w:r>
        <w:t>ɪə</w:t>
      </w:r>
      <w:proofErr w:type="spellEnd"/>
      <w:r>
        <w:t>/, /</w:t>
      </w:r>
      <w:proofErr w:type="spellStart"/>
      <w:r>
        <w:t>eə</w:t>
      </w:r>
      <w:proofErr w:type="spellEnd"/>
      <w:r>
        <w:t>/, and /</w:t>
      </w:r>
      <w:proofErr w:type="spellStart"/>
      <w:r>
        <w:t>ʊə</w:t>
      </w:r>
      <w:proofErr w:type="spellEnd"/>
      <w:r>
        <w:t>/</w:t>
      </w:r>
    </w:p>
    <w:p w14:paraId="290910D6" w14:textId="77777777" w:rsidR="008E67D2" w:rsidRDefault="00000000">
      <w:pPr>
        <w:spacing w:before="40" w:after="40"/>
        <w:ind w:left="0" w:hanging="2"/>
        <w:rPr>
          <w:color w:val="000000"/>
        </w:rPr>
      </w:pPr>
      <w:r>
        <w:rPr>
          <w:i/>
          <w:color w:val="242021"/>
        </w:rPr>
        <w:t xml:space="preserve">- </w:t>
      </w:r>
      <w:r>
        <w:rPr>
          <w:color w:val="242021"/>
        </w:rPr>
        <w:t>U</w:t>
      </w:r>
      <w:r>
        <w:rPr>
          <w:color w:val="000000"/>
        </w:rPr>
        <w:t>se verbs with prepositions, and phrasal verbs correctly</w:t>
      </w:r>
    </w:p>
    <w:p w14:paraId="5BD7A759" w14:textId="77777777" w:rsidR="008E67D2" w:rsidRDefault="00000000">
      <w:pPr>
        <w:spacing w:before="40" w:after="40"/>
        <w:ind w:left="0" w:hanging="2"/>
        <w:rPr>
          <w:i/>
          <w:color w:val="242021"/>
        </w:rPr>
      </w:pPr>
      <w:r>
        <w:rPr>
          <w:color w:val="000000"/>
        </w:rPr>
        <w:t>- Use relative clauses to refer to the whole sentence correctly</w:t>
      </w:r>
    </w:p>
    <w:p w14:paraId="7B3BF7B7" w14:textId="77777777" w:rsidR="008E67D2" w:rsidRDefault="00000000">
      <w:pPr>
        <w:ind w:left="0" w:hanging="2"/>
      </w:pPr>
      <w:r>
        <w:rPr>
          <w:b/>
        </w:rPr>
        <w:t>2. Competences</w:t>
      </w:r>
    </w:p>
    <w:p w14:paraId="469B2762" w14:textId="77777777" w:rsidR="008E67D2" w:rsidRDefault="00000000">
      <w:pPr>
        <w:ind w:left="0" w:hanging="2"/>
      </w:pPr>
      <w:r>
        <w:t>- Develop communication skills</w:t>
      </w:r>
    </w:p>
    <w:p w14:paraId="4942B6D7" w14:textId="77777777" w:rsidR="008E67D2" w:rsidRDefault="00000000">
      <w:pPr>
        <w:ind w:left="0" w:hanging="2"/>
      </w:pPr>
      <w:r>
        <w:t xml:space="preserve">- Be collaborative and supportive in pair work and </w:t>
      </w:r>
      <w:proofErr w:type="gramStart"/>
      <w:r>
        <w:t>team work</w:t>
      </w:r>
      <w:proofErr w:type="gramEnd"/>
    </w:p>
    <w:p w14:paraId="1F6D2096" w14:textId="77777777" w:rsidR="008E67D2" w:rsidRDefault="00000000">
      <w:pPr>
        <w:tabs>
          <w:tab w:val="left" w:pos="4860"/>
        </w:tabs>
        <w:spacing w:before="40" w:after="40"/>
        <w:ind w:left="0" w:hanging="2"/>
      </w:pPr>
      <w:r>
        <w:t>- Actively join in class activities</w:t>
      </w:r>
    </w:p>
    <w:p w14:paraId="3887E319" w14:textId="77777777" w:rsidR="008E67D2" w:rsidRDefault="00000000">
      <w:pPr>
        <w:ind w:left="0" w:hanging="2"/>
      </w:pPr>
      <w:r>
        <w:rPr>
          <w:b/>
        </w:rPr>
        <w:t>3. Personal qualities</w:t>
      </w:r>
    </w:p>
    <w:p w14:paraId="5020104C" w14:textId="77777777" w:rsidR="008E67D2" w:rsidRDefault="00000000">
      <w:pPr>
        <w:ind w:left="0" w:hanging="2"/>
        <w:rPr>
          <w:color w:val="231F20"/>
        </w:rPr>
      </w:pPr>
      <w:r>
        <w:rPr>
          <w:color w:val="231F20"/>
        </w:rPr>
        <w:t>- Be eager to learn more about ways to protect environment</w:t>
      </w:r>
    </w:p>
    <w:p w14:paraId="791E01C2" w14:textId="77777777" w:rsidR="008E67D2" w:rsidRDefault="00000000">
      <w:pPr>
        <w:ind w:left="0" w:hanging="2"/>
      </w:pPr>
      <w:r>
        <w:t>- Develop self-study skills</w:t>
      </w:r>
    </w:p>
    <w:p w14:paraId="0F365AA1" w14:textId="77777777" w:rsidR="008E67D2"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4. Digital Competencies:</w:t>
      </w:r>
    </w:p>
    <w:p w14:paraId="333F7C60" w14:textId="77777777" w:rsidR="008E67D2"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- 1.1NC1a:</w:t>
      </w:r>
      <w:r>
        <w:rPr>
          <w:rStyle w:val="ng-star-inserted1"/>
          <w:color w:val="1A1C1E"/>
        </w:rPr>
        <w:t xml:space="preserve"> Identify information needs; search for data, information, and content in a digital environment to meet information needs (Xác </w:t>
      </w:r>
      <w:proofErr w:type="spellStart"/>
      <w:r>
        <w:rPr>
          <w:rStyle w:val="ng-star-inserted1"/>
          <w:color w:val="1A1C1E"/>
        </w:rPr>
        <w:t>định</w:t>
      </w:r>
      <w:proofErr w:type="spellEnd"/>
      <w:r>
        <w:rPr>
          <w:rStyle w:val="ng-star-inserted1"/>
          <w:color w:val="1A1C1E"/>
        </w:rPr>
        <w:t xml:space="preserve"> </w:t>
      </w:r>
      <w:proofErr w:type="spellStart"/>
      <w:r>
        <w:rPr>
          <w:rStyle w:val="ng-star-inserted1"/>
          <w:color w:val="1A1C1E"/>
        </w:rPr>
        <w:t>nhu</w:t>
      </w:r>
      <w:proofErr w:type="spellEnd"/>
      <w:r>
        <w:rPr>
          <w:rStyle w:val="ng-star-inserted1"/>
          <w:color w:val="1A1C1E"/>
        </w:rPr>
        <w:t xml:space="preserve"> </w:t>
      </w:r>
      <w:proofErr w:type="spellStart"/>
      <w:r>
        <w:rPr>
          <w:rStyle w:val="ng-star-inserted1"/>
          <w:color w:val="1A1C1E"/>
        </w:rPr>
        <w:t>cầu</w:t>
      </w:r>
      <w:proofErr w:type="spellEnd"/>
      <w:r>
        <w:rPr>
          <w:rStyle w:val="ng-star-inserted1"/>
          <w:color w:val="1A1C1E"/>
        </w:rPr>
        <w:t xml:space="preserve"> </w:t>
      </w:r>
      <w:proofErr w:type="spellStart"/>
      <w:r>
        <w:rPr>
          <w:rStyle w:val="ng-star-inserted1"/>
          <w:color w:val="1A1C1E"/>
        </w:rPr>
        <w:t>thông</w:t>
      </w:r>
      <w:proofErr w:type="spellEnd"/>
      <w:r>
        <w:rPr>
          <w:rStyle w:val="ng-star-inserted1"/>
          <w:color w:val="1A1C1E"/>
        </w:rPr>
        <w:t xml:space="preserve"> tin; </w:t>
      </w:r>
      <w:proofErr w:type="spellStart"/>
      <w:r>
        <w:rPr>
          <w:rStyle w:val="ng-star-inserted1"/>
          <w:color w:val="1A1C1E"/>
        </w:rPr>
        <w:t>tìm</w:t>
      </w:r>
      <w:proofErr w:type="spellEnd"/>
      <w:r>
        <w:rPr>
          <w:rStyle w:val="ng-star-inserted1"/>
          <w:color w:val="1A1C1E"/>
        </w:rPr>
        <w:t xml:space="preserve"> </w:t>
      </w:r>
      <w:proofErr w:type="spellStart"/>
      <w:r>
        <w:rPr>
          <w:rStyle w:val="ng-star-inserted1"/>
          <w:color w:val="1A1C1E"/>
        </w:rPr>
        <w:t>kiếm</w:t>
      </w:r>
      <w:proofErr w:type="spellEnd"/>
      <w:r>
        <w:rPr>
          <w:rStyle w:val="ng-star-inserted1"/>
          <w:color w:val="1A1C1E"/>
        </w:rPr>
        <w:t xml:space="preserve"> </w:t>
      </w:r>
      <w:proofErr w:type="spellStart"/>
      <w:r>
        <w:rPr>
          <w:rStyle w:val="ng-star-inserted1"/>
          <w:color w:val="1A1C1E"/>
        </w:rPr>
        <w:t>được</w:t>
      </w:r>
      <w:proofErr w:type="spellEnd"/>
      <w:r>
        <w:rPr>
          <w:rStyle w:val="ng-star-inserted1"/>
          <w:color w:val="1A1C1E"/>
        </w:rPr>
        <w:t xml:space="preserve"> </w:t>
      </w:r>
      <w:proofErr w:type="spellStart"/>
      <w:r>
        <w:rPr>
          <w:rStyle w:val="ng-star-inserted1"/>
          <w:color w:val="1A1C1E"/>
        </w:rPr>
        <w:t>dữ</w:t>
      </w:r>
      <w:proofErr w:type="spellEnd"/>
      <w:r>
        <w:rPr>
          <w:rStyle w:val="ng-star-inserted1"/>
          <w:color w:val="1A1C1E"/>
        </w:rPr>
        <w:t xml:space="preserve"> </w:t>
      </w:r>
      <w:proofErr w:type="spellStart"/>
      <w:r>
        <w:rPr>
          <w:rStyle w:val="ng-star-inserted1"/>
          <w:color w:val="1A1C1E"/>
        </w:rPr>
        <w:t>liệu</w:t>
      </w:r>
      <w:proofErr w:type="spellEnd"/>
      <w:r>
        <w:rPr>
          <w:rStyle w:val="ng-star-inserted1"/>
          <w:color w:val="1A1C1E"/>
        </w:rPr>
        <w:t xml:space="preserve">, </w:t>
      </w:r>
      <w:proofErr w:type="spellStart"/>
      <w:r>
        <w:rPr>
          <w:rStyle w:val="ng-star-inserted1"/>
          <w:color w:val="1A1C1E"/>
        </w:rPr>
        <w:t>thông</w:t>
      </w:r>
      <w:proofErr w:type="spellEnd"/>
      <w:r>
        <w:rPr>
          <w:rStyle w:val="ng-star-inserted1"/>
          <w:color w:val="1A1C1E"/>
        </w:rPr>
        <w:t xml:space="preserve"> tin </w:t>
      </w:r>
      <w:proofErr w:type="spellStart"/>
      <w:r>
        <w:rPr>
          <w:rStyle w:val="ng-star-inserted1"/>
          <w:color w:val="1A1C1E"/>
        </w:rPr>
        <w:t>và</w:t>
      </w:r>
      <w:proofErr w:type="spellEnd"/>
      <w:r>
        <w:rPr>
          <w:rStyle w:val="ng-star-inserted1"/>
          <w:color w:val="1A1C1E"/>
        </w:rPr>
        <w:t xml:space="preserve"> </w:t>
      </w:r>
      <w:proofErr w:type="spellStart"/>
      <w:r>
        <w:rPr>
          <w:rStyle w:val="ng-star-inserted1"/>
          <w:color w:val="1A1C1E"/>
        </w:rPr>
        <w:t>nội</w:t>
      </w:r>
      <w:proofErr w:type="spellEnd"/>
      <w:r>
        <w:rPr>
          <w:rStyle w:val="ng-star-inserted1"/>
          <w:color w:val="1A1C1E"/>
        </w:rPr>
        <w:t xml:space="preserve"> dung </w:t>
      </w:r>
      <w:proofErr w:type="spellStart"/>
      <w:r>
        <w:rPr>
          <w:rStyle w:val="ng-star-inserted1"/>
          <w:color w:val="1A1C1E"/>
        </w:rPr>
        <w:t>trong</w:t>
      </w:r>
      <w:proofErr w:type="spellEnd"/>
      <w:r>
        <w:rPr>
          <w:rStyle w:val="ng-star-inserted1"/>
          <w:color w:val="1A1C1E"/>
        </w:rPr>
        <w:t xml:space="preserve"> </w:t>
      </w:r>
      <w:proofErr w:type="spellStart"/>
      <w:r>
        <w:rPr>
          <w:rStyle w:val="ng-star-inserted1"/>
          <w:color w:val="1A1C1E"/>
        </w:rPr>
        <w:t>môi</w:t>
      </w:r>
      <w:proofErr w:type="spellEnd"/>
      <w:r>
        <w:rPr>
          <w:rStyle w:val="ng-star-inserted1"/>
          <w:color w:val="1A1C1E"/>
        </w:rPr>
        <w:t xml:space="preserve"> </w:t>
      </w:r>
      <w:proofErr w:type="spellStart"/>
      <w:r>
        <w:rPr>
          <w:rStyle w:val="ng-star-inserted1"/>
          <w:color w:val="1A1C1E"/>
        </w:rPr>
        <w:t>trường</w:t>
      </w:r>
      <w:proofErr w:type="spellEnd"/>
      <w:r>
        <w:rPr>
          <w:rStyle w:val="ng-star-inserted1"/>
          <w:color w:val="1A1C1E"/>
        </w:rPr>
        <w:t xml:space="preserve"> </w:t>
      </w:r>
      <w:proofErr w:type="spellStart"/>
      <w:r>
        <w:rPr>
          <w:rStyle w:val="ng-star-inserted1"/>
          <w:color w:val="1A1C1E"/>
        </w:rPr>
        <w:t>số</w:t>
      </w:r>
      <w:proofErr w:type="spellEnd"/>
      <w:r>
        <w:rPr>
          <w:rStyle w:val="ng-star-inserted1"/>
          <w:color w:val="1A1C1E"/>
        </w:rPr>
        <w:t xml:space="preserve"> </w:t>
      </w:r>
      <w:proofErr w:type="spellStart"/>
      <w:r>
        <w:rPr>
          <w:rStyle w:val="ng-star-inserted1"/>
          <w:color w:val="1A1C1E"/>
        </w:rPr>
        <w:t>để</w:t>
      </w:r>
      <w:proofErr w:type="spellEnd"/>
      <w:r>
        <w:rPr>
          <w:rStyle w:val="ng-star-inserted1"/>
          <w:color w:val="1A1C1E"/>
        </w:rPr>
        <w:t xml:space="preserve"> </w:t>
      </w:r>
      <w:proofErr w:type="spellStart"/>
      <w:r>
        <w:rPr>
          <w:rStyle w:val="ng-star-inserted1"/>
          <w:color w:val="1A1C1E"/>
        </w:rPr>
        <w:t>đáp</w:t>
      </w:r>
      <w:proofErr w:type="spellEnd"/>
      <w:r>
        <w:rPr>
          <w:rStyle w:val="ng-star-inserted1"/>
          <w:color w:val="1A1C1E"/>
        </w:rPr>
        <w:t xml:space="preserve"> </w:t>
      </w:r>
      <w:proofErr w:type="spellStart"/>
      <w:r>
        <w:rPr>
          <w:rStyle w:val="ng-star-inserted1"/>
          <w:color w:val="1A1C1E"/>
        </w:rPr>
        <w:t>ứng</w:t>
      </w:r>
      <w:proofErr w:type="spellEnd"/>
      <w:r>
        <w:rPr>
          <w:rStyle w:val="ng-star-inserted1"/>
          <w:color w:val="1A1C1E"/>
        </w:rPr>
        <w:t xml:space="preserve"> </w:t>
      </w:r>
      <w:proofErr w:type="spellStart"/>
      <w:r>
        <w:rPr>
          <w:rStyle w:val="ng-star-inserted1"/>
          <w:color w:val="1A1C1E"/>
        </w:rPr>
        <w:t>nhu</w:t>
      </w:r>
      <w:proofErr w:type="spellEnd"/>
      <w:r>
        <w:rPr>
          <w:rStyle w:val="ng-star-inserted1"/>
          <w:color w:val="1A1C1E"/>
        </w:rPr>
        <w:t xml:space="preserve"> </w:t>
      </w:r>
      <w:proofErr w:type="spellStart"/>
      <w:r>
        <w:rPr>
          <w:rStyle w:val="ng-star-inserted1"/>
          <w:color w:val="1A1C1E"/>
        </w:rPr>
        <w:t>cầu</w:t>
      </w:r>
      <w:proofErr w:type="spellEnd"/>
      <w:r>
        <w:rPr>
          <w:rStyle w:val="ng-star-inserted1"/>
          <w:color w:val="1A1C1E"/>
        </w:rPr>
        <w:t xml:space="preserve"> </w:t>
      </w:r>
      <w:proofErr w:type="spellStart"/>
      <w:r>
        <w:rPr>
          <w:rStyle w:val="ng-star-inserted1"/>
          <w:color w:val="1A1C1E"/>
        </w:rPr>
        <w:t>thông</w:t>
      </w:r>
      <w:proofErr w:type="spellEnd"/>
      <w:r>
        <w:rPr>
          <w:rStyle w:val="ng-star-inserted1"/>
          <w:color w:val="1A1C1E"/>
        </w:rPr>
        <w:t xml:space="preserve"> tin).</w:t>
      </w:r>
    </w:p>
    <w:p w14:paraId="259336F5" w14:textId="77777777" w:rsidR="008E67D2"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- 5.3NC1a:</w:t>
      </w:r>
      <w:r>
        <w:rPr>
          <w:rStyle w:val="ng-star-inserted1"/>
          <w:color w:val="1A1C1E"/>
        </w:rPr>
        <w:t> Use digital tools and technologies to create knowledge, innovate processes and products (</w:t>
      </w:r>
      <w:proofErr w:type="spellStart"/>
      <w:r>
        <w:rPr>
          <w:rStyle w:val="ng-star-inserted1"/>
          <w:color w:val="1A1C1E"/>
        </w:rPr>
        <w:t>Sử</w:t>
      </w:r>
      <w:proofErr w:type="spellEnd"/>
      <w:r>
        <w:rPr>
          <w:rStyle w:val="ng-star-inserted1"/>
          <w:color w:val="1A1C1E"/>
        </w:rPr>
        <w:t xml:space="preserve"> </w:t>
      </w:r>
      <w:proofErr w:type="spellStart"/>
      <w:r>
        <w:rPr>
          <w:rStyle w:val="ng-star-inserted1"/>
          <w:color w:val="1A1C1E"/>
        </w:rPr>
        <w:t>dụng</w:t>
      </w:r>
      <w:proofErr w:type="spellEnd"/>
      <w:r>
        <w:rPr>
          <w:rStyle w:val="ng-star-inserted1"/>
          <w:color w:val="1A1C1E"/>
        </w:rPr>
        <w:t xml:space="preserve"> </w:t>
      </w:r>
      <w:proofErr w:type="spellStart"/>
      <w:r>
        <w:rPr>
          <w:rStyle w:val="ng-star-inserted1"/>
          <w:color w:val="1A1C1E"/>
        </w:rPr>
        <w:t>được</w:t>
      </w:r>
      <w:proofErr w:type="spellEnd"/>
      <w:r>
        <w:rPr>
          <w:rStyle w:val="ng-star-inserted1"/>
          <w:color w:val="1A1C1E"/>
        </w:rPr>
        <w:t xml:space="preserve"> </w:t>
      </w:r>
      <w:proofErr w:type="spellStart"/>
      <w:r>
        <w:rPr>
          <w:rStyle w:val="ng-star-inserted1"/>
          <w:color w:val="1A1C1E"/>
        </w:rPr>
        <w:t>các</w:t>
      </w:r>
      <w:proofErr w:type="spellEnd"/>
      <w:r>
        <w:rPr>
          <w:rStyle w:val="ng-star-inserted1"/>
          <w:color w:val="1A1C1E"/>
        </w:rPr>
        <w:t xml:space="preserve"> </w:t>
      </w:r>
      <w:proofErr w:type="spellStart"/>
      <w:r>
        <w:rPr>
          <w:rStyle w:val="ng-star-inserted1"/>
          <w:color w:val="1A1C1E"/>
        </w:rPr>
        <w:t>công</w:t>
      </w:r>
      <w:proofErr w:type="spellEnd"/>
      <w:r>
        <w:rPr>
          <w:rStyle w:val="ng-star-inserted1"/>
          <w:color w:val="1A1C1E"/>
        </w:rPr>
        <w:t xml:space="preserve"> </w:t>
      </w:r>
      <w:proofErr w:type="spellStart"/>
      <w:r>
        <w:rPr>
          <w:rStyle w:val="ng-star-inserted1"/>
          <w:color w:val="1A1C1E"/>
        </w:rPr>
        <w:t>cụ</w:t>
      </w:r>
      <w:proofErr w:type="spellEnd"/>
      <w:r>
        <w:rPr>
          <w:rStyle w:val="ng-star-inserted1"/>
          <w:color w:val="1A1C1E"/>
        </w:rPr>
        <w:t xml:space="preserve"> </w:t>
      </w:r>
      <w:proofErr w:type="spellStart"/>
      <w:r>
        <w:rPr>
          <w:rStyle w:val="ng-star-inserted1"/>
          <w:color w:val="1A1C1E"/>
        </w:rPr>
        <w:t>và</w:t>
      </w:r>
      <w:proofErr w:type="spellEnd"/>
      <w:r>
        <w:rPr>
          <w:rStyle w:val="ng-star-inserted1"/>
          <w:color w:val="1A1C1E"/>
        </w:rPr>
        <w:t xml:space="preserve"> </w:t>
      </w:r>
      <w:proofErr w:type="spellStart"/>
      <w:r>
        <w:rPr>
          <w:rStyle w:val="ng-star-inserted1"/>
          <w:color w:val="1A1C1E"/>
        </w:rPr>
        <w:t>công</w:t>
      </w:r>
      <w:proofErr w:type="spellEnd"/>
      <w:r>
        <w:rPr>
          <w:rStyle w:val="ng-star-inserted1"/>
          <w:color w:val="1A1C1E"/>
        </w:rPr>
        <w:t xml:space="preserve"> </w:t>
      </w:r>
      <w:proofErr w:type="spellStart"/>
      <w:r>
        <w:rPr>
          <w:rStyle w:val="ng-star-inserted1"/>
          <w:color w:val="1A1C1E"/>
        </w:rPr>
        <w:t>nghệ</w:t>
      </w:r>
      <w:proofErr w:type="spellEnd"/>
      <w:r>
        <w:rPr>
          <w:rStyle w:val="ng-star-inserted1"/>
          <w:color w:val="1A1C1E"/>
        </w:rPr>
        <w:t xml:space="preserve"> </w:t>
      </w:r>
      <w:proofErr w:type="spellStart"/>
      <w:r>
        <w:rPr>
          <w:rStyle w:val="ng-star-inserted1"/>
          <w:color w:val="1A1C1E"/>
        </w:rPr>
        <w:t>số</w:t>
      </w:r>
      <w:proofErr w:type="spellEnd"/>
      <w:r>
        <w:rPr>
          <w:rStyle w:val="ng-star-inserted1"/>
          <w:color w:val="1A1C1E"/>
        </w:rPr>
        <w:t xml:space="preserve"> </w:t>
      </w:r>
      <w:proofErr w:type="spellStart"/>
      <w:r>
        <w:rPr>
          <w:rStyle w:val="ng-star-inserted1"/>
          <w:color w:val="1A1C1E"/>
        </w:rPr>
        <w:t>để</w:t>
      </w:r>
      <w:proofErr w:type="spellEnd"/>
      <w:r>
        <w:rPr>
          <w:rStyle w:val="ng-star-inserted1"/>
          <w:color w:val="1A1C1E"/>
        </w:rPr>
        <w:t xml:space="preserve"> </w:t>
      </w:r>
      <w:proofErr w:type="spellStart"/>
      <w:r>
        <w:rPr>
          <w:rStyle w:val="ng-star-inserted1"/>
          <w:color w:val="1A1C1E"/>
        </w:rPr>
        <w:t>tạo</w:t>
      </w:r>
      <w:proofErr w:type="spellEnd"/>
      <w:r>
        <w:rPr>
          <w:rStyle w:val="ng-star-inserted1"/>
          <w:color w:val="1A1C1E"/>
        </w:rPr>
        <w:t xml:space="preserve"> </w:t>
      </w:r>
      <w:proofErr w:type="spellStart"/>
      <w:r>
        <w:rPr>
          <w:rStyle w:val="ng-star-inserted1"/>
          <w:color w:val="1A1C1E"/>
        </w:rPr>
        <w:t>ra</w:t>
      </w:r>
      <w:proofErr w:type="spellEnd"/>
      <w:r>
        <w:rPr>
          <w:rStyle w:val="ng-star-inserted1"/>
          <w:color w:val="1A1C1E"/>
        </w:rPr>
        <w:t xml:space="preserve"> </w:t>
      </w:r>
      <w:proofErr w:type="spellStart"/>
      <w:r>
        <w:rPr>
          <w:rStyle w:val="ng-star-inserted1"/>
          <w:color w:val="1A1C1E"/>
        </w:rPr>
        <w:t>kiến</w:t>
      </w:r>
      <w:proofErr w:type="spellEnd"/>
      <w:r>
        <w:rPr>
          <w:rStyle w:val="ng-star-inserted1"/>
          <w:color w:val="1A1C1E"/>
        </w:rPr>
        <w:t xml:space="preserve"> </w:t>
      </w:r>
      <w:proofErr w:type="spellStart"/>
      <w:r>
        <w:rPr>
          <w:rStyle w:val="ng-star-inserted1"/>
          <w:color w:val="1A1C1E"/>
        </w:rPr>
        <w:t>thức</w:t>
      </w:r>
      <w:proofErr w:type="spellEnd"/>
      <w:r>
        <w:rPr>
          <w:rStyle w:val="ng-star-inserted1"/>
          <w:color w:val="1A1C1E"/>
        </w:rPr>
        <w:t xml:space="preserve">, </w:t>
      </w:r>
      <w:proofErr w:type="spellStart"/>
      <w:r>
        <w:rPr>
          <w:rStyle w:val="ng-star-inserted1"/>
          <w:color w:val="1A1C1E"/>
        </w:rPr>
        <w:t>đổi</w:t>
      </w:r>
      <w:proofErr w:type="spellEnd"/>
      <w:r>
        <w:rPr>
          <w:rStyle w:val="ng-star-inserted1"/>
          <w:color w:val="1A1C1E"/>
        </w:rPr>
        <w:t xml:space="preserve"> </w:t>
      </w:r>
      <w:proofErr w:type="spellStart"/>
      <w:r>
        <w:rPr>
          <w:rStyle w:val="ng-star-inserted1"/>
          <w:color w:val="1A1C1E"/>
        </w:rPr>
        <w:t>mới</w:t>
      </w:r>
      <w:proofErr w:type="spellEnd"/>
      <w:r>
        <w:rPr>
          <w:rStyle w:val="ng-star-inserted1"/>
          <w:color w:val="1A1C1E"/>
        </w:rPr>
        <w:t xml:space="preserve"> </w:t>
      </w:r>
      <w:proofErr w:type="spellStart"/>
      <w:r>
        <w:rPr>
          <w:rStyle w:val="ng-star-inserted1"/>
          <w:color w:val="1A1C1E"/>
        </w:rPr>
        <w:t>quy</w:t>
      </w:r>
      <w:proofErr w:type="spellEnd"/>
      <w:r>
        <w:rPr>
          <w:rStyle w:val="ng-star-inserted1"/>
          <w:color w:val="1A1C1E"/>
        </w:rPr>
        <w:t xml:space="preserve"> </w:t>
      </w:r>
      <w:proofErr w:type="spellStart"/>
      <w:r>
        <w:rPr>
          <w:rStyle w:val="ng-star-inserted1"/>
          <w:color w:val="1A1C1E"/>
        </w:rPr>
        <w:t>trình</w:t>
      </w:r>
      <w:proofErr w:type="spellEnd"/>
      <w:r>
        <w:rPr>
          <w:rStyle w:val="ng-star-inserted1"/>
          <w:color w:val="1A1C1E"/>
        </w:rPr>
        <w:t xml:space="preserve"> </w:t>
      </w:r>
      <w:proofErr w:type="spellStart"/>
      <w:r>
        <w:rPr>
          <w:rStyle w:val="ng-star-inserted1"/>
          <w:color w:val="1A1C1E"/>
        </w:rPr>
        <w:t>và</w:t>
      </w:r>
      <w:proofErr w:type="spellEnd"/>
      <w:r>
        <w:rPr>
          <w:rStyle w:val="ng-star-inserted1"/>
          <w:color w:val="1A1C1E"/>
        </w:rPr>
        <w:t xml:space="preserve"> </w:t>
      </w:r>
      <w:proofErr w:type="spellStart"/>
      <w:r>
        <w:rPr>
          <w:rStyle w:val="ng-star-inserted1"/>
          <w:color w:val="1A1C1E"/>
        </w:rPr>
        <w:t>sản</w:t>
      </w:r>
      <w:proofErr w:type="spellEnd"/>
      <w:r>
        <w:rPr>
          <w:rStyle w:val="ng-star-inserted1"/>
          <w:color w:val="1A1C1E"/>
        </w:rPr>
        <w:t xml:space="preserve"> </w:t>
      </w:r>
      <w:proofErr w:type="spellStart"/>
      <w:r>
        <w:rPr>
          <w:rStyle w:val="ng-star-inserted1"/>
          <w:color w:val="1A1C1E"/>
        </w:rPr>
        <w:t>phẩm</w:t>
      </w:r>
      <w:proofErr w:type="spellEnd"/>
      <w:r>
        <w:rPr>
          <w:rStyle w:val="ng-star-inserted1"/>
          <w:color w:val="1A1C1E"/>
        </w:rPr>
        <w:t>).</w:t>
      </w:r>
    </w:p>
    <w:p w14:paraId="1BB024CE" w14:textId="77777777" w:rsidR="008E67D2" w:rsidRDefault="00000000">
      <w:pPr>
        <w:ind w:left="0" w:hanging="2"/>
      </w:pPr>
      <w:r>
        <w:rPr>
          <w:b/>
        </w:rPr>
        <w:t xml:space="preserve">II. MATERIALS </w:t>
      </w:r>
    </w:p>
    <w:p w14:paraId="4F80B778" w14:textId="77777777" w:rsidR="008E67D2" w:rsidRDefault="00000000">
      <w:pPr>
        <w:ind w:left="0" w:hanging="2"/>
      </w:pPr>
      <w:r>
        <w:t>- Grade 12 textbook, Unit 3, Language</w:t>
      </w:r>
    </w:p>
    <w:p w14:paraId="180B5F1F" w14:textId="77777777" w:rsidR="008E67D2" w:rsidRDefault="00000000">
      <w:pPr>
        <w:ind w:left="0" w:hanging="2"/>
      </w:pPr>
      <w:r>
        <w:t>- Computer connected to the Internet</w:t>
      </w:r>
    </w:p>
    <w:p w14:paraId="074CEAA7" w14:textId="77777777" w:rsidR="008E67D2" w:rsidRDefault="00000000">
      <w:pPr>
        <w:tabs>
          <w:tab w:val="center" w:pos="3968"/>
        </w:tabs>
        <w:ind w:left="0" w:hanging="2"/>
      </w:pPr>
      <w:r>
        <w:t>- Projector / TV</w:t>
      </w:r>
    </w:p>
    <w:p w14:paraId="2CD2B999" w14:textId="77777777" w:rsidR="008E67D2" w:rsidRDefault="00000000">
      <w:pPr>
        <w:ind w:left="0" w:hanging="2"/>
        <w:rPr>
          <w:i/>
        </w:rPr>
      </w:pPr>
      <w:r>
        <w:t xml:space="preserve">- </w:t>
      </w:r>
      <w:r>
        <w:rPr>
          <w:i/>
        </w:rPr>
        <w:t>hoclieu.vn</w:t>
      </w:r>
    </w:p>
    <w:p w14:paraId="2B26ED83" w14:textId="77777777" w:rsidR="008E67D2" w:rsidRDefault="008E67D2">
      <w:pPr>
        <w:keepNext/>
        <w:keepLines/>
        <w:ind w:left="0" w:hanging="2"/>
      </w:pPr>
    </w:p>
    <w:p w14:paraId="0F7286A5" w14:textId="77777777" w:rsidR="008E67D2" w:rsidRDefault="00000000">
      <w:pPr>
        <w:spacing w:before="40" w:after="40"/>
        <w:ind w:left="0" w:hanging="2"/>
        <w:rPr>
          <w:b/>
        </w:rPr>
      </w:pPr>
      <w:r>
        <w:rPr>
          <w:b/>
        </w:rPr>
        <w:t xml:space="preserve">Language analysis </w:t>
      </w:r>
    </w:p>
    <w:p w14:paraId="37A4296E" w14:textId="77777777" w:rsidR="008E67D2" w:rsidRDefault="008E67D2">
      <w:pPr>
        <w:spacing w:before="40" w:after="40"/>
        <w:ind w:left="0" w:hanging="2"/>
        <w:rPr>
          <w:b/>
        </w:rPr>
      </w:pPr>
    </w:p>
    <w:tbl>
      <w:tblPr>
        <w:tblStyle w:val="Style50"/>
        <w:tblW w:w="9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80"/>
        <w:gridCol w:w="4890"/>
      </w:tblGrid>
      <w:tr w:rsidR="008E67D2" w14:paraId="47306C70" w14:textId="77777777">
        <w:tc>
          <w:tcPr>
            <w:tcW w:w="9270" w:type="dxa"/>
            <w:gridSpan w:val="2"/>
          </w:tcPr>
          <w:p w14:paraId="2FD6315C" w14:textId="77777777" w:rsidR="008E67D2" w:rsidRDefault="00000000">
            <w:pPr>
              <w:spacing w:before="40" w:after="40"/>
              <w:ind w:left="0" w:hanging="2"/>
              <w:jc w:val="center"/>
              <w:rPr>
                <w:b/>
              </w:rPr>
            </w:pPr>
            <w:r>
              <w:rPr>
                <w:b/>
              </w:rPr>
              <w:t>VERBS WITH PREPOSITIONS</w:t>
            </w:r>
          </w:p>
        </w:tc>
      </w:tr>
      <w:tr w:rsidR="008E67D2" w14:paraId="2C7126EA" w14:textId="77777777">
        <w:tc>
          <w:tcPr>
            <w:tcW w:w="4380" w:type="dxa"/>
          </w:tcPr>
          <w:p w14:paraId="27BCF29C" w14:textId="77777777" w:rsidR="008E67D2" w:rsidRDefault="00000000">
            <w:pPr>
              <w:spacing w:before="40" w:after="40"/>
              <w:ind w:left="0" w:hanging="2"/>
            </w:pPr>
            <w:r>
              <w:t xml:space="preserve">1. V + prep. + O: </w:t>
            </w:r>
          </w:p>
          <w:p w14:paraId="16B4100F" w14:textId="77777777" w:rsidR="008E67D2" w:rsidRDefault="00000000">
            <w:pPr>
              <w:spacing w:before="40" w:after="40"/>
              <w:ind w:left="0" w:hanging="2"/>
            </w:pPr>
            <w:r>
              <w:t>The meaning of these two words is usually very similar to the original meaning of the verb.</w:t>
            </w:r>
          </w:p>
        </w:tc>
        <w:tc>
          <w:tcPr>
            <w:tcW w:w="4890" w:type="dxa"/>
          </w:tcPr>
          <w:p w14:paraId="14D8CA92" w14:textId="77777777" w:rsidR="008E67D2" w:rsidRDefault="00000000">
            <w:pPr>
              <w:spacing w:before="40" w:after="40"/>
              <w:ind w:left="0" w:hanging="2"/>
            </w:pPr>
            <w:r>
              <w:t xml:space="preserve">- V + about: ask, care, talk, think, </w:t>
            </w:r>
            <w:proofErr w:type="gramStart"/>
            <w:r>
              <w:t>learn,...</w:t>
            </w:r>
            <w:proofErr w:type="gramEnd"/>
          </w:p>
          <w:p w14:paraId="5BE00294" w14:textId="77777777" w:rsidR="008E67D2" w:rsidRDefault="00000000">
            <w:pPr>
              <w:spacing w:before="40" w:after="40"/>
              <w:ind w:left="0" w:hanging="2"/>
            </w:pPr>
            <w:r>
              <w:t xml:space="preserve">- V + for: ask, apply, </w:t>
            </w:r>
            <w:proofErr w:type="spellStart"/>
            <w:r>
              <w:t>apologise</w:t>
            </w:r>
            <w:proofErr w:type="spellEnd"/>
            <w:r>
              <w:t xml:space="preserve">, wait, </w:t>
            </w:r>
            <w:proofErr w:type="gramStart"/>
            <w:r>
              <w:t>prepare,...</w:t>
            </w:r>
            <w:proofErr w:type="gramEnd"/>
          </w:p>
          <w:p w14:paraId="3BCFC2CE" w14:textId="77777777" w:rsidR="008E67D2" w:rsidRDefault="00000000">
            <w:pPr>
              <w:spacing w:before="40" w:after="40"/>
              <w:ind w:left="0" w:hanging="2"/>
              <w:rPr>
                <w:i/>
              </w:rPr>
            </w:pPr>
            <w:r>
              <w:t xml:space="preserve">- V + </w:t>
            </w:r>
            <w:proofErr w:type="gramStart"/>
            <w:r>
              <w:t>to:</w:t>
            </w:r>
            <w:proofErr w:type="gramEnd"/>
            <w:r>
              <w:t xml:space="preserve"> introduce, refer, respond, listen, </w:t>
            </w:r>
            <w:proofErr w:type="gramStart"/>
            <w:r>
              <w:t>explain,...</w:t>
            </w:r>
            <w:proofErr w:type="gramEnd"/>
          </w:p>
        </w:tc>
      </w:tr>
      <w:tr w:rsidR="008E67D2" w14:paraId="479E3401" w14:textId="77777777">
        <w:tc>
          <w:tcPr>
            <w:tcW w:w="4380" w:type="dxa"/>
          </w:tcPr>
          <w:p w14:paraId="0BEE9CD4" w14:textId="77777777" w:rsidR="008E67D2" w:rsidRDefault="00000000">
            <w:pPr>
              <w:spacing w:before="40" w:after="40"/>
              <w:ind w:left="0" w:hanging="2"/>
              <w:rPr>
                <w:color w:val="000000"/>
              </w:rPr>
            </w:pPr>
            <w:r>
              <w:t>2. V + prep = a phrasal verb</w:t>
            </w:r>
          </w:p>
          <w:p w14:paraId="5C031EDF" w14:textId="77777777" w:rsidR="008E67D2" w:rsidRDefault="00000000">
            <w:pPr>
              <w:spacing w:before="40" w:after="40"/>
              <w:ind w:left="0" w:hanging="2"/>
            </w:pPr>
            <w:r>
              <w:rPr>
                <w:color w:val="000000"/>
              </w:rPr>
              <w:t>The meaning of a phrasal verb is often very different from the original meaning of the main verb. Phrasal verbs use adverbs as well as prepositions.</w:t>
            </w:r>
          </w:p>
        </w:tc>
        <w:tc>
          <w:tcPr>
            <w:tcW w:w="4890" w:type="dxa"/>
          </w:tcPr>
          <w:p w14:paraId="7EC43124" w14:textId="77777777" w:rsidR="008E67D2" w:rsidRDefault="00000000">
            <w:pPr>
              <w:spacing w:before="40" w:after="40"/>
              <w:ind w:left="0" w:hanging="2"/>
              <w:rPr>
                <w:i/>
              </w:rPr>
            </w:pPr>
            <w:r>
              <w:t xml:space="preserve">work out, carry out, turn on, turn off, look for, look after, look </w:t>
            </w:r>
            <w:proofErr w:type="gramStart"/>
            <w:r>
              <w:t>up,...</w:t>
            </w:r>
            <w:proofErr w:type="gramEnd"/>
          </w:p>
        </w:tc>
      </w:tr>
    </w:tbl>
    <w:p w14:paraId="1B3DE302" w14:textId="77777777" w:rsidR="008E67D2" w:rsidRDefault="008E67D2">
      <w:pPr>
        <w:ind w:left="0" w:hanging="2"/>
        <w:rPr>
          <w:b/>
        </w:rPr>
      </w:pPr>
    </w:p>
    <w:tbl>
      <w:tblPr>
        <w:tblStyle w:val="Style51"/>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4757"/>
      </w:tblGrid>
      <w:tr w:rsidR="008E67D2" w14:paraId="4D4C7F73" w14:textId="77777777">
        <w:tc>
          <w:tcPr>
            <w:tcW w:w="9265" w:type="dxa"/>
            <w:gridSpan w:val="2"/>
          </w:tcPr>
          <w:p w14:paraId="303A72A2" w14:textId="77777777" w:rsidR="008E67D2" w:rsidRDefault="00000000">
            <w:pPr>
              <w:spacing w:before="40" w:after="40"/>
              <w:ind w:left="0" w:hanging="2"/>
              <w:jc w:val="center"/>
              <w:rPr>
                <w:b/>
              </w:rPr>
            </w:pPr>
            <w:r>
              <w:rPr>
                <w:b/>
              </w:rPr>
              <w:t>RELATIVE CLAUSES REFERRING TO A WHOLE SENTENCE</w:t>
            </w:r>
          </w:p>
        </w:tc>
      </w:tr>
      <w:tr w:rsidR="008E67D2" w14:paraId="6C008EDA" w14:textId="77777777">
        <w:tc>
          <w:tcPr>
            <w:tcW w:w="4508" w:type="dxa"/>
          </w:tcPr>
          <w:p w14:paraId="0AC24D60" w14:textId="77777777" w:rsidR="008E67D2" w:rsidRDefault="00000000">
            <w:pPr>
              <w:spacing w:before="40" w:after="40"/>
              <w:ind w:left="0" w:hanging="2"/>
            </w:pPr>
            <w:r>
              <w:lastRenderedPageBreak/>
              <w:t xml:space="preserve">We use a non-defining relative clause to refer to all the information in the previous clause. This type of clause is introduced with the relative pronoun </w:t>
            </w:r>
            <w:r>
              <w:rPr>
                <w:i/>
              </w:rPr>
              <w:t>which</w:t>
            </w:r>
            <w:r>
              <w:t xml:space="preserve">. </w:t>
            </w:r>
          </w:p>
        </w:tc>
        <w:tc>
          <w:tcPr>
            <w:tcW w:w="4757" w:type="dxa"/>
          </w:tcPr>
          <w:p w14:paraId="5B1F133F" w14:textId="77777777" w:rsidR="008E67D2" w:rsidRDefault="00000000">
            <w:pPr>
              <w:spacing w:before="40" w:after="40"/>
              <w:ind w:left="0" w:hanging="2"/>
            </w:pPr>
            <w:r>
              <w:t>Eg:</w:t>
            </w:r>
          </w:p>
          <w:p w14:paraId="52323AA4" w14:textId="77777777" w:rsidR="008E67D2" w:rsidRDefault="00000000">
            <w:pPr>
              <w:spacing w:before="40" w:after="40"/>
              <w:ind w:left="0" w:hanging="2"/>
              <w:rPr>
                <w:i/>
              </w:rPr>
            </w:pPr>
            <w:proofErr w:type="gramStart"/>
            <w:r>
              <w:t>More and more</w:t>
            </w:r>
            <w:proofErr w:type="gramEnd"/>
            <w:r>
              <w:t xml:space="preserve"> people are interested in recycling nowadays, </w:t>
            </w:r>
            <w:r>
              <w:rPr>
                <w:u w:val="single"/>
              </w:rPr>
              <w:t>which is good for the environment</w:t>
            </w:r>
            <w:r>
              <w:t>.</w:t>
            </w:r>
          </w:p>
        </w:tc>
      </w:tr>
    </w:tbl>
    <w:p w14:paraId="6C7522E6" w14:textId="77777777" w:rsidR="008E67D2" w:rsidRDefault="008E67D2">
      <w:pPr>
        <w:ind w:left="0" w:hanging="2"/>
        <w:rPr>
          <w:b/>
        </w:rPr>
      </w:pPr>
    </w:p>
    <w:p w14:paraId="64C8CC5C" w14:textId="77777777" w:rsidR="008E67D2" w:rsidRDefault="00000000">
      <w:pPr>
        <w:ind w:left="0" w:hanging="2"/>
      </w:pPr>
      <w:r>
        <w:rPr>
          <w:b/>
        </w:rPr>
        <w:t>Assumption</w:t>
      </w:r>
    </w:p>
    <w:tbl>
      <w:tblPr>
        <w:tblStyle w:val="Style52"/>
        <w:tblW w:w="946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4"/>
        <w:gridCol w:w="4820"/>
      </w:tblGrid>
      <w:tr w:rsidR="008E67D2" w14:paraId="2DAEBFAF" w14:textId="77777777">
        <w:trPr>
          <w:trHeight w:val="386"/>
        </w:trPr>
        <w:tc>
          <w:tcPr>
            <w:tcW w:w="4644" w:type="dxa"/>
            <w:tcBorders>
              <w:top w:val="single" w:sz="4" w:space="0" w:color="000000"/>
              <w:left w:val="single" w:sz="4" w:space="0" w:color="000000"/>
              <w:bottom w:val="single" w:sz="4" w:space="0" w:color="000000"/>
              <w:right w:val="single" w:sz="4" w:space="0" w:color="000000"/>
            </w:tcBorders>
            <w:vAlign w:val="center"/>
          </w:tcPr>
          <w:p w14:paraId="0654DA8A" w14:textId="77777777" w:rsidR="008E67D2" w:rsidRDefault="00000000">
            <w:pPr>
              <w:tabs>
                <w:tab w:val="center" w:pos="4153"/>
                <w:tab w:val="right" w:pos="8306"/>
              </w:tabs>
              <w:ind w:left="0" w:hanging="2"/>
              <w:jc w:val="center"/>
            </w:pPr>
            <w:r>
              <w:rPr>
                <w:b/>
              </w:rPr>
              <w:t>Anticipated difficulties</w:t>
            </w:r>
          </w:p>
        </w:tc>
        <w:tc>
          <w:tcPr>
            <w:tcW w:w="4820" w:type="dxa"/>
            <w:tcBorders>
              <w:top w:val="single" w:sz="4" w:space="0" w:color="000000"/>
              <w:left w:val="single" w:sz="4" w:space="0" w:color="000000"/>
              <w:bottom w:val="single" w:sz="4" w:space="0" w:color="000000"/>
              <w:right w:val="single" w:sz="4" w:space="0" w:color="000000"/>
            </w:tcBorders>
            <w:vAlign w:val="center"/>
          </w:tcPr>
          <w:p w14:paraId="00508FF1" w14:textId="77777777" w:rsidR="008E67D2" w:rsidRDefault="00000000">
            <w:pPr>
              <w:tabs>
                <w:tab w:val="center" w:pos="4153"/>
                <w:tab w:val="right" w:pos="8306"/>
              </w:tabs>
              <w:ind w:left="0" w:hanging="2"/>
              <w:jc w:val="center"/>
            </w:pPr>
            <w:r>
              <w:rPr>
                <w:b/>
              </w:rPr>
              <w:t>Solutions</w:t>
            </w:r>
          </w:p>
        </w:tc>
      </w:tr>
      <w:tr w:rsidR="008E67D2" w14:paraId="6C5F4325" w14:textId="77777777">
        <w:trPr>
          <w:trHeight w:val="737"/>
        </w:trPr>
        <w:tc>
          <w:tcPr>
            <w:tcW w:w="4644" w:type="dxa"/>
            <w:tcBorders>
              <w:top w:val="single" w:sz="4" w:space="0" w:color="000000"/>
              <w:left w:val="single" w:sz="4" w:space="0" w:color="000000"/>
              <w:bottom w:val="single" w:sz="4" w:space="0" w:color="000000"/>
              <w:right w:val="single" w:sz="4" w:space="0" w:color="000000"/>
            </w:tcBorders>
          </w:tcPr>
          <w:p w14:paraId="23FC59B8" w14:textId="77777777" w:rsidR="008E67D2" w:rsidRDefault="00000000">
            <w:pPr>
              <w:ind w:left="0" w:hanging="2"/>
            </w:pPr>
            <w:r>
              <w:t>Students may lack knowledge about some lexical items.</w:t>
            </w:r>
          </w:p>
        </w:tc>
        <w:tc>
          <w:tcPr>
            <w:tcW w:w="4820" w:type="dxa"/>
            <w:tcBorders>
              <w:top w:val="single" w:sz="4" w:space="0" w:color="000000"/>
              <w:left w:val="single" w:sz="4" w:space="0" w:color="000000"/>
              <w:bottom w:val="single" w:sz="4" w:space="0" w:color="000000"/>
              <w:right w:val="single" w:sz="4" w:space="0" w:color="000000"/>
            </w:tcBorders>
          </w:tcPr>
          <w:p w14:paraId="230AB21A" w14:textId="77777777" w:rsidR="008E67D2" w:rsidRDefault="00000000">
            <w:pPr>
              <w:ind w:left="0" w:hanging="2"/>
            </w:pPr>
            <w:r>
              <w:rPr>
                <w:color w:val="000000"/>
              </w:rPr>
              <w:t>Provide students with the meaning and pronunciation of some lexical items.</w:t>
            </w:r>
          </w:p>
        </w:tc>
      </w:tr>
      <w:tr w:rsidR="008E67D2" w14:paraId="6B995269" w14:textId="77777777">
        <w:trPr>
          <w:trHeight w:val="737"/>
        </w:trPr>
        <w:tc>
          <w:tcPr>
            <w:tcW w:w="4644" w:type="dxa"/>
            <w:tcBorders>
              <w:top w:val="single" w:sz="4" w:space="0" w:color="000000"/>
              <w:left w:val="single" w:sz="4" w:space="0" w:color="000000"/>
              <w:bottom w:val="single" w:sz="4" w:space="0" w:color="000000"/>
              <w:right w:val="single" w:sz="4" w:space="0" w:color="000000"/>
            </w:tcBorders>
          </w:tcPr>
          <w:p w14:paraId="1D9FC905" w14:textId="77777777" w:rsidR="008E67D2" w:rsidRDefault="00000000">
            <w:pPr>
              <w:ind w:left="0" w:hanging="2"/>
            </w:pPr>
            <w:r>
              <w:t>Students may have underdeveloped listening, speaking and co-</w:t>
            </w:r>
            <w:proofErr w:type="gramStart"/>
            <w:r>
              <w:t>operating</w:t>
            </w:r>
            <w:proofErr w:type="gramEnd"/>
            <w:r>
              <w:t xml:space="preserve"> skills.</w:t>
            </w:r>
          </w:p>
        </w:tc>
        <w:tc>
          <w:tcPr>
            <w:tcW w:w="4820" w:type="dxa"/>
            <w:tcBorders>
              <w:top w:val="single" w:sz="4" w:space="0" w:color="000000"/>
              <w:left w:val="single" w:sz="4" w:space="0" w:color="000000"/>
              <w:bottom w:val="single" w:sz="4" w:space="0" w:color="000000"/>
              <w:right w:val="single" w:sz="4" w:space="0" w:color="000000"/>
            </w:tcBorders>
          </w:tcPr>
          <w:p w14:paraId="15EF91EC" w14:textId="77777777" w:rsidR="008E67D2" w:rsidRDefault="00000000">
            <w:pPr>
              <w:ind w:left="0" w:hanging="2"/>
              <w:rPr>
                <w:color w:val="000000"/>
              </w:rPr>
            </w:pPr>
            <w:r>
              <w:rPr>
                <w:color w:val="000000"/>
              </w:rPr>
              <w:t xml:space="preserve">- Play the recording many times </w:t>
            </w:r>
            <w:r>
              <w:t>if necessary</w:t>
            </w:r>
            <w:r>
              <w:rPr>
                <w:color w:val="000000"/>
              </w:rPr>
              <w:t>.</w:t>
            </w:r>
          </w:p>
          <w:p w14:paraId="22BDBAB1" w14:textId="77777777" w:rsidR="008E67D2" w:rsidRDefault="00000000">
            <w:pPr>
              <w:ind w:left="0" w:hanging="2"/>
              <w:rPr>
                <w:color w:val="000000"/>
              </w:rPr>
            </w:pPr>
            <w:r>
              <w:rPr>
                <w:color w:val="000000"/>
              </w:rPr>
              <w:t>- Encourage students to work in pairs, in groups so that they can help each other.</w:t>
            </w:r>
          </w:p>
          <w:p w14:paraId="63AFD55E" w14:textId="77777777" w:rsidR="008E67D2" w:rsidRDefault="00000000">
            <w:pPr>
              <w:ind w:left="0" w:hanging="2"/>
              <w:rPr>
                <w:color w:val="000000"/>
              </w:rPr>
            </w:pPr>
            <w:r>
              <w:rPr>
                <w:color w:val="000000"/>
              </w:rPr>
              <w:t>- Provide feedback and help if necessary.</w:t>
            </w:r>
          </w:p>
        </w:tc>
      </w:tr>
      <w:tr w:rsidR="008E67D2" w14:paraId="6A6E7E05" w14:textId="77777777">
        <w:trPr>
          <w:trHeight w:val="737"/>
        </w:trPr>
        <w:tc>
          <w:tcPr>
            <w:tcW w:w="4644" w:type="dxa"/>
            <w:tcBorders>
              <w:top w:val="single" w:sz="4" w:space="0" w:color="000000"/>
              <w:left w:val="single" w:sz="4" w:space="0" w:color="000000"/>
              <w:bottom w:val="single" w:sz="4" w:space="0" w:color="000000"/>
              <w:right w:val="single" w:sz="4" w:space="0" w:color="000000"/>
            </w:tcBorders>
          </w:tcPr>
          <w:p w14:paraId="73FB691F" w14:textId="77777777" w:rsidR="008E67D2" w:rsidRDefault="00000000">
            <w:pPr>
              <w:ind w:left="0" w:hanging="2"/>
            </w:pPr>
            <w:r>
              <w:t>Some students will excessively talk in the class.</w:t>
            </w:r>
          </w:p>
        </w:tc>
        <w:tc>
          <w:tcPr>
            <w:tcW w:w="4820" w:type="dxa"/>
            <w:tcBorders>
              <w:top w:val="single" w:sz="4" w:space="0" w:color="000000"/>
              <w:left w:val="single" w:sz="4" w:space="0" w:color="000000"/>
              <w:bottom w:val="single" w:sz="4" w:space="0" w:color="000000"/>
              <w:right w:val="single" w:sz="4" w:space="0" w:color="000000"/>
            </w:tcBorders>
          </w:tcPr>
          <w:p w14:paraId="0EFCC885" w14:textId="77777777" w:rsidR="008E67D2" w:rsidRDefault="00000000">
            <w:pPr>
              <w:ind w:left="0" w:hanging="2"/>
              <w:rPr>
                <w:color w:val="000000"/>
              </w:rPr>
            </w:pPr>
            <w:r>
              <w:rPr>
                <w:color w:val="000000"/>
              </w:rPr>
              <w:t>- Define expectation in explicit detail.</w:t>
            </w:r>
          </w:p>
          <w:p w14:paraId="12A54C58" w14:textId="77777777" w:rsidR="008E67D2" w:rsidRDefault="00000000">
            <w:pPr>
              <w:ind w:left="0" w:hanging="2"/>
              <w:rPr>
                <w:color w:val="000000"/>
              </w:rPr>
            </w:pPr>
            <w:r>
              <w:rPr>
                <w:color w:val="000000"/>
              </w:rPr>
              <w:t>- Continue to define expectations in small chunks (before every activity).</w:t>
            </w:r>
          </w:p>
        </w:tc>
      </w:tr>
    </w:tbl>
    <w:p w14:paraId="2BE56C8B" w14:textId="77777777" w:rsidR="008E67D2" w:rsidRDefault="008E67D2">
      <w:pPr>
        <w:ind w:left="0" w:hanging="2"/>
      </w:pPr>
    </w:p>
    <w:p w14:paraId="1B81EB76" w14:textId="77777777" w:rsidR="008E67D2" w:rsidRDefault="00000000">
      <w:pPr>
        <w:ind w:left="0" w:hanging="2"/>
      </w:pPr>
      <w:r>
        <w:rPr>
          <w:b/>
        </w:rPr>
        <w:t>III. PROCEDURES</w:t>
      </w:r>
    </w:p>
    <w:p w14:paraId="6232D4F9" w14:textId="77777777" w:rsidR="008E67D2" w:rsidRDefault="00000000">
      <w:pPr>
        <w:ind w:left="0" w:hanging="2"/>
      </w:pPr>
      <w:r>
        <w:rPr>
          <w:b/>
        </w:rPr>
        <w:t xml:space="preserve">1. WARM-UP </w:t>
      </w:r>
      <w:r>
        <w:t>(5 mins)</w:t>
      </w:r>
    </w:p>
    <w:p w14:paraId="53213CC2" w14:textId="77777777" w:rsidR="008E67D2" w:rsidRDefault="00000000">
      <w:pPr>
        <w:ind w:left="0" w:hanging="2"/>
      </w:pPr>
      <w:r>
        <w:rPr>
          <w:b/>
        </w:rPr>
        <w:t xml:space="preserve">a. Objectives: </w:t>
      </w:r>
    </w:p>
    <w:p w14:paraId="3D24B252" w14:textId="77777777" w:rsidR="008E67D2" w:rsidRDefault="00000000">
      <w:pPr>
        <w:spacing w:before="40" w:after="40"/>
        <w:ind w:left="0" w:hanging="2"/>
      </w:pPr>
      <w:r>
        <w:t>- To stir up the atmosphere and activate students’ knowledge on the topic.</w:t>
      </w:r>
    </w:p>
    <w:p w14:paraId="43D9D772" w14:textId="77777777" w:rsidR="008E67D2" w:rsidRDefault="00000000">
      <w:pPr>
        <w:spacing w:before="40" w:after="40"/>
        <w:ind w:left="0" w:hanging="2"/>
      </w:pPr>
      <w:r>
        <w:t>- To enhance students’ skills of cooperating with teammates.</w:t>
      </w:r>
    </w:p>
    <w:p w14:paraId="172AFA39" w14:textId="77777777" w:rsidR="008E67D2" w:rsidRDefault="00000000">
      <w:pPr>
        <w:ind w:left="0" w:hanging="2"/>
      </w:pPr>
      <w:r>
        <w:rPr>
          <w:b/>
        </w:rPr>
        <w:t>b. Content:</w:t>
      </w:r>
    </w:p>
    <w:p w14:paraId="66CE0CF5" w14:textId="77777777" w:rsidR="008E67D2" w:rsidRDefault="00000000">
      <w:pPr>
        <w:ind w:left="0" w:hanging="2"/>
      </w:pPr>
      <w:r>
        <w:rPr>
          <w:b/>
        </w:rPr>
        <w:t xml:space="preserve">- </w:t>
      </w:r>
      <w:r>
        <w:t>Kim’s game</w:t>
      </w:r>
    </w:p>
    <w:p w14:paraId="09D41250" w14:textId="77777777" w:rsidR="008E67D2" w:rsidRDefault="00000000">
      <w:pPr>
        <w:ind w:left="0" w:hanging="2"/>
      </w:pPr>
      <w:r>
        <w:rPr>
          <w:b/>
        </w:rPr>
        <w:t>c. Expected outcomes:</w:t>
      </w:r>
    </w:p>
    <w:p w14:paraId="27CF2B7B" w14:textId="77777777" w:rsidR="008E67D2" w:rsidRDefault="00000000">
      <w:pPr>
        <w:ind w:left="0" w:hanging="2"/>
        <w:rPr>
          <w:color w:val="000000"/>
        </w:rPr>
      </w:pPr>
      <w:r>
        <w:rPr>
          <w:b/>
        </w:rPr>
        <w:t xml:space="preserve">- </w:t>
      </w:r>
      <w:r>
        <w:rPr>
          <w:color w:val="000000"/>
        </w:rPr>
        <w:t>Students can revise vocabulary related to green cleaning.</w:t>
      </w:r>
    </w:p>
    <w:p w14:paraId="51C3CBCC" w14:textId="77777777" w:rsidR="008E67D2" w:rsidRDefault="00000000">
      <w:pPr>
        <w:ind w:left="0" w:hanging="2"/>
      </w:pPr>
      <w:r>
        <w:rPr>
          <w:color w:val="000000"/>
        </w:rPr>
        <w:t>- Students can do all the exercises.</w:t>
      </w:r>
    </w:p>
    <w:p w14:paraId="5F6E4133" w14:textId="77777777" w:rsidR="008E67D2" w:rsidRDefault="00000000">
      <w:pPr>
        <w:ind w:left="0" w:hanging="2"/>
        <w:rPr>
          <w:b/>
        </w:rPr>
      </w:pPr>
      <w:r>
        <w:rPr>
          <w:b/>
        </w:rPr>
        <w:t xml:space="preserve">d. </w:t>
      </w:r>
      <w:proofErr w:type="spellStart"/>
      <w:r>
        <w:rPr>
          <w:b/>
        </w:rPr>
        <w:t>Organisation</w:t>
      </w:r>
      <w:proofErr w:type="spellEnd"/>
      <w:r>
        <w:rPr>
          <w:b/>
        </w:rPr>
        <w:t>:</w:t>
      </w:r>
    </w:p>
    <w:p w14:paraId="23C8378B" w14:textId="77777777" w:rsidR="008E67D2" w:rsidRDefault="008E67D2">
      <w:pPr>
        <w:ind w:left="0" w:hanging="2"/>
        <w:rPr>
          <w:b/>
        </w:rPr>
      </w:pPr>
    </w:p>
    <w:tbl>
      <w:tblPr>
        <w:tblStyle w:val="Style53"/>
        <w:tblW w:w="10320"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50"/>
        <w:gridCol w:w="3630"/>
        <w:gridCol w:w="2940"/>
      </w:tblGrid>
      <w:tr w:rsidR="008E67D2" w14:paraId="00B1CB30" w14:textId="77777777">
        <w:tc>
          <w:tcPr>
            <w:tcW w:w="3750" w:type="dxa"/>
            <w:shd w:val="clear" w:color="auto" w:fill="D9E2F3"/>
          </w:tcPr>
          <w:p w14:paraId="53078631" w14:textId="77777777" w:rsidR="008E67D2" w:rsidRDefault="00000000">
            <w:pPr>
              <w:ind w:left="0" w:hanging="2"/>
              <w:jc w:val="center"/>
            </w:pPr>
            <w:r>
              <w:rPr>
                <w:b/>
              </w:rPr>
              <w:t>TEACHER’S ACTIVITIES</w:t>
            </w:r>
          </w:p>
        </w:tc>
        <w:tc>
          <w:tcPr>
            <w:tcW w:w="3630" w:type="dxa"/>
            <w:shd w:val="clear" w:color="auto" w:fill="D9E2F3"/>
          </w:tcPr>
          <w:p w14:paraId="62B3F691" w14:textId="77777777" w:rsidR="008E67D2" w:rsidRDefault="00000000">
            <w:pPr>
              <w:ind w:left="0" w:hanging="2"/>
              <w:jc w:val="center"/>
              <w:rPr>
                <w:b/>
              </w:rPr>
            </w:pPr>
            <w:r>
              <w:rPr>
                <w:b/>
              </w:rPr>
              <w:t>STUDENTS’ ACTIVITIES</w:t>
            </w:r>
          </w:p>
        </w:tc>
        <w:tc>
          <w:tcPr>
            <w:tcW w:w="2940" w:type="dxa"/>
            <w:shd w:val="clear" w:color="auto" w:fill="D9E2F3"/>
          </w:tcPr>
          <w:p w14:paraId="2D0700AD" w14:textId="77777777" w:rsidR="008E67D2" w:rsidRDefault="00000000">
            <w:pPr>
              <w:ind w:left="0" w:hanging="2"/>
              <w:jc w:val="center"/>
            </w:pPr>
            <w:r>
              <w:rPr>
                <w:b/>
              </w:rPr>
              <w:t>CONTENTS</w:t>
            </w:r>
          </w:p>
        </w:tc>
      </w:tr>
      <w:tr w:rsidR="008E67D2" w14:paraId="1D3BB9C8" w14:textId="77777777">
        <w:tc>
          <w:tcPr>
            <w:tcW w:w="3750" w:type="dxa"/>
          </w:tcPr>
          <w:p w14:paraId="3FCC97DA" w14:textId="77777777" w:rsidR="008E67D2" w:rsidRDefault="00000000">
            <w:pPr>
              <w:ind w:left="0" w:hanging="2"/>
              <w:jc w:val="both"/>
              <w:rPr>
                <w:b/>
              </w:rPr>
            </w:pPr>
            <w:bookmarkStart w:id="0" w:name="_heading=h.gjdgxs" w:colFirst="0" w:colLast="0"/>
            <w:bookmarkEnd w:id="0"/>
            <w:r>
              <w:rPr>
                <w:b/>
              </w:rPr>
              <w:t>Kim’s game</w:t>
            </w:r>
          </w:p>
          <w:p w14:paraId="26EA4E81" w14:textId="77777777" w:rsidR="008E67D2" w:rsidRDefault="00000000">
            <w:pPr>
              <w:ind w:left="0" w:hanging="2"/>
              <w:jc w:val="both"/>
            </w:pPr>
            <w:r>
              <w:t xml:space="preserve">- Divide the class into two teams. </w:t>
            </w:r>
          </w:p>
          <w:p w14:paraId="05D274AC" w14:textId="77777777" w:rsidR="008E67D2" w:rsidRDefault="00000000">
            <w:pPr>
              <w:ind w:left="0" w:hanging="2"/>
              <w:jc w:val="both"/>
            </w:pPr>
            <w:r>
              <w:t>- Give instructions. Look at the pictures in 10 seconds. Try to remember all the pictures without writing anything. Students have 2 minutes to go to the board and write the words one by one. The team with more correct answers becomes the winner.</w:t>
            </w:r>
          </w:p>
        </w:tc>
        <w:tc>
          <w:tcPr>
            <w:tcW w:w="3630" w:type="dxa"/>
          </w:tcPr>
          <w:p w14:paraId="75D29ABC" w14:textId="77777777" w:rsidR="008E67D2" w:rsidRDefault="00000000">
            <w:pPr>
              <w:ind w:left="0" w:hanging="2"/>
            </w:pPr>
            <w:r>
              <w:t>- Students work in groups to do the activity.</w:t>
            </w:r>
          </w:p>
          <w:p w14:paraId="2B871D9A" w14:textId="77777777" w:rsidR="008E67D2" w:rsidRDefault="00000000">
            <w:pPr>
              <w:ind w:left="0" w:hanging="2"/>
            </w:pPr>
            <w:r>
              <w:t>- Students remember and write words on the board.</w:t>
            </w:r>
          </w:p>
          <w:p w14:paraId="798767CC" w14:textId="77777777" w:rsidR="008E67D2" w:rsidRDefault="008E67D2">
            <w:pPr>
              <w:ind w:left="0" w:hanging="2"/>
            </w:pPr>
          </w:p>
          <w:p w14:paraId="5AA5E88E" w14:textId="77777777" w:rsidR="008E67D2" w:rsidRDefault="008E67D2">
            <w:pPr>
              <w:ind w:left="0" w:hanging="2"/>
            </w:pPr>
          </w:p>
        </w:tc>
        <w:tc>
          <w:tcPr>
            <w:tcW w:w="2940" w:type="dxa"/>
          </w:tcPr>
          <w:p w14:paraId="29D77BB6" w14:textId="77777777" w:rsidR="008E67D2" w:rsidRDefault="00000000">
            <w:pPr>
              <w:ind w:left="0" w:hanging="2"/>
              <w:rPr>
                <w:b/>
              </w:rPr>
            </w:pPr>
            <w:r>
              <w:rPr>
                <w:b/>
              </w:rPr>
              <w:t>Keys:</w:t>
            </w:r>
          </w:p>
          <w:p w14:paraId="4AB1ACB7" w14:textId="77777777" w:rsidR="008E67D2" w:rsidRDefault="00000000">
            <w:pPr>
              <w:ind w:left="0" w:hanging="2"/>
            </w:pPr>
            <w:r>
              <w:t>ear, pears, chair, deer, stairs, tourists</w:t>
            </w:r>
          </w:p>
        </w:tc>
      </w:tr>
    </w:tbl>
    <w:p w14:paraId="1752E435" w14:textId="77777777" w:rsidR="008E67D2" w:rsidRDefault="00000000">
      <w:pPr>
        <w:ind w:left="0" w:hanging="2"/>
      </w:pPr>
      <w:r>
        <w:rPr>
          <w:b/>
        </w:rPr>
        <w:t>e. Assessment</w:t>
      </w:r>
    </w:p>
    <w:p w14:paraId="620981B8" w14:textId="77777777" w:rsidR="008E67D2" w:rsidRDefault="00000000">
      <w:pPr>
        <w:ind w:left="0" w:hanging="2"/>
      </w:pPr>
      <w:r>
        <w:rPr>
          <w:b/>
        </w:rPr>
        <w:t xml:space="preserve">- </w:t>
      </w:r>
      <w:r>
        <w:t>Teacher observes and gives feedback.</w:t>
      </w:r>
    </w:p>
    <w:p w14:paraId="21C26017" w14:textId="77777777" w:rsidR="008E67D2" w:rsidRDefault="008E67D2">
      <w:pPr>
        <w:ind w:left="0" w:hanging="2"/>
      </w:pPr>
    </w:p>
    <w:p w14:paraId="38ED0994" w14:textId="77777777" w:rsidR="008E67D2" w:rsidRDefault="00000000">
      <w:pPr>
        <w:ind w:left="0" w:hanging="2"/>
      </w:pPr>
      <w:r>
        <w:rPr>
          <w:b/>
        </w:rPr>
        <w:t xml:space="preserve">2. ACTIVITY 1: PRONUNCIATION </w:t>
      </w:r>
      <w:r>
        <w:t>(12 mins)</w:t>
      </w:r>
    </w:p>
    <w:p w14:paraId="78954795" w14:textId="77777777" w:rsidR="008E67D2" w:rsidRDefault="00000000">
      <w:pPr>
        <w:ind w:left="0" w:hanging="2"/>
      </w:pPr>
      <w:r>
        <w:rPr>
          <w:b/>
        </w:rPr>
        <w:t xml:space="preserve">a. Objectives: </w:t>
      </w:r>
    </w:p>
    <w:p w14:paraId="11E810A6" w14:textId="77777777" w:rsidR="008E67D2" w:rsidRDefault="00000000">
      <w:pPr>
        <w:spacing w:before="40" w:after="40"/>
        <w:ind w:left="0" w:hanging="2"/>
      </w:pPr>
      <w:r>
        <w:lastRenderedPageBreak/>
        <w:t xml:space="preserve">- To help Ss </w:t>
      </w:r>
      <w:proofErr w:type="spellStart"/>
      <w:r>
        <w:t>recognise</w:t>
      </w:r>
      <w:proofErr w:type="spellEnd"/>
      <w:r>
        <w:t xml:space="preserve"> and </w:t>
      </w:r>
      <w:proofErr w:type="spellStart"/>
      <w:r>
        <w:t>practise</w:t>
      </w:r>
      <w:proofErr w:type="spellEnd"/>
      <w:r>
        <w:t xml:space="preserve"> diphthongs /</w:t>
      </w:r>
      <w:proofErr w:type="spellStart"/>
      <w:r>
        <w:t>ɪə</w:t>
      </w:r>
      <w:proofErr w:type="spellEnd"/>
      <w:r>
        <w:t>/, /</w:t>
      </w:r>
      <w:proofErr w:type="spellStart"/>
      <w:r>
        <w:t>eə</w:t>
      </w:r>
      <w:proofErr w:type="spellEnd"/>
      <w:r>
        <w:t>/ and /</w:t>
      </w:r>
      <w:proofErr w:type="spellStart"/>
      <w:r>
        <w:t>ʊə</w:t>
      </w:r>
      <w:proofErr w:type="spellEnd"/>
      <w:r>
        <w:t>/ in single words and in a complete text.</w:t>
      </w:r>
    </w:p>
    <w:p w14:paraId="0ED36AFA" w14:textId="77777777" w:rsidR="008E67D2" w:rsidRDefault="00000000">
      <w:pPr>
        <w:ind w:left="0" w:hanging="2"/>
      </w:pPr>
      <w:r>
        <w:rPr>
          <w:b/>
        </w:rPr>
        <w:t>b. Content:</w:t>
      </w:r>
    </w:p>
    <w:p w14:paraId="5FBBB4E9" w14:textId="77777777" w:rsidR="008E67D2" w:rsidRDefault="00000000">
      <w:pPr>
        <w:spacing w:line="240" w:lineRule="auto"/>
        <w:ind w:left="0" w:hanging="2"/>
      </w:pPr>
      <w:r>
        <w:t xml:space="preserve">- Task 1: </w:t>
      </w:r>
      <w:r>
        <w:rPr>
          <w:color w:val="000000"/>
        </w:rPr>
        <w:t xml:space="preserve">Listen and repeat. Then </w:t>
      </w:r>
      <w:proofErr w:type="spellStart"/>
      <w:r>
        <w:rPr>
          <w:color w:val="000000"/>
        </w:rPr>
        <w:t>practise</w:t>
      </w:r>
      <w:proofErr w:type="spellEnd"/>
      <w:r>
        <w:rPr>
          <w:color w:val="000000"/>
        </w:rPr>
        <w:t xml:space="preserve"> saying the words.</w:t>
      </w:r>
      <w:r>
        <w:t xml:space="preserve"> (p.33)</w:t>
      </w:r>
    </w:p>
    <w:p w14:paraId="3F184269" w14:textId="77777777" w:rsidR="008E67D2" w:rsidRDefault="00000000">
      <w:pPr>
        <w:spacing w:line="240" w:lineRule="auto"/>
        <w:ind w:left="0" w:hanging="2"/>
      </w:pPr>
      <w:r>
        <w:t xml:space="preserve">- Task 2: </w:t>
      </w:r>
      <w:r>
        <w:rPr>
          <w:color w:val="000000"/>
        </w:rPr>
        <w:t xml:space="preserve">Work in pairs. Underline the words that contain the </w:t>
      </w:r>
      <w:r>
        <w:t>/</w:t>
      </w:r>
      <w:proofErr w:type="spellStart"/>
      <w:r>
        <w:t>ɪə</w:t>
      </w:r>
      <w:proofErr w:type="spellEnd"/>
      <w:r>
        <w:t>/, /</w:t>
      </w:r>
      <w:proofErr w:type="spellStart"/>
      <w:r>
        <w:t>eə</w:t>
      </w:r>
      <w:proofErr w:type="spellEnd"/>
      <w:r>
        <w:t>/ and /</w:t>
      </w:r>
      <w:proofErr w:type="spellStart"/>
      <w:r>
        <w:t>ʊə</w:t>
      </w:r>
      <w:proofErr w:type="spellEnd"/>
      <w:r>
        <w:t>/</w:t>
      </w:r>
      <w:r>
        <w:rPr>
          <w:color w:val="000000"/>
        </w:rPr>
        <w:t xml:space="preserve"> sounds. Listen and check. Then </w:t>
      </w:r>
      <w:proofErr w:type="spellStart"/>
      <w:r>
        <w:rPr>
          <w:color w:val="000000"/>
        </w:rPr>
        <w:t>practise</w:t>
      </w:r>
      <w:proofErr w:type="spellEnd"/>
      <w:r>
        <w:rPr>
          <w:color w:val="000000"/>
        </w:rPr>
        <w:t xml:space="preserve"> </w:t>
      </w:r>
      <w:r>
        <w:t xml:space="preserve">saying </w:t>
      </w:r>
      <w:r>
        <w:rPr>
          <w:color w:val="000000"/>
        </w:rPr>
        <w:t>the sentences.</w:t>
      </w:r>
      <w:r>
        <w:t xml:space="preserve"> (p.33)</w:t>
      </w:r>
    </w:p>
    <w:p w14:paraId="20B881F9" w14:textId="77777777" w:rsidR="008E67D2" w:rsidRDefault="00000000">
      <w:pPr>
        <w:ind w:left="0" w:hanging="2"/>
      </w:pPr>
      <w:r>
        <w:rPr>
          <w:b/>
        </w:rPr>
        <w:t>c. Expected outcomes:</w:t>
      </w:r>
    </w:p>
    <w:p w14:paraId="615F0067" w14:textId="77777777" w:rsidR="008E67D2" w:rsidRDefault="00000000">
      <w:pPr>
        <w:ind w:left="0" w:hanging="2"/>
        <w:rPr>
          <w:color w:val="000000"/>
        </w:rPr>
      </w:pPr>
      <w:r>
        <w:rPr>
          <w:b/>
        </w:rPr>
        <w:t xml:space="preserve">- </w:t>
      </w:r>
      <w:r>
        <w:rPr>
          <w:color w:val="000000"/>
        </w:rPr>
        <w:t xml:space="preserve">Students can correctly pronounce </w:t>
      </w:r>
      <w:r>
        <w:t>diphthongs /</w:t>
      </w:r>
      <w:proofErr w:type="spellStart"/>
      <w:r>
        <w:t>ɪə</w:t>
      </w:r>
      <w:proofErr w:type="spellEnd"/>
      <w:r>
        <w:t>/, /</w:t>
      </w:r>
      <w:proofErr w:type="spellStart"/>
      <w:r>
        <w:t>eə</w:t>
      </w:r>
      <w:proofErr w:type="spellEnd"/>
      <w:r>
        <w:t>/ and /</w:t>
      </w:r>
      <w:proofErr w:type="spellStart"/>
      <w:r>
        <w:t>ʊə</w:t>
      </w:r>
      <w:proofErr w:type="spellEnd"/>
      <w:r>
        <w:t xml:space="preserve">/ in single words and in </w:t>
      </w:r>
      <w:proofErr w:type="gramStart"/>
      <w:r>
        <w:t>a complete</w:t>
      </w:r>
      <w:proofErr w:type="gramEnd"/>
      <w:r>
        <w:t xml:space="preserve"> text</w:t>
      </w:r>
      <w:r>
        <w:rPr>
          <w:color w:val="000000"/>
        </w:rPr>
        <w:t>.</w:t>
      </w:r>
    </w:p>
    <w:p w14:paraId="149F4C2F" w14:textId="77777777" w:rsidR="008E67D2" w:rsidRDefault="00000000">
      <w:pPr>
        <w:ind w:left="0" w:hanging="2"/>
      </w:pPr>
      <w:r>
        <w:rPr>
          <w:b/>
        </w:rPr>
        <w:t xml:space="preserve">d. </w:t>
      </w:r>
      <w:proofErr w:type="spellStart"/>
      <w:r>
        <w:rPr>
          <w:b/>
        </w:rPr>
        <w:t>Organisation</w:t>
      </w:r>
      <w:proofErr w:type="spellEnd"/>
    </w:p>
    <w:p w14:paraId="3E3A559B" w14:textId="77777777" w:rsidR="008E67D2" w:rsidRDefault="008E67D2">
      <w:pPr>
        <w:ind w:left="0" w:hanging="2"/>
      </w:pPr>
    </w:p>
    <w:tbl>
      <w:tblPr>
        <w:tblStyle w:val="Style54"/>
        <w:tblW w:w="1030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0"/>
        <w:gridCol w:w="3154"/>
        <w:gridCol w:w="2931"/>
      </w:tblGrid>
      <w:tr w:rsidR="008E67D2" w14:paraId="030F7076" w14:textId="77777777">
        <w:tc>
          <w:tcPr>
            <w:tcW w:w="4220" w:type="dxa"/>
            <w:shd w:val="clear" w:color="auto" w:fill="D9E2F3"/>
          </w:tcPr>
          <w:p w14:paraId="5EF2ED6E" w14:textId="77777777" w:rsidR="008E67D2" w:rsidRDefault="00000000">
            <w:pPr>
              <w:ind w:left="0" w:hanging="2"/>
              <w:jc w:val="center"/>
            </w:pPr>
            <w:r>
              <w:rPr>
                <w:b/>
              </w:rPr>
              <w:t>TEACHER’S ACTIVITIES</w:t>
            </w:r>
          </w:p>
        </w:tc>
        <w:tc>
          <w:tcPr>
            <w:tcW w:w="3154" w:type="dxa"/>
            <w:shd w:val="clear" w:color="auto" w:fill="D9E2F3"/>
          </w:tcPr>
          <w:p w14:paraId="288B71CD" w14:textId="77777777" w:rsidR="008E67D2" w:rsidRDefault="00000000">
            <w:pPr>
              <w:ind w:left="0" w:hanging="2"/>
              <w:jc w:val="center"/>
              <w:rPr>
                <w:b/>
              </w:rPr>
            </w:pPr>
            <w:r>
              <w:rPr>
                <w:b/>
              </w:rPr>
              <w:t>STUDENTS’ ACTIVITIES</w:t>
            </w:r>
          </w:p>
        </w:tc>
        <w:tc>
          <w:tcPr>
            <w:tcW w:w="2931" w:type="dxa"/>
            <w:shd w:val="clear" w:color="auto" w:fill="D9E2F3"/>
          </w:tcPr>
          <w:p w14:paraId="08997AFA" w14:textId="77777777" w:rsidR="008E67D2" w:rsidRDefault="00000000">
            <w:pPr>
              <w:ind w:left="0" w:hanging="2"/>
              <w:jc w:val="center"/>
            </w:pPr>
            <w:r>
              <w:rPr>
                <w:b/>
              </w:rPr>
              <w:t>CONTENTS</w:t>
            </w:r>
          </w:p>
        </w:tc>
      </w:tr>
      <w:tr w:rsidR="008E67D2" w14:paraId="54FFE5D3" w14:textId="77777777">
        <w:tc>
          <w:tcPr>
            <w:tcW w:w="10305" w:type="dxa"/>
            <w:gridSpan w:val="3"/>
          </w:tcPr>
          <w:p w14:paraId="025A15B8" w14:textId="77777777" w:rsidR="008E67D2" w:rsidRDefault="00000000">
            <w:pPr>
              <w:ind w:left="0" w:hanging="2"/>
            </w:pPr>
            <w:r>
              <w:rPr>
                <w:b/>
              </w:rPr>
              <w:t xml:space="preserve">Task 1: </w:t>
            </w:r>
            <w:r>
              <w:rPr>
                <w:b/>
                <w:color w:val="000000"/>
              </w:rPr>
              <w:t xml:space="preserve">Listen and repeat. Then </w:t>
            </w:r>
            <w:proofErr w:type="spellStart"/>
            <w:r>
              <w:rPr>
                <w:b/>
                <w:color w:val="000000"/>
              </w:rPr>
              <w:t>practise</w:t>
            </w:r>
            <w:proofErr w:type="spellEnd"/>
            <w:r>
              <w:rPr>
                <w:b/>
                <w:color w:val="000000"/>
              </w:rPr>
              <w:t xml:space="preserve"> saying the words.</w:t>
            </w:r>
            <w:r>
              <w:rPr>
                <w:b/>
              </w:rPr>
              <w:t xml:space="preserve"> </w:t>
            </w:r>
            <w:r>
              <w:t>(6 mins)</w:t>
            </w:r>
          </w:p>
        </w:tc>
      </w:tr>
      <w:tr w:rsidR="008E67D2" w14:paraId="3C02FA70" w14:textId="77777777">
        <w:tc>
          <w:tcPr>
            <w:tcW w:w="4220" w:type="dxa"/>
          </w:tcPr>
          <w:p w14:paraId="7820A00B" w14:textId="77777777" w:rsidR="008E67D2" w:rsidRDefault="00000000">
            <w:pPr>
              <w:spacing w:after="96" w:line="264" w:lineRule="auto"/>
              <w:ind w:left="0" w:hanging="2"/>
              <w:jc w:val="both"/>
            </w:pPr>
            <w:r>
              <w:t>- Remind Ss what a diphthong is and elicit the ones they have learnt so far. Ask them if they know any other diphthongs.</w:t>
            </w:r>
          </w:p>
          <w:p w14:paraId="16A8BABD" w14:textId="77777777" w:rsidR="008E67D2" w:rsidRDefault="00000000">
            <w:pPr>
              <w:spacing w:after="96" w:line="264" w:lineRule="auto"/>
              <w:ind w:left="0" w:hanging="2"/>
              <w:jc w:val="both"/>
            </w:pPr>
            <w:r>
              <w:t>- Ask Ss to listen to the recording. Have them pay attention to the diphthongs /</w:t>
            </w:r>
            <w:proofErr w:type="spellStart"/>
            <w:r>
              <w:t>ɪə</w:t>
            </w:r>
            <w:proofErr w:type="spellEnd"/>
            <w:r>
              <w:t>/, /</w:t>
            </w:r>
            <w:proofErr w:type="spellStart"/>
            <w:r>
              <w:t>eə</w:t>
            </w:r>
            <w:proofErr w:type="spellEnd"/>
            <w:r>
              <w:t>/ or /</w:t>
            </w:r>
            <w:proofErr w:type="spellStart"/>
            <w:r>
              <w:t>ʊə</w:t>
            </w:r>
            <w:proofErr w:type="spellEnd"/>
            <w:r>
              <w:t>/ in each word. In weaker classes, write the words on the board and underline the letters representing these sounds, e.g. idea, awareness, sure.</w:t>
            </w:r>
          </w:p>
          <w:p w14:paraId="62109822" w14:textId="77777777" w:rsidR="008E67D2" w:rsidRDefault="00000000">
            <w:pPr>
              <w:spacing w:after="96" w:line="264" w:lineRule="auto"/>
              <w:ind w:left="0" w:hanging="2"/>
              <w:jc w:val="both"/>
            </w:pPr>
            <w:r>
              <w:t>- Ask Ss to listen to the recording again, but this time, have them repeat the words.</w:t>
            </w:r>
          </w:p>
          <w:p w14:paraId="31A94863" w14:textId="77777777" w:rsidR="008E67D2" w:rsidRDefault="00000000">
            <w:pPr>
              <w:spacing w:after="96" w:line="264" w:lineRule="auto"/>
              <w:ind w:left="0" w:hanging="2"/>
              <w:jc w:val="both"/>
            </w:pPr>
            <w:r>
              <w:t>- In stronger classes, put Ss in pairs and have them add more examples of words containing the diphthongs, e.g. /</w:t>
            </w:r>
            <w:proofErr w:type="spellStart"/>
            <w:r>
              <w:t>ɪə</w:t>
            </w:r>
            <w:proofErr w:type="spellEnd"/>
            <w:r>
              <w:t>/near, here, prettier, beer, weird; /</w:t>
            </w:r>
            <w:proofErr w:type="spellStart"/>
            <w:r>
              <w:t>eə</w:t>
            </w:r>
            <w:proofErr w:type="spellEnd"/>
            <w:r>
              <w:t>/ hair, bear, share, compare, Claire; /</w:t>
            </w:r>
            <w:proofErr w:type="spellStart"/>
            <w:r>
              <w:t>ʊə</w:t>
            </w:r>
            <w:proofErr w:type="spellEnd"/>
            <w:r>
              <w:t>/secure, curious, during, endure. Elicit from Ss the various spellings of the diphthongs.</w:t>
            </w:r>
          </w:p>
        </w:tc>
        <w:tc>
          <w:tcPr>
            <w:tcW w:w="3154" w:type="dxa"/>
          </w:tcPr>
          <w:p w14:paraId="464AD75B" w14:textId="77777777" w:rsidR="008E67D2" w:rsidRDefault="00000000">
            <w:pPr>
              <w:ind w:left="0" w:hanging="2"/>
            </w:pPr>
            <w:r>
              <w:t xml:space="preserve">- Students listen to the </w:t>
            </w:r>
            <w:proofErr w:type="gramStart"/>
            <w:r>
              <w:t>recording, and</w:t>
            </w:r>
            <w:proofErr w:type="gramEnd"/>
            <w:r>
              <w:t xml:space="preserve"> then repeat the words.</w:t>
            </w:r>
          </w:p>
          <w:p w14:paraId="40348C49" w14:textId="77777777" w:rsidR="008E67D2" w:rsidRDefault="00000000">
            <w:pPr>
              <w:spacing w:before="144" w:after="96" w:line="264" w:lineRule="auto"/>
              <w:ind w:left="0" w:hanging="2"/>
              <w:jc w:val="both"/>
            </w:pPr>
            <w:r>
              <w:rPr>
                <w:color w:val="000000"/>
              </w:rPr>
              <w:t xml:space="preserve">- Students add more examples of the words that contain the diphthongs </w:t>
            </w:r>
            <w:r>
              <w:t>/</w:t>
            </w:r>
            <w:proofErr w:type="spellStart"/>
            <w:r>
              <w:t>ɪə</w:t>
            </w:r>
            <w:proofErr w:type="spellEnd"/>
            <w:r>
              <w:t>/, /</w:t>
            </w:r>
            <w:proofErr w:type="spellStart"/>
            <w:r>
              <w:t>eə</w:t>
            </w:r>
            <w:proofErr w:type="spellEnd"/>
            <w:r>
              <w:t>/ and /</w:t>
            </w:r>
            <w:proofErr w:type="spellStart"/>
            <w:r>
              <w:t>ʊə</w:t>
            </w:r>
            <w:proofErr w:type="spellEnd"/>
            <w:r>
              <w:t>/.</w:t>
            </w:r>
          </w:p>
        </w:tc>
        <w:tc>
          <w:tcPr>
            <w:tcW w:w="2931" w:type="dxa"/>
          </w:tcPr>
          <w:p w14:paraId="3AF69846" w14:textId="77777777" w:rsidR="008E67D2" w:rsidRDefault="00000000">
            <w:pPr>
              <w:ind w:left="0" w:hanging="2"/>
              <w:rPr>
                <w:b/>
                <w:i/>
              </w:rPr>
            </w:pPr>
            <w:r>
              <w:rPr>
                <w:b/>
                <w:i/>
              </w:rPr>
              <w:t>Scripts:</w:t>
            </w:r>
          </w:p>
          <w:p w14:paraId="213C8169" w14:textId="77777777" w:rsidR="008E67D2" w:rsidRDefault="00000000">
            <w:pPr>
              <w:ind w:left="0" w:hanging="2"/>
            </w:pPr>
            <w:r>
              <w:t>/</w:t>
            </w:r>
            <w:proofErr w:type="spellStart"/>
            <w:r>
              <w:t>ɪə</w:t>
            </w:r>
            <w:proofErr w:type="spellEnd"/>
            <w:r>
              <w:t>/: idea, years</w:t>
            </w:r>
          </w:p>
          <w:p w14:paraId="293D53AA" w14:textId="77777777" w:rsidR="008E67D2" w:rsidRDefault="00000000">
            <w:pPr>
              <w:ind w:left="0" w:hanging="2"/>
            </w:pPr>
            <w:r>
              <w:t>/</w:t>
            </w:r>
            <w:proofErr w:type="spellStart"/>
            <w:r>
              <w:t>eə</w:t>
            </w:r>
            <w:proofErr w:type="spellEnd"/>
            <w:r>
              <w:t>/: awareness, air conditioners</w:t>
            </w:r>
          </w:p>
          <w:p w14:paraId="30BF7547" w14:textId="77777777" w:rsidR="008E67D2" w:rsidRDefault="00000000">
            <w:pPr>
              <w:ind w:left="0" w:hanging="2"/>
            </w:pPr>
            <w:r>
              <w:t>/</w:t>
            </w:r>
            <w:proofErr w:type="spellStart"/>
            <w:r>
              <w:t>ʊə</w:t>
            </w:r>
            <w:proofErr w:type="spellEnd"/>
            <w:r>
              <w:t>/: sure, ecotour</w:t>
            </w:r>
          </w:p>
        </w:tc>
      </w:tr>
      <w:tr w:rsidR="008E67D2" w14:paraId="2FA2EA31" w14:textId="77777777">
        <w:tc>
          <w:tcPr>
            <w:tcW w:w="10305" w:type="dxa"/>
            <w:gridSpan w:val="3"/>
          </w:tcPr>
          <w:p w14:paraId="594E65C4" w14:textId="77777777" w:rsidR="008E67D2" w:rsidRDefault="00000000">
            <w:pPr>
              <w:ind w:left="0" w:hanging="2"/>
              <w:rPr>
                <w:b/>
                <w:i/>
                <w:color w:val="000000"/>
              </w:rPr>
            </w:pPr>
            <w:r>
              <w:rPr>
                <w:b/>
              </w:rPr>
              <w:t>Task 2: Work in pairs. Underline the words that contain the /</w:t>
            </w:r>
            <w:proofErr w:type="spellStart"/>
            <w:r>
              <w:rPr>
                <w:b/>
              </w:rPr>
              <w:t>ɪə</w:t>
            </w:r>
            <w:proofErr w:type="spellEnd"/>
            <w:r>
              <w:rPr>
                <w:b/>
              </w:rPr>
              <w:t>/, /</w:t>
            </w:r>
            <w:proofErr w:type="spellStart"/>
            <w:r>
              <w:rPr>
                <w:b/>
              </w:rPr>
              <w:t>eə</w:t>
            </w:r>
            <w:proofErr w:type="spellEnd"/>
            <w:r>
              <w:rPr>
                <w:b/>
              </w:rPr>
              <w:t>/ and /</w:t>
            </w:r>
            <w:proofErr w:type="spellStart"/>
            <w:r>
              <w:rPr>
                <w:b/>
              </w:rPr>
              <w:t>ʊə</w:t>
            </w:r>
            <w:proofErr w:type="spellEnd"/>
            <w:r>
              <w:rPr>
                <w:b/>
              </w:rPr>
              <w:t xml:space="preserve">/ sounds. Listen and check. Then </w:t>
            </w:r>
            <w:proofErr w:type="spellStart"/>
            <w:r>
              <w:rPr>
                <w:b/>
              </w:rPr>
              <w:t>practise</w:t>
            </w:r>
            <w:proofErr w:type="spellEnd"/>
            <w:r>
              <w:rPr>
                <w:b/>
              </w:rPr>
              <w:t xml:space="preserve"> saying the sentences. </w:t>
            </w:r>
            <w:r>
              <w:t>(6 mins)</w:t>
            </w:r>
          </w:p>
        </w:tc>
      </w:tr>
      <w:tr w:rsidR="008E67D2" w14:paraId="5F3C7DD7" w14:textId="77777777">
        <w:tc>
          <w:tcPr>
            <w:tcW w:w="4220" w:type="dxa"/>
          </w:tcPr>
          <w:p w14:paraId="17FF3969" w14:textId="77777777" w:rsidR="008E67D2" w:rsidRDefault="00000000">
            <w:pPr>
              <w:spacing w:before="144" w:line="264" w:lineRule="auto"/>
              <w:ind w:left="0" w:hanging="2"/>
              <w:jc w:val="both"/>
              <w:rPr>
                <w:color w:val="000000"/>
              </w:rPr>
            </w:pPr>
            <w:r>
              <w:rPr>
                <w:color w:val="000000"/>
              </w:rPr>
              <w:t>- Ask Ss to read quickly through the text to get a broad understanding.</w:t>
            </w:r>
          </w:p>
          <w:p w14:paraId="354A424B" w14:textId="77777777" w:rsidR="008E67D2" w:rsidRDefault="00000000">
            <w:pPr>
              <w:spacing w:line="264" w:lineRule="auto"/>
              <w:ind w:left="0" w:hanging="2"/>
              <w:jc w:val="both"/>
              <w:rPr>
                <w:color w:val="000000"/>
              </w:rPr>
            </w:pPr>
            <w:r>
              <w:rPr>
                <w:color w:val="000000"/>
              </w:rPr>
              <w:t>- Have Ss work in pairs to underline the words with the diphthongs /</w:t>
            </w:r>
            <w:proofErr w:type="spellStart"/>
            <w:r>
              <w:rPr>
                <w:color w:val="000000"/>
              </w:rPr>
              <w:t>ɪə</w:t>
            </w:r>
            <w:proofErr w:type="spellEnd"/>
            <w:r>
              <w:rPr>
                <w:color w:val="000000"/>
              </w:rPr>
              <w:t>/, /</w:t>
            </w:r>
            <w:proofErr w:type="spellStart"/>
            <w:r>
              <w:rPr>
                <w:color w:val="000000"/>
              </w:rPr>
              <w:t>eə</w:t>
            </w:r>
            <w:proofErr w:type="spellEnd"/>
            <w:r>
              <w:rPr>
                <w:color w:val="000000"/>
              </w:rPr>
              <w:t>/ and /</w:t>
            </w:r>
            <w:proofErr w:type="spellStart"/>
            <w:r>
              <w:rPr>
                <w:color w:val="000000"/>
              </w:rPr>
              <w:t>ʊə</w:t>
            </w:r>
            <w:proofErr w:type="spellEnd"/>
            <w:r>
              <w:rPr>
                <w:color w:val="000000"/>
              </w:rPr>
              <w:t xml:space="preserve">/ in each sentence. </w:t>
            </w:r>
          </w:p>
          <w:p w14:paraId="7CDE0638" w14:textId="77777777" w:rsidR="008E67D2" w:rsidRDefault="00000000">
            <w:pPr>
              <w:spacing w:line="264" w:lineRule="auto"/>
              <w:ind w:left="0" w:hanging="2"/>
              <w:jc w:val="both"/>
              <w:rPr>
                <w:color w:val="000000"/>
              </w:rPr>
            </w:pPr>
            <w:r>
              <w:rPr>
                <w:color w:val="000000"/>
              </w:rPr>
              <w:t>- Ask them to listen to the recording and check their answers.</w:t>
            </w:r>
          </w:p>
          <w:p w14:paraId="6CA17D6A" w14:textId="77777777" w:rsidR="008E67D2" w:rsidRDefault="00000000">
            <w:pPr>
              <w:spacing w:line="264" w:lineRule="auto"/>
              <w:ind w:left="0" w:hanging="2"/>
              <w:jc w:val="both"/>
              <w:rPr>
                <w:color w:val="000000"/>
              </w:rPr>
            </w:pPr>
            <w:r>
              <w:rPr>
                <w:color w:val="000000"/>
              </w:rPr>
              <w:t xml:space="preserve">- Have Ss </w:t>
            </w:r>
            <w:proofErr w:type="spellStart"/>
            <w:r>
              <w:rPr>
                <w:color w:val="000000"/>
              </w:rPr>
              <w:t>practise</w:t>
            </w:r>
            <w:proofErr w:type="spellEnd"/>
            <w:r>
              <w:rPr>
                <w:color w:val="000000"/>
              </w:rPr>
              <w:t xml:space="preserve"> reading the whole text aloud in pairs.  </w:t>
            </w:r>
          </w:p>
          <w:p w14:paraId="0A553B14" w14:textId="77777777" w:rsidR="008E67D2" w:rsidRDefault="00000000">
            <w:pPr>
              <w:spacing w:after="96" w:line="264" w:lineRule="auto"/>
              <w:ind w:left="0" w:hanging="2"/>
              <w:jc w:val="both"/>
              <w:rPr>
                <w:color w:val="000000"/>
              </w:rPr>
            </w:pPr>
            <w:r>
              <w:rPr>
                <w:color w:val="000000"/>
              </w:rPr>
              <w:lastRenderedPageBreak/>
              <w:t>- In weaker classes, ask Ss to read the underlined words containing the diphthongs first before reading aloud the whole text.</w:t>
            </w:r>
          </w:p>
          <w:p w14:paraId="02C83394" w14:textId="77777777" w:rsidR="008E67D2" w:rsidRDefault="00000000">
            <w:pPr>
              <w:spacing w:before="144" w:after="96" w:line="264" w:lineRule="auto"/>
              <w:ind w:left="0" w:hanging="2"/>
              <w:jc w:val="both"/>
            </w:pPr>
            <w:r>
              <w:rPr>
                <w:b/>
              </w:rPr>
              <w:t>-</w:t>
            </w:r>
            <w:r>
              <w:t xml:space="preserve"> In stronger classes, have pairs make 3-5 sentences about a specific topic (e.g. famous people), containing as many diphthongs /</w:t>
            </w:r>
            <w:proofErr w:type="spellStart"/>
            <w:r>
              <w:t>ɪə</w:t>
            </w:r>
            <w:proofErr w:type="spellEnd"/>
            <w:r>
              <w:t>/, /</w:t>
            </w:r>
            <w:proofErr w:type="spellStart"/>
            <w:r>
              <w:t>eə</w:t>
            </w:r>
            <w:proofErr w:type="spellEnd"/>
            <w:r>
              <w:t>/ and /</w:t>
            </w:r>
            <w:proofErr w:type="spellStart"/>
            <w:r>
              <w:t>ʊə</w:t>
            </w:r>
            <w:proofErr w:type="spellEnd"/>
            <w:r>
              <w:t>/ as possible. Invite them to read these sentences aloud in front of the class, and have other students listen and count the number of correct words with diphthongs.  The pair(s) with the most correct diphthongs are winners.</w:t>
            </w:r>
          </w:p>
        </w:tc>
        <w:tc>
          <w:tcPr>
            <w:tcW w:w="3154" w:type="dxa"/>
          </w:tcPr>
          <w:p w14:paraId="556F68EA" w14:textId="77777777" w:rsidR="008E67D2" w:rsidRDefault="00000000">
            <w:pPr>
              <w:ind w:left="0" w:hanging="2"/>
            </w:pPr>
            <w:r>
              <w:lastRenderedPageBreak/>
              <w:t>- Students underline the words with the diphthongs /</w:t>
            </w:r>
            <w:proofErr w:type="spellStart"/>
            <w:r>
              <w:t>ɪə</w:t>
            </w:r>
            <w:proofErr w:type="spellEnd"/>
            <w:r>
              <w:t>/, /</w:t>
            </w:r>
            <w:proofErr w:type="spellStart"/>
            <w:r>
              <w:t>eə</w:t>
            </w:r>
            <w:proofErr w:type="spellEnd"/>
            <w:r>
              <w:t>/ and /</w:t>
            </w:r>
            <w:proofErr w:type="spellStart"/>
            <w:r>
              <w:t>ʊə</w:t>
            </w:r>
            <w:proofErr w:type="spellEnd"/>
            <w:r>
              <w:t>/ first. Then listen to the recording.</w:t>
            </w:r>
          </w:p>
          <w:p w14:paraId="2E18C309" w14:textId="77777777" w:rsidR="008E67D2" w:rsidRDefault="00000000">
            <w:pPr>
              <w:ind w:left="0" w:hanging="2"/>
            </w:pPr>
            <w:r>
              <w:t>- Students read the whole text aloud.</w:t>
            </w:r>
          </w:p>
        </w:tc>
        <w:tc>
          <w:tcPr>
            <w:tcW w:w="2931" w:type="dxa"/>
          </w:tcPr>
          <w:p w14:paraId="06FEFB94" w14:textId="77777777" w:rsidR="008E67D2" w:rsidRDefault="00000000">
            <w:pPr>
              <w:ind w:left="0" w:hanging="2"/>
              <w:rPr>
                <w:color w:val="000000"/>
              </w:rPr>
            </w:pPr>
            <w:r>
              <w:rPr>
                <w:b/>
                <w:i/>
                <w:color w:val="000000"/>
              </w:rPr>
              <w:t>Answer key:</w:t>
            </w:r>
          </w:p>
          <w:p w14:paraId="7F05FEEE" w14:textId="77777777" w:rsidR="008E67D2" w:rsidRDefault="00000000">
            <w:pPr>
              <w:spacing w:line="276" w:lineRule="auto"/>
              <w:ind w:left="0" w:hanging="2"/>
            </w:pPr>
            <w:r>
              <w:t xml:space="preserve">1. </w:t>
            </w:r>
            <w:r>
              <w:rPr>
                <w:u w:val="single"/>
              </w:rPr>
              <w:t>There</w:t>
            </w:r>
            <w:r>
              <w:t xml:space="preserve"> are many </w:t>
            </w:r>
            <w:r>
              <w:rPr>
                <w:u w:val="single"/>
              </w:rPr>
              <w:t>volunteers</w:t>
            </w:r>
            <w:r>
              <w:t xml:space="preserve"> </w:t>
            </w:r>
            <w:r>
              <w:rPr>
                <w:u w:val="single"/>
              </w:rPr>
              <w:t>here</w:t>
            </w:r>
            <w:r>
              <w:t xml:space="preserve"> to help clean up the beach.   </w:t>
            </w:r>
          </w:p>
          <w:p w14:paraId="2411EA12" w14:textId="77777777" w:rsidR="008E67D2" w:rsidRDefault="00000000">
            <w:pPr>
              <w:spacing w:after="200" w:line="276" w:lineRule="auto"/>
              <w:ind w:left="0" w:hanging="2"/>
            </w:pPr>
            <w:r>
              <w:t xml:space="preserve">2. </w:t>
            </w:r>
            <w:r>
              <w:rPr>
                <w:u w:val="single"/>
              </w:rPr>
              <w:t>Ecotourism</w:t>
            </w:r>
            <w:r>
              <w:t xml:space="preserve"> encourages the </w:t>
            </w:r>
            <w:r>
              <w:rPr>
                <w:u w:val="single"/>
              </w:rPr>
              <w:t>tourists</w:t>
            </w:r>
            <w:r>
              <w:t xml:space="preserve"> to develop eco-friendly habits when travelling.  </w:t>
            </w:r>
          </w:p>
          <w:p w14:paraId="5E4D86E2" w14:textId="77777777" w:rsidR="008E67D2" w:rsidRDefault="00000000">
            <w:pPr>
              <w:ind w:left="0" w:hanging="2"/>
              <w:jc w:val="both"/>
              <w:rPr>
                <w:b/>
                <w:i/>
              </w:rPr>
            </w:pPr>
            <w:r>
              <w:t xml:space="preserve">3. </w:t>
            </w:r>
            <w:proofErr w:type="gramStart"/>
            <w:r>
              <w:t xml:space="preserve">It is </w:t>
            </w:r>
            <w:r>
              <w:rPr>
                <w:u w:val="single"/>
              </w:rPr>
              <w:t>clear</w:t>
            </w:r>
            <w:r>
              <w:t xml:space="preserve"> that not</w:t>
            </w:r>
            <w:proofErr w:type="gramEnd"/>
            <w:r>
              <w:t xml:space="preserve"> all people are </w:t>
            </w:r>
            <w:r>
              <w:rPr>
                <w:u w:val="single"/>
              </w:rPr>
              <w:t>aware</w:t>
            </w:r>
            <w:r>
              <w:t xml:space="preserve"> of the </w:t>
            </w:r>
            <w:r>
              <w:lastRenderedPageBreak/>
              <w:t xml:space="preserve">negative impact of </w:t>
            </w:r>
            <w:r>
              <w:rPr>
                <w:u w:val="single"/>
              </w:rPr>
              <w:t>their</w:t>
            </w:r>
            <w:r>
              <w:t xml:space="preserve"> daily habits on the environment.  </w:t>
            </w:r>
          </w:p>
        </w:tc>
      </w:tr>
    </w:tbl>
    <w:p w14:paraId="2EB496F8" w14:textId="77777777" w:rsidR="008E67D2" w:rsidRDefault="00000000">
      <w:pPr>
        <w:ind w:left="0" w:hanging="2"/>
      </w:pPr>
      <w:r>
        <w:rPr>
          <w:b/>
        </w:rPr>
        <w:lastRenderedPageBreak/>
        <w:t>e. Assessment</w:t>
      </w:r>
    </w:p>
    <w:p w14:paraId="61107737" w14:textId="77777777" w:rsidR="008E67D2" w:rsidRDefault="00000000">
      <w:pPr>
        <w:spacing w:before="40" w:after="40"/>
        <w:ind w:left="0" w:hanging="2"/>
      </w:pPr>
      <w:r>
        <w:t xml:space="preserve">- Teacher checks students’ pronunciation and gives feedback. </w:t>
      </w:r>
    </w:p>
    <w:p w14:paraId="4FBA71FD" w14:textId="77777777" w:rsidR="008E67D2" w:rsidRDefault="00000000">
      <w:pPr>
        <w:spacing w:before="40" w:after="40"/>
        <w:ind w:left="0" w:hanging="2"/>
      </w:pPr>
      <w:r>
        <w:t>- Students in class listen and give feedback on their friends’ performance.</w:t>
      </w:r>
    </w:p>
    <w:p w14:paraId="3EB3DE29" w14:textId="77777777" w:rsidR="008E67D2" w:rsidRDefault="008E67D2">
      <w:pPr>
        <w:ind w:left="0" w:hanging="2"/>
      </w:pPr>
    </w:p>
    <w:p w14:paraId="155EB047" w14:textId="77777777" w:rsidR="008E67D2" w:rsidRDefault="00000000">
      <w:pPr>
        <w:ind w:left="0" w:hanging="2"/>
      </w:pPr>
      <w:r>
        <w:rPr>
          <w:b/>
        </w:rPr>
        <w:t xml:space="preserve">3. ACTIVITY 2: VOCABULARY </w:t>
      </w:r>
      <w:r>
        <w:t>(12 mins)</w:t>
      </w:r>
    </w:p>
    <w:p w14:paraId="6C9D3E0D" w14:textId="77777777" w:rsidR="008E67D2" w:rsidRDefault="00000000">
      <w:pPr>
        <w:ind w:left="0" w:hanging="2"/>
        <w:rPr>
          <w:color w:val="000000"/>
        </w:rPr>
      </w:pPr>
      <w:r>
        <w:rPr>
          <w:b/>
        </w:rPr>
        <w:t xml:space="preserve">a. Objectives: </w:t>
      </w:r>
    </w:p>
    <w:p w14:paraId="676263A5" w14:textId="77777777" w:rsidR="008E67D2" w:rsidRDefault="00000000">
      <w:pPr>
        <w:spacing w:before="40" w:after="40"/>
        <w:ind w:left="0" w:hanging="2"/>
      </w:pPr>
      <w:r>
        <w:t xml:space="preserve">- To introduce words / phrases related to the topic </w:t>
      </w:r>
      <w:proofErr w:type="gramStart"/>
      <w:r>
        <w:rPr>
          <w:i/>
        </w:rPr>
        <w:t>Green</w:t>
      </w:r>
      <w:proofErr w:type="gramEnd"/>
      <w:r>
        <w:rPr>
          <w:i/>
        </w:rPr>
        <w:t xml:space="preserve"> living</w:t>
      </w:r>
      <w:r>
        <w:t>.</w:t>
      </w:r>
    </w:p>
    <w:p w14:paraId="44959293" w14:textId="77777777" w:rsidR="008E67D2" w:rsidRDefault="00000000">
      <w:pPr>
        <w:spacing w:before="40" w:after="40"/>
        <w:ind w:left="0" w:hanging="2"/>
      </w:pPr>
      <w:r>
        <w:t xml:space="preserve">- To help Ss </w:t>
      </w:r>
      <w:proofErr w:type="spellStart"/>
      <w:r>
        <w:t>practise</w:t>
      </w:r>
      <w:proofErr w:type="spellEnd"/>
      <w:r>
        <w:t xml:space="preserve"> the words in meaningful contexts.</w:t>
      </w:r>
    </w:p>
    <w:p w14:paraId="3924DEE1" w14:textId="77777777" w:rsidR="008E67D2" w:rsidRDefault="00000000">
      <w:pPr>
        <w:ind w:left="0" w:hanging="2"/>
      </w:pPr>
      <w:r>
        <w:rPr>
          <w:b/>
        </w:rPr>
        <w:t>b. Content:</w:t>
      </w:r>
    </w:p>
    <w:p w14:paraId="56873088" w14:textId="77777777" w:rsidR="008E67D2" w:rsidRDefault="00000000">
      <w:pPr>
        <w:spacing w:line="240" w:lineRule="auto"/>
        <w:ind w:left="0" w:hanging="2"/>
      </w:pPr>
      <w:r>
        <w:t xml:space="preserve">- Task 1: </w:t>
      </w:r>
      <w:r>
        <w:rPr>
          <w:color w:val="000000"/>
        </w:rPr>
        <w:t xml:space="preserve">Match </w:t>
      </w:r>
      <w:r>
        <w:t xml:space="preserve">each </w:t>
      </w:r>
      <w:r>
        <w:rPr>
          <w:color w:val="000000"/>
        </w:rPr>
        <w:t>word (1</w:t>
      </w:r>
      <w:r>
        <w:t>-</w:t>
      </w:r>
      <w:r>
        <w:rPr>
          <w:color w:val="000000"/>
        </w:rPr>
        <w:t>5) with</w:t>
      </w:r>
      <w:r>
        <w:t xml:space="preserve"> its meaning (a-e). (p.34)</w:t>
      </w:r>
    </w:p>
    <w:p w14:paraId="1B5DC699" w14:textId="77777777" w:rsidR="008E67D2" w:rsidRDefault="00000000">
      <w:pPr>
        <w:ind w:left="0" w:hanging="2"/>
      </w:pPr>
      <w:r>
        <w:t xml:space="preserve">- Task 2: </w:t>
      </w:r>
      <w:r>
        <w:rPr>
          <w:color w:val="000000"/>
        </w:rPr>
        <w:t xml:space="preserve">Complete the following sentences using the correct forms of the </w:t>
      </w:r>
      <w:r>
        <w:t xml:space="preserve">words </w:t>
      </w:r>
      <w:r>
        <w:rPr>
          <w:color w:val="000000"/>
        </w:rPr>
        <w:t>in</w:t>
      </w:r>
      <w:r>
        <w:t xml:space="preserve"> Task 1. (p.34)</w:t>
      </w:r>
    </w:p>
    <w:p w14:paraId="7798925A" w14:textId="77777777" w:rsidR="008E67D2" w:rsidRDefault="00000000">
      <w:pPr>
        <w:ind w:left="0" w:hanging="2"/>
      </w:pPr>
      <w:r>
        <w:t xml:space="preserve">- </w:t>
      </w:r>
      <w:r>
        <w:rPr>
          <w:b/>
          <w:bCs/>
          <w:color w:val="1A1C1E"/>
          <w:shd w:val="clear" w:color="auto" w:fill="FFFFFF"/>
        </w:rPr>
        <w:t>[1.1NC1a]</w:t>
      </w:r>
      <w:r>
        <w:rPr>
          <w:color w:val="1A1C1E"/>
          <w:shd w:val="clear" w:color="auto" w:fill="FFFFFF"/>
        </w:rPr>
        <w:t> Use smartphones/tablets to search for specific digital content related to vocabulary (e.g., "Eco-friendly packaging examples") to meet information needs.</w:t>
      </w:r>
    </w:p>
    <w:p w14:paraId="33337E6F" w14:textId="77777777" w:rsidR="008E67D2" w:rsidRDefault="00000000">
      <w:pPr>
        <w:ind w:left="0" w:hanging="2"/>
      </w:pPr>
      <w:r>
        <w:rPr>
          <w:b/>
        </w:rPr>
        <w:t>c. Expected outcomes:</w:t>
      </w:r>
    </w:p>
    <w:p w14:paraId="598625FD" w14:textId="77777777" w:rsidR="008E67D2" w:rsidRDefault="00000000">
      <w:pPr>
        <w:spacing w:before="40" w:after="40"/>
        <w:ind w:left="0" w:hanging="2"/>
      </w:pPr>
      <w:r>
        <w:t xml:space="preserve">- Students understand the meaning of words, </w:t>
      </w:r>
      <w:proofErr w:type="spellStart"/>
      <w:r>
        <w:t>memorise</w:t>
      </w:r>
      <w:proofErr w:type="spellEnd"/>
      <w:r>
        <w:t xml:space="preserve"> them and </w:t>
      </w:r>
      <w:proofErr w:type="gramStart"/>
      <w:r>
        <w:t>are able to</w:t>
      </w:r>
      <w:proofErr w:type="gramEnd"/>
      <w:r>
        <w:t xml:space="preserve"> use them in meaningful contexts.</w:t>
      </w:r>
    </w:p>
    <w:p w14:paraId="0A6C478F" w14:textId="77777777" w:rsidR="008E67D2" w:rsidRDefault="00000000">
      <w:pPr>
        <w:ind w:left="0" w:hanging="2"/>
      </w:pPr>
      <w:r>
        <w:rPr>
          <w:b/>
        </w:rPr>
        <w:t xml:space="preserve">d. </w:t>
      </w:r>
      <w:proofErr w:type="spellStart"/>
      <w:r>
        <w:rPr>
          <w:b/>
        </w:rPr>
        <w:t>Organisation</w:t>
      </w:r>
      <w:proofErr w:type="spellEnd"/>
    </w:p>
    <w:p w14:paraId="7701FAF5" w14:textId="77777777" w:rsidR="008E67D2" w:rsidRDefault="008E67D2">
      <w:pPr>
        <w:ind w:left="0" w:hanging="2"/>
      </w:pPr>
    </w:p>
    <w:tbl>
      <w:tblPr>
        <w:tblStyle w:val="Style55"/>
        <w:tblW w:w="1030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0"/>
        <w:gridCol w:w="3345"/>
        <w:gridCol w:w="2340"/>
      </w:tblGrid>
      <w:tr w:rsidR="008E67D2" w14:paraId="11096446" w14:textId="77777777">
        <w:tc>
          <w:tcPr>
            <w:tcW w:w="4620" w:type="dxa"/>
            <w:shd w:val="clear" w:color="auto" w:fill="D9E2F3"/>
          </w:tcPr>
          <w:p w14:paraId="22058A2F" w14:textId="77777777" w:rsidR="008E67D2" w:rsidRDefault="00000000">
            <w:pPr>
              <w:ind w:left="0" w:hanging="2"/>
              <w:jc w:val="center"/>
            </w:pPr>
            <w:r>
              <w:rPr>
                <w:b/>
              </w:rPr>
              <w:t>TEACHER’S ACTIVITIES</w:t>
            </w:r>
          </w:p>
        </w:tc>
        <w:tc>
          <w:tcPr>
            <w:tcW w:w="3345" w:type="dxa"/>
            <w:shd w:val="clear" w:color="auto" w:fill="D9E2F3"/>
          </w:tcPr>
          <w:p w14:paraId="4992E63F" w14:textId="77777777" w:rsidR="008E67D2" w:rsidRDefault="00000000">
            <w:pPr>
              <w:ind w:left="0" w:hanging="2"/>
              <w:jc w:val="center"/>
              <w:rPr>
                <w:b/>
              </w:rPr>
            </w:pPr>
            <w:r>
              <w:rPr>
                <w:b/>
              </w:rPr>
              <w:t>STUDENTS’ ACTIVITIES</w:t>
            </w:r>
          </w:p>
        </w:tc>
        <w:tc>
          <w:tcPr>
            <w:tcW w:w="2340" w:type="dxa"/>
            <w:shd w:val="clear" w:color="auto" w:fill="D9E2F3"/>
          </w:tcPr>
          <w:p w14:paraId="2397C911" w14:textId="77777777" w:rsidR="008E67D2" w:rsidRDefault="00000000">
            <w:pPr>
              <w:ind w:left="0" w:hanging="2"/>
              <w:jc w:val="center"/>
            </w:pPr>
            <w:r>
              <w:rPr>
                <w:b/>
              </w:rPr>
              <w:t>CONTENTS</w:t>
            </w:r>
          </w:p>
        </w:tc>
      </w:tr>
      <w:tr w:rsidR="008E67D2" w14:paraId="51764CDB" w14:textId="77777777">
        <w:tc>
          <w:tcPr>
            <w:tcW w:w="10305" w:type="dxa"/>
            <w:gridSpan w:val="3"/>
          </w:tcPr>
          <w:p w14:paraId="305895C4" w14:textId="77777777" w:rsidR="008E67D2" w:rsidRDefault="00000000">
            <w:pPr>
              <w:spacing w:line="240" w:lineRule="auto"/>
              <w:ind w:left="0" w:hanging="2"/>
            </w:pPr>
            <w:r>
              <w:rPr>
                <w:b/>
              </w:rPr>
              <w:t>Task 1:</w:t>
            </w:r>
            <w:r>
              <w:t xml:space="preserve"> </w:t>
            </w:r>
            <w:r>
              <w:rPr>
                <w:b/>
              </w:rPr>
              <w:t>Match each word (1-5) with its meaning (a-e).</w:t>
            </w:r>
            <w:r>
              <w:rPr>
                <w:b/>
                <w:color w:val="000000"/>
              </w:rPr>
              <w:t xml:space="preserve"> </w:t>
            </w:r>
            <w:r>
              <w:rPr>
                <w:color w:val="000000"/>
              </w:rPr>
              <w:t>(6 mins)</w:t>
            </w:r>
          </w:p>
        </w:tc>
      </w:tr>
      <w:tr w:rsidR="008E67D2" w14:paraId="26B143CE" w14:textId="77777777">
        <w:tc>
          <w:tcPr>
            <w:tcW w:w="4620" w:type="dxa"/>
          </w:tcPr>
          <w:p w14:paraId="426F406E" w14:textId="77777777" w:rsidR="008E67D2" w:rsidRDefault="00000000">
            <w:pPr>
              <w:ind w:left="0" w:hanging="2"/>
            </w:pPr>
            <w:r>
              <w:t>- Have Ss look at the pictures and tell you what they describe, e.g.</w:t>
            </w:r>
          </w:p>
          <w:p w14:paraId="410791C1" w14:textId="77777777" w:rsidR="008E67D2" w:rsidRDefault="00000000">
            <w:pPr>
              <w:ind w:left="0" w:hanging="2"/>
            </w:pPr>
            <w:r>
              <w:rPr>
                <w:i/>
              </w:rPr>
              <w:t>1. running tap water.</w:t>
            </w:r>
            <w:r>
              <w:t xml:space="preserve"> Ask questions such as, </w:t>
            </w:r>
            <w:proofErr w:type="gramStart"/>
            <w:r>
              <w:rPr>
                <w:i/>
              </w:rPr>
              <w:t>Why</w:t>
            </w:r>
            <w:proofErr w:type="gramEnd"/>
            <w:r>
              <w:rPr>
                <w:i/>
              </w:rPr>
              <w:t xml:space="preserve"> is running tap water a waste?</w:t>
            </w:r>
            <w:r>
              <w:t xml:space="preserve"> (</w:t>
            </w:r>
            <w:proofErr w:type="gramStart"/>
            <w:r>
              <w:t>because</w:t>
            </w:r>
            <w:proofErr w:type="gramEnd"/>
            <w:r>
              <w:t xml:space="preserve"> the clean water goes into the sewage</w:t>
            </w:r>
          </w:p>
          <w:p w14:paraId="5A6F7220" w14:textId="77777777" w:rsidR="008E67D2" w:rsidRDefault="00000000">
            <w:pPr>
              <w:ind w:left="0" w:hanging="2"/>
            </w:pPr>
            <w:r>
              <w:t xml:space="preserve">system and </w:t>
            </w:r>
            <w:proofErr w:type="gramStart"/>
            <w:r>
              <w:t>has to</w:t>
            </w:r>
            <w:proofErr w:type="gramEnd"/>
            <w:r>
              <w:t xml:space="preserve"> be treated and pumped again) </w:t>
            </w:r>
            <w:r>
              <w:rPr>
                <w:i/>
              </w:rPr>
              <w:t>Why do some people leave the tap running?</w:t>
            </w:r>
            <w:r>
              <w:t xml:space="preserve"> (because they’re careless). Try to</w:t>
            </w:r>
          </w:p>
          <w:p w14:paraId="007A2DBD" w14:textId="77777777" w:rsidR="008E67D2" w:rsidRDefault="00000000">
            <w:pPr>
              <w:ind w:left="0" w:hanging="2"/>
            </w:pPr>
            <w:r>
              <w:t>elicit some of the words used in the definitions.</w:t>
            </w:r>
          </w:p>
          <w:p w14:paraId="6A3965A7" w14:textId="77777777" w:rsidR="008E67D2" w:rsidRDefault="00000000">
            <w:pPr>
              <w:ind w:left="0" w:hanging="2"/>
            </w:pPr>
            <w:r>
              <w:lastRenderedPageBreak/>
              <w:t>- Have Ss match each word with its meaning.</w:t>
            </w:r>
          </w:p>
          <w:p w14:paraId="36FDA823" w14:textId="77777777" w:rsidR="008E67D2" w:rsidRDefault="00000000">
            <w:pPr>
              <w:ind w:left="0" w:hanging="2"/>
            </w:pPr>
            <w:r>
              <w:t>- In weaker classes, do the first one as an example before asking Ss to match the rest individually or in pairs.</w:t>
            </w:r>
          </w:p>
          <w:p w14:paraId="3C281E4E" w14:textId="77777777" w:rsidR="008E67D2" w:rsidRDefault="00000000">
            <w:pPr>
              <w:ind w:left="0" w:hanging="2"/>
            </w:pPr>
            <w:r>
              <w:t>- Check answers as a class.</w:t>
            </w:r>
          </w:p>
          <w:p w14:paraId="6A1F7D23" w14:textId="77777777" w:rsidR="008E67D2" w:rsidRDefault="00000000">
            <w:pPr>
              <w:ind w:left="0" w:hanging="2"/>
            </w:pPr>
            <w:r>
              <w:t>- Point out that Ss have learnt the word waste, but with a different meaning, i.e. materials that are no longer needed and are thrown away. Elicit some sentences, e.g. Cleaning up industrial waste is expensive. It is illegal to dump waste in rivers.</w:t>
            </w:r>
          </w:p>
        </w:tc>
        <w:tc>
          <w:tcPr>
            <w:tcW w:w="3345" w:type="dxa"/>
          </w:tcPr>
          <w:p w14:paraId="551089A5" w14:textId="77777777" w:rsidR="008E67D2" w:rsidRDefault="00000000">
            <w:pPr>
              <w:ind w:left="0" w:hanging="2"/>
            </w:pPr>
            <w:r>
              <w:lastRenderedPageBreak/>
              <w:t xml:space="preserve">- Students match each word/phrase on the left with the one on the right </w:t>
            </w:r>
          </w:p>
          <w:p w14:paraId="767D684A" w14:textId="77777777" w:rsidR="008E67D2" w:rsidRDefault="00000000">
            <w:pPr>
              <w:ind w:left="0" w:hanging="2"/>
            </w:pPr>
            <w:r>
              <w:t>- Students study the meanings and underline key words.</w:t>
            </w:r>
          </w:p>
        </w:tc>
        <w:tc>
          <w:tcPr>
            <w:tcW w:w="2340" w:type="dxa"/>
          </w:tcPr>
          <w:p w14:paraId="4416C78F" w14:textId="77777777" w:rsidR="008E67D2" w:rsidRDefault="00000000">
            <w:pPr>
              <w:ind w:left="0" w:hanging="2"/>
              <w:rPr>
                <w:b/>
                <w:i/>
              </w:rPr>
            </w:pPr>
            <w:r>
              <w:rPr>
                <w:b/>
                <w:i/>
              </w:rPr>
              <w:t>Answer key:</w:t>
            </w:r>
          </w:p>
          <w:p w14:paraId="38F28959" w14:textId="77777777" w:rsidR="008E67D2" w:rsidRDefault="00000000">
            <w:pPr>
              <w:ind w:left="0" w:hanging="2"/>
            </w:pPr>
            <w:r>
              <w:t xml:space="preserve">1. e </w:t>
            </w:r>
          </w:p>
          <w:p w14:paraId="4B8BF159" w14:textId="77777777" w:rsidR="008E67D2" w:rsidRDefault="00000000">
            <w:pPr>
              <w:ind w:left="0" w:hanging="2"/>
            </w:pPr>
            <w:r>
              <w:t xml:space="preserve">2. a </w:t>
            </w:r>
          </w:p>
          <w:p w14:paraId="52B6D140" w14:textId="77777777" w:rsidR="008E67D2" w:rsidRDefault="00000000">
            <w:pPr>
              <w:ind w:left="0" w:hanging="2"/>
            </w:pPr>
            <w:r>
              <w:t xml:space="preserve">3. d </w:t>
            </w:r>
          </w:p>
          <w:p w14:paraId="4A866FFF" w14:textId="77777777" w:rsidR="008E67D2" w:rsidRDefault="00000000">
            <w:pPr>
              <w:ind w:left="0" w:hanging="2"/>
            </w:pPr>
            <w:r>
              <w:t xml:space="preserve">4. b </w:t>
            </w:r>
          </w:p>
          <w:p w14:paraId="22836B1F" w14:textId="77777777" w:rsidR="008E67D2" w:rsidRDefault="00000000">
            <w:pPr>
              <w:ind w:left="0" w:hanging="2"/>
            </w:pPr>
            <w:r>
              <w:t>5. c</w:t>
            </w:r>
          </w:p>
        </w:tc>
      </w:tr>
      <w:tr w:rsidR="008E67D2" w14:paraId="2E6B71AB" w14:textId="77777777">
        <w:tc>
          <w:tcPr>
            <w:tcW w:w="10305" w:type="dxa"/>
            <w:gridSpan w:val="3"/>
          </w:tcPr>
          <w:p w14:paraId="7982EA82" w14:textId="77777777" w:rsidR="008E67D2" w:rsidRDefault="00000000">
            <w:pPr>
              <w:ind w:left="0" w:hanging="2"/>
            </w:pPr>
            <w:r>
              <w:rPr>
                <w:b/>
              </w:rPr>
              <w:t xml:space="preserve">Task 2: </w:t>
            </w:r>
            <w:r>
              <w:rPr>
                <w:b/>
                <w:color w:val="000000"/>
              </w:rPr>
              <w:t>Complete the following sentences using the correct forms of the phrases in</w:t>
            </w:r>
            <w:r>
              <w:t xml:space="preserve"> </w:t>
            </w:r>
            <w:r>
              <w:rPr>
                <w:b/>
              </w:rPr>
              <w:t>Task 1.</w:t>
            </w:r>
            <w:r>
              <w:t xml:space="preserve"> (6 mins)</w:t>
            </w:r>
          </w:p>
        </w:tc>
      </w:tr>
      <w:tr w:rsidR="008E67D2" w14:paraId="7DF86958" w14:textId="77777777">
        <w:tc>
          <w:tcPr>
            <w:tcW w:w="4620" w:type="dxa"/>
          </w:tcPr>
          <w:p w14:paraId="6AF46B16" w14:textId="77777777" w:rsidR="008E67D2" w:rsidRDefault="00000000">
            <w:pPr>
              <w:ind w:left="0" w:hanging="2"/>
              <w:jc w:val="both"/>
            </w:pPr>
            <w:r>
              <w:t>- Tell Ss to read the sentences carefully and decide which word in 1 can be used to complete each of the sentences. Ask them to change the forms of some words if necessary.</w:t>
            </w:r>
          </w:p>
          <w:p w14:paraId="3DBD0D26" w14:textId="77777777" w:rsidR="008E67D2" w:rsidRDefault="00000000">
            <w:pPr>
              <w:ind w:left="0" w:hanging="2"/>
              <w:jc w:val="both"/>
            </w:pPr>
            <w:r>
              <w:t>- Check answers as a class by asking some Ss to read the completed sentences.</w:t>
            </w:r>
          </w:p>
          <w:p w14:paraId="18AE42D9" w14:textId="77777777" w:rsidR="008E67D2" w:rsidRDefault="00000000">
            <w:pPr>
              <w:ind w:left="0" w:hanging="2"/>
              <w:jc w:val="both"/>
            </w:pPr>
            <w:r>
              <w:rPr>
                <w:i/>
              </w:rPr>
              <w:t>Extension</w:t>
            </w:r>
            <w:r>
              <w:t>: Put Ss in groups and have each group come up with synonyms and related words and phrases, e.g. waste: misuse, abuse, squandering, destruction, not good use. Explain the meaning of any unfamiliar words and have Ss make sentences with them, e.g. Misuse of pesticides can cause soil pollution.</w:t>
            </w:r>
          </w:p>
        </w:tc>
        <w:tc>
          <w:tcPr>
            <w:tcW w:w="3345" w:type="dxa"/>
          </w:tcPr>
          <w:p w14:paraId="704742B7" w14:textId="77777777" w:rsidR="008E67D2" w:rsidRDefault="00000000">
            <w:pPr>
              <w:ind w:left="0" w:hanging="2"/>
              <w:jc w:val="both"/>
            </w:pPr>
            <w:r>
              <w:t>- Students read the sentences carefully and decide which words can be used.</w:t>
            </w:r>
          </w:p>
          <w:p w14:paraId="78D7560C" w14:textId="77777777" w:rsidR="008E67D2" w:rsidRDefault="00000000">
            <w:pPr>
              <w:ind w:left="0" w:hanging="2"/>
              <w:jc w:val="both"/>
            </w:pPr>
            <w:r>
              <w:t>- Students explain the meaning of each phrase.</w:t>
            </w:r>
          </w:p>
          <w:p w14:paraId="780CF607" w14:textId="77777777" w:rsidR="008E67D2" w:rsidRDefault="00000000">
            <w:pPr>
              <w:ind w:left="0" w:hanging="2"/>
              <w:jc w:val="both"/>
            </w:pPr>
            <w:r>
              <w:t>- Students read the complete sentences.</w:t>
            </w:r>
          </w:p>
        </w:tc>
        <w:tc>
          <w:tcPr>
            <w:tcW w:w="2340" w:type="dxa"/>
          </w:tcPr>
          <w:p w14:paraId="24476B7F" w14:textId="77777777" w:rsidR="008E67D2" w:rsidRDefault="00000000">
            <w:pPr>
              <w:ind w:left="0" w:hanging="2"/>
              <w:rPr>
                <w:b/>
                <w:i/>
              </w:rPr>
            </w:pPr>
            <w:r>
              <w:rPr>
                <w:b/>
                <w:i/>
              </w:rPr>
              <w:t>Answer key:</w:t>
            </w:r>
          </w:p>
          <w:p w14:paraId="62F3B1D7" w14:textId="77777777" w:rsidR="008E67D2" w:rsidRDefault="00000000">
            <w:pPr>
              <w:ind w:left="0" w:hanging="2"/>
              <w:rPr>
                <w:i/>
              </w:rPr>
            </w:pPr>
            <w:r>
              <w:rPr>
                <w:i/>
              </w:rPr>
              <w:t xml:space="preserve">1. waste </w:t>
            </w:r>
          </w:p>
          <w:p w14:paraId="39FA629E" w14:textId="77777777" w:rsidR="008E67D2" w:rsidRDefault="00000000">
            <w:pPr>
              <w:ind w:left="0" w:hanging="2"/>
              <w:rPr>
                <w:i/>
              </w:rPr>
            </w:pPr>
            <w:r>
              <w:rPr>
                <w:i/>
              </w:rPr>
              <w:t xml:space="preserve">2. packaging </w:t>
            </w:r>
          </w:p>
          <w:p w14:paraId="55A6153F" w14:textId="77777777" w:rsidR="008E67D2" w:rsidRDefault="00000000">
            <w:pPr>
              <w:ind w:left="0" w:hanging="2"/>
              <w:rPr>
                <w:i/>
              </w:rPr>
            </w:pPr>
            <w:r>
              <w:rPr>
                <w:i/>
              </w:rPr>
              <w:t xml:space="preserve">3. containers </w:t>
            </w:r>
          </w:p>
          <w:p w14:paraId="5F8A0786" w14:textId="77777777" w:rsidR="008E67D2" w:rsidRDefault="00000000">
            <w:pPr>
              <w:ind w:left="0" w:hanging="2"/>
              <w:rPr>
                <w:i/>
              </w:rPr>
            </w:pPr>
            <w:r>
              <w:rPr>
                <w:i/>
              </w:rPr>
              <w:t xml:space="preserve">4. reuse </w:t>
            </w:r>
          </w:p>
          <w:p w14:paraId="4D4F8043" w14:textId="77777777" w:rsidR="008E67D2" w:rsidRDefault="00000000">
            <w:pPr>
              <w:ind w:left="0" w:hanging="2"/>
              <w:rPr>
                <w:b/>
                <w:i/>
              </w:rPr>
            </w:pPr>
            <w:r>
              <w:rPr>
                <w:i/>
              </w:rPr>
              <w:t>5. landfill</w:t>
            </w:r>
          </w:p>
        </w:tc>
      </w:tr>
    </w:tbl>
    <w:p w14:paraId="3DEE6176" w14:textId="77777777" w:rsidR="008E67D2" w:rsidRDefault="00000000">
      <w:pPr>
        <w:ind w:left="0" w:hanging="2"/>
      </w:pPr>
      <w:r>
        <w:rPr>
          <w:b/>
        </w:rPr>
        <w:t>e. Assessment</w:t>
      </w:r>
    </w:p>
    <w:p w14:paraId="7D1DB585" w14:textId="77777777" w:rsidR="008E67D2" w:rsidRDefault="00000000">
      <w:pPr>
        <w:spacing w:before="40" w:after="40"/>
        <w:ind w:left="0" w:hanging="2"/>
      </w:pPr>
      <w:r>
        <w:t>- Teacher’s observation on Ss’ performance.</w:t>
      </w:r>
    </w:p>
    <w:p w14:paraId="77C99E5B" w14:textId="77777777" w:rsidR="008E67D2" w:rsidRDefault="00000000">
      <w:pPr>
        <w:spacing w:before="40" w:after="40"/>
        <w:ind w:left="0" w:hanging="2"/>
      </w:pPr>
      <w:r>
        <w:t>- Teacher’s feedback and peers’ feedback.</w:t>
      </w:r>
    </w:p>
    <w:p w14:paraId="0CCD10C2" w14:textId="77777777" w:rsidR="008E67D2" w:rsidRDefault="008E67D2">
      <w:pPr>
        <w:ind w:left="0" w:hanging="2"/>
      </w:pPr>
    </w:p>
    <w:p w14:paraId="32089428" w14:textId="77777777" w:rsidR="008E67D2" w:rsidRDefault="00000000">
      <w:pPr>
        <w:ind w:left="0" w:hanging="2"/>
      </w:pPr>
      <w:r>
        <w:rPr>
          <w:b/>
        </w:rPr>
        <w:t xml:space="preserve">4. ACTIVITY 3: GRAMMAR </w:t>
      </w:r>
      <w:r>
        <w:t>(13 mins)</w:t>
      </w:r>
    </w:p>
    <w:p w14:paraId="0E28866B" w14:textId="77777777" w:rsidR="008E67D2" w:rsidRDefault="00000000">
      <w:pPr>
        <w:ind w:left="0" w:hanging="2"/>
      </w:pPr>
      <w:r>
        <w:rPr>
          <w:b/>
        </w:rPr>
        <w:t xml:space="preserve">a. Objectives: </w:t>
      </w:r>
    </w:p>
    <w:p w14:paraId="43B98013" w14:textId="77777777" w:rsidR="008E67D2" w:rsidRDefault="00000000">
      <w:pPr>
        <w:spacing w:before="40" w:after="40"/>
        <w:ind w:left="0" w:hanging="2"/>
      </w:pPr>
      <w:r>
        <w:t xml:space="preserve">- To help Ss </w:t>
      </w:r>
      <w:proofErr w:type="spellStart"/>
      <w:r>
        <w:t>recognise</w:t>
      </w:r>
      <w:proofErr w:type="spellEnd"/>
      <w:r>
        <w:t xml:space="preserve"> and </w:t>
      </w:r>
      <w:proofErr w:type="spellStart"/>
      <w:r>
        <w:t>practise</w:t>
      </w:r>
      <w:proofErr w:type="spellEnd"/>
      <w:r>
        <w:t xml:space="preserve"> the use of verbs with prepositions in short sentences.</w:t>
      </w:r>
    </w:p>
    <w:p w14:paraId="3E734480" w14:textId="77777777" w:rsidR="008E67D2" w:rsidRDefault="00000000">
      <w:pPr>
        <w:spacing w:before="40" w:after="40"/>
        <w:ind w:left="0" w:hanging="2"/>
      </w:pPr>
      <w:r>
        <w:t xml:space="preserve">- To help Ss </w:t>
      </w:r>
      <w:proofErr w:type="spellStart"/>
      <w:r>
        <w:t>recognise</w:t>
      </w:r>
      <w:proofErr w:type="spellEnd"/>
      <w:r>
        <w:t xml:space="preserve"> and </w:t>
      </w:r>
      <w:proofErr w:type="spellStart"/>
      <w:r>
        <w:t>practise</w:t>
      </w:r>
      <w:proofErr w:type="spellEnd"/>
      <w:r>
        <w:t xml:space="preserve"> the use of relative clauses referring to a whole sentence in short sentences.</w:t>
      </w:r>
    </w:p>
    <w:p w14:paraId="6717B60B" w14:textId="77777777" w:rsidR="008E67D2" w:rsidRDefault="00000000">
      <w:pPr>
        <w:spacing w:before="39"/>
        <w:ind w:left="0" w:right="8" w:hanging="2"/>
      </w:pPr>
      <w:r>
        <w:rPr>
          <w:b/>
        </w:rPr>
        <w:t>b. Content:</w:t>
      </w:r>
    </w:p>
    <w:p w14:paraId="13AFB225" w14:textId="77777777" w:rsidR="008E67D2" w:rsidRDefault="00000000">
      <w:pPr>
        <w:ind w:left="0" w:hanging="2"/>
        <w:rPr>
          <w:color w:val="000000"/>
        </w:rPr>
      </w:pPr>
      <w:r>
        <w:t xml:space="preserve">- Task 1: </w:t>
      </w:r>
      <w:r>
        <w:rPr>
          <w:color w:val="000000"/>
        </w:rPr>
        <w:t xml:space="preserve">Complete the sentences with </w:t>
      </w:r>
      <w:proofErr w:type="gramStart"/>
      <w:r>
        <w:rPr>
          <w:color w:val="000000"/>
        </w:rPr>
        <w:t>the suitable</w:t>
      </w:r>
      <w:proofErr w:type="gramEnd"/>
      <w:r>
        <w:rPr>
          <w:color w:val="000000"/>
        </w:rPr>
        <w:t xml:space="preserve"> prepositions. (p.35)</w:t>
      </w:r>
    </w:p>
    <w:p w14:paraId="5651E95E" w14:textId="77777777" w:rsidR="008E67D2" w:rsidRDefault="00000000">
      <w:pPr>
        <w:spacing w:line="240" w:lineRule="auto"/>
        <w:ind w:left="0" w:hanging="2"/>
        <w:rPr>
          <w:color w:val="000000"/>
        </w:rPr>
      </w:pPr>
      <w:r>
        <w:rPr>
          <w:color w:val="000000"/>
        </w:rPr>
        <w:t>- Task 2: Combine the sentences using relative clauses. (p.35)</w:t>
      </w:r>
    </w:p>
    <w:p w14:paraId="1F729045" w14:textId="77777777" w:rsidR="008E67D2" w:rsidRDefault="00000000">
      <w:pPr>
        <w:spacing w:line="240" w:lineRule="auto"/>
        <w:ind w:left="0" w:hanging="2"/>
      </w:pPr>
      <w:r>
        <w:rPr>
          <w:color w:val="000000"/>
        </w:rPr>
        <w:t xml:space="preserve">- Task 3: Work in pairs. Talk about green things and activities you and your family often do. Use verbs with prepositions or phrasal verbs, and relative clauses referring to the whole sentence. </w:t>
      </w:r>
      <w:r>
        <w:t>(p.35)</w:t>
      </w:r>
    </w:p>
    <w:p w14:paraId="091567BC" w14:textId="77777777" w:rsidR="008E67D2" w:rsidRDefault="00000000">
      <w:pPr>
        <w:spacing w:line="240" w:lineRule="auto"/>
        <w:ind w:left="0" w:hanging="2"/>
      </w:pPr>
      <w:r>
        <w:t xml:space="preserve">- </w:t>
      </w:r>
      <w:r>
        <w:rPr>
          <w:b/>
          <w:bCs/>
          <w:color w:val="1A1C1E"/>
          <w:shd w:val="clear" w:color="auto" w:fill="FFFFFF"/>
        </w:rPr>
        <w:t>[5.3NC1a]</w:t>
      </w:r>
      <w:r>
        <w:rPr>
          <w:color w:val="1A1C1E"/>
          <w:shd w:val="clear" w:color="auto" w:fill="FFFFFF"/>
        </w:rPr>
        <w:t> Use digital technologies to create a shared "Green Action Board", innovating the process of sharing life stories and habits.</w:t>
      </w:r>
    </w:p>
    <w:p w14:paraId="15394169" w14:textId="77777777" w:rsidR="008E67D2" w:rsidRDefault="00000000">
      <w:pPr>
        <w:ind w:left="0" w:hanging="2"/>
      </w:pPr>
      <w:r>
        <w:rPr>
          <w:b/>
        </w:rPr>
        <w:t>c. Expected outcomes:</w:t>
      </w:r>
    </w:p>
    <w:p w14:paraId="508F0FC4" w14:textId="77777777" w:rsidR="008E67D2" w:rsidRDefault="00000000">
      <w:pPr>
        <w:spacing w:before="40" w:after="40"/>
        <w:ind w:left="0" w:hanging="2"/>
      </w:pPr>
      <w:r>
        <w:t xml:space="preserve">- Students know how to use verbs + prep, </w:t>
      </w:r>
      <w:proofErr w:type="spellStart"/>
      <w:proofErr w:type="gramStart"/>
      <w:r>
        <w:t>phr.V</w:t>
      </w:r>
      <w:proofErr w:type="spellEnd"/>
      <w:proofErr w:type="gramEnd"/>
      <w:r>
        <w:t xml:space="preserve"> and relative clauses and can apply them to give a short talk on the given topic.</w:t>
      </w:r>
    </w:p>
    <w:p w14:paraId="1B5CBC01" w14:textId="77777777" w:rsidR="008E67D2" w:rsidRDefault="00000000">
      <w:pPr>
        <w:ind w:left="0" w:hanging="2"/>
      </w:pPr>
      <w:r>
        <w:rPr>
          <w:b/>
        </w:rPr>
        <w:t xml:space="preserve">d. </w:t>
      </w:r>
      <w:proofErr w:type="spellStart"/>
      <w:r>
        <w:rPr>
          <w:b/>
        </w:rPr>
        <w:t>Organisation</w:t>
      </w:r>
      <w:proofErr w:type="spellEnd"/>
    </w:p>
    <w:p w14:paraId="4FA5381F" w14:textId="77777777" w:rsidR="008E67D2" w:rsidRDefault="008E67D2">
      <w:pPr>
        <w:ind w:left="0" w:hanging="2"/>
      </w:pPr>
    </w:p>
    <w:tbl>
      <w:tblPr>
        <w:tblStyle w:val="Style56"/>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5"/>
        <w:gridCol w:w="3260"/>
        <w:gridCol w:w="2410"/>
      </w:tblGrid>
      <w:tr w:rsidR="008E67D2" w14:paraId="380EFA43" w14:textId="77777777">
        <w:tc>
          <w:tcPr>
            <w:tcW w:w="4645" w:type="dxa"/>
            <w:shd w:val="clear" w:color="auto" w:fill="D9E2F3"/>
          </w:tcPr>
          <w:p w14:paraId="1066DB3A" w14:textId="77777777" w:rsidR="008E67D2" w:rsidRDefault="00000000">
            <w:pPr>
              <w:ind w:left="0" w:hanging="2"/>
              <w:jc w:val="center"/>
            </w:pPr>
            <w:r>
              <w:rPr>
                <w:b/>
              </w:rPr>
              <w:t>TEACHER’S ACTIVITIES</w:t>
            </w:r>
          </w:p>
        </w:tc>
        <w:tc>
          <w:tcPr>
            <w:tcW w:w="3260" w:type="dxa"/>
            <w:shd w:val="clear" w:color="auto" w:fill="D9E2F3"/>
          </w:tcPr>
          <w:p w14:paraId="54F4EB01" w14:textId="77777777" w:rsidR="008E67D2" w:rsidRDefault="00000000">
            <w:pPr>
              <w:ind w:left="0" w:hanging="2"/>
              <w:jc w:val="center"/>
              <w:rPr>
                <w:b/>
              </w:rPr>
            </w:pPr>
            <w:r>
              <w:rPr>
                <w:b/>
              </w:rPr>
              <w:t>STUDENTS’ ACTIVITIES</w:t>
            </w:r>
          </w:p>
        </w:tc>
        <w:tc>
          <w:tcPr>
            <w:tcW w:w="2410" w:type="dxa"/>
            <w:shd w:val="clear" w:color="auto" w:fill="D9E2F3"/>
          </w:tcPr>
          <w:p w14:paraId="52E86246" w14:textId="77777777" w:rsidR="008E67D2" w:rsidRDefault="00000000">
            <w:pPr>
              <w:ind w:left="0" w:hanging="2"/>
              <w:jc w:val="center"/>
            </w:pPr>
            <w:r>
              <w:rPr>
                <w:b/>
              </w:rPr>
              <w:t>CONTENTS</w:t>
            </w:r>
          </w:p>
        </w:tc>
      </w:tr>
      <w:tr w:rsidR="008E67D2" w14:paraId="6E2C8FED" w14:textId="77777777">
        <w:tc>
          <w:tcPr>
            <w:tcW w:w="10315" w:type="dxa"/>
            <w:gridSpan w:val="3"/>
          </w:tcPr>
          <w:p w14:paraId="31A3A638" w14:textId="77777777" w:rsidR="008E67D2" w:rsidRDefault="00000000">
            <w:pPr>
              <w:ind w:left="0" w:hanging="2"/>
            </w:pPr>
            <w:r>
              <w:rPr>
                <w:b/>
              </w:rPr>
              <w:t>Task 1:</w:t>
            </w:r>
            <w:r>
              <w:t xml:space="preserve"> </w:t>
            </w:r>
            <w:r>
              <w:rPr>
                <w:b/>
                <w:color w:val="000000"/>
              </w:rPr>
              <w:t xml:space="preserve">Complete the sentences with </w:t>
            </w:r>
            <w:proofErr w:type="gramStart"/>
            <w:r>
              <w:rPr>
                <w:b/>
                <w:color w:val="000000"/>
              </w:rPr>
              <w:t>the suitable</w:t>
            </w:r>
            <w:proofErr w:type="gramEnd"/>
            <w:r>
              <w:rPr>
                <w:b/>
                <w:color w:val="000000"/>
              </w:rPr>
              <w:t xml:space="preserve"> prepositions. </w:t>
            </w:r>
            <w:r>
              <w:rPr>
                <w:color w:val="000000"/>
              </w:rPr>
              <w:t>(3 mins)</w:t>
            </w:r>
          </w:p>
        </w:tc>
      </w:tr>
      <w:tr w:rsidR="008E67D2" w14:paraId="5A57BE26" w14:textId="77777777">
        <w:tc>
          <w:tcPr>
            <w:tcW w:w="4645" w:type="dxa"/>
          </w:tcPr>
          <w:p w14:paraId="3E9A7248" w14:textId="77777777" w:rsidR="008E67D2" w:rsidRDefault="00000000">
            <w:pPr>
              <w:ind w:left="0" w:hanging="2"/>
              <w:rPr>
                <w:color w:val="000000"/>
              </w:rPr>
            </w:pPr>
            <w:r>
              <w:rPr>
                <w:color w:val="000000"/>
              </w:rPr>
              <w:t xml:space="preserve">- Ask Ss to read the notes in the </w:t>
            </w:r>
            <w:r>
              <w:rPr>
                <w:b/>
                <w:color w:val="000000"/>
              </w:rPr>
              <w:t>Remember!</w:t>
            </w:r>
            <w:r>
              <w:rPr>
                <w:color w:val="000000"/>
              </w:rPr>
              <w:t xml:space="preserve"> box to remember the use of prepositions after some verbs. Give more explanation and examples if necessary. </w:t>
            </w:r>
          </w:p>
          <w:p w14:paraId="461EFF4F" w14:textId="77777777" w:rsidR="008E67D2" w:rsidRDefault="00000000">
            <w:pPr>
              <w:ind w:left="0" w:hanging="2"/>
              <w:rPr>
                <w:color w:val="000000"/>
              </w:rPr>
            </w:pPr>
            <w:r>
              <w:rPr>
                <w:color w:val="000000"/>
              </w:rPr>
              <w:t xml:space="preserve">- Ask Ss to complete the sentences with the suitable prepositions. Tell them to pay attention to the meaning of each sentence and the grammatical clue (i.e. which verb comes before the blank, and which preposition often follows that verb, as suggested in the Remember box). </w:t>
            </w:r>
          </w:p>
          <w:p w14:paraId="2E355AA8" w14:textId="77777777" w:rsidR="008E67D2" w:rsidRDefault="00000000">
            <w:pPr>
              <w:ind w:left="0" w:hanging="2"/>
            </w:pPr>
            <w:r>
              <w:rPr>
                <w:color w:val="000000"/>
              </w:rPr>
              <w:t>- Check answers as a class. Go through each sentence and ask Ss to explain the meaning of the whole phrase, e.g. 1. We use ‘about’, because ‘care about’ means ‘worrying about or paying attention to’.</w:t>
            </w:r>
          </w:p>
        </w:tc>
        <w:tc>
          <w:tcPr>
            <w:tcW w:w="3260" w:type="dxa"/>
          </w:tcPr>
          <w:p w14:paraId="4FE3BA85" w14:textId="77777777" w:rsidR="008E67D2" w:rsidRDefault="00000000">
            <w:pPr>
              <w:ind w:left="0" w:hanging="2"/>
            </w:pPr>
            <w:r>
              <w:rPr>
                <w:color w:val="000000"/>
              </w:rPr>
              <w:t xml:space="preserve">- Students </w:t>
            </w:r>
            <w:r>
              <w:t xml:space="preserve">read the notes in the </w:t>
            </w:r>
            <w:r>
              <w:rPr>
                <w:b/>
              </w:rPr>
              <w:t xml:space="preserve">Remember! </w:t>
            </w:r>
            <w:r>
              <w:t>box.</w:t>
            </w:r>
          </w:p>
          <w:p w14:paraId="6E7751D6" w14:textId="77777777" w:rsidR="008E67D2" w:rsidRDefault="00000000">
            <w:pPr>
              <w:ind w:left="0" w:hanging="2"/>
            </w:pPr>
            <w:r>
              <w:t xml:space="preserve">- </w:t>
            </w:r>
            <w:r>
              <w:rPr>
                <w:color w:val="000000"/>
              </w:rPr>
              <w:t>Students</w:t>
            </w:r>
            <w:r>
              <w:t xml:space="preserve"> write the correct prepositions.</w:t>
            </w:r>
          </w:p>
          <w:p w14:paraId="728B708E" w14:textId="77777777" w:rsidR="008E67D2" w:rsidRDefault="00000000">
            <w:pPr>
              <w:ind w:left="0" w:hanging="2"/>
              <w:rPr>
                <w:color w:val="000000"/>
              </w:rPr>
            </w:pPr>
            <w:r>
              <w:t xml:space="preserve">- </w:t>
            </w:r>
            <w:r>
              <w:rPr>
                <w:color w:val="000000"/>
              </w:rPr>
              <w:t>Students explain their answers.</w:t>
            </w:r>
          </w:p>
        </w:tc>
        <w:tc>
          <w:tcPr>
            <w:tcW w:w="2410" w:type="dxa"/>
          </w:tcPr>
          <w:p w14:paraId="6A69F47D" w14:textId="77777777" w:rsidR="008E67D2" w:rsidRDefault="00000000">
            <w:pPr>
              <w:ind w:left="0" w:hanging="2"/>
              <w:rPr>
                <w:b/>
              </w:rPr>
            </w:pPr>
            <w:r>
              <w:rPr>
                <w:b/>
              </w:rPr>
              <w:t>Answer key:</w:t>
            </w:r>
          </w:p>
          <w:p w14:paraId="7DD557D1" w14:textId="77777777" w:rsidR="008E67D2" w:rsidRDefault="00000000">
            <w:pPr>
              <w:ind w:left="0" w:hanging="2"/>
            </w:pPr>
            <w:r>
              <w:t xml:space="preserve">1. about </w:t>
            </w:r>
          </w:p>
          <w:p w14:paraId="7C96E927" w14:textId="77777777" w:rsidR="008E67D2" w:rsidRDefault="00000000">
            <w:pPr>
              <w:ind w:left="0" w:hanging="2"/>
            </w:pPr>
            <w:r>
              <w:t xml:space="preserve">2. on </w:t>
            </w:r>
          </w:p>
          <w:p w14:paraId="447B83AA" w14:textId="77777777" w:rsidR="008E67D2" w:rsidRDefault="00000000">
            <w:pPr>
              <w:ind w:left="0" w:hanging="2"/>
            </w:pPr>
            <w:r>
              <w:t xml:space="preserve">3. out </w:t>
            </w:r>
          </w:p>
          <w:p w14:paraId="5176EC65" w14:textId="77777777" w:rsidR="008E67D2" w:rsidRDefault="00000000">
            <w:pPr>
              <w:ind w:left="0" w:hanging="2"/>
              <w:rPr>
                <w:b/>
              </w:rPr>
            </w:pPr>
            <w:r>
              <w:t>4. after</w:t>
            </w:r>
          </w:p>
        </w:tc>
      </w:tr>
      <w:tr w:rsidR="008E67D2" w14:paraId="2C09DD75" w14:textId="77777777">
        <w:tc>
          <w:tcPr>
            <w:tcW w:w="10315" w:type="dxa"/>
            <w:gridSpan w:val="3"/>
          </w:tcPr>
          <w:p w14:paraId="7326A160" w14:textId="77777777" w:rsidR="008E67D2" w:rsidRDefault="00000000">
            <w:pPr>
              <w:spacing w:line="240" w:lineRule="auto"/>
              <w:ind w:left="0" w:hanging="2"/>
              <w:rPr>
                <w:i/>
              </w:rPr>
            </w:pPr>
            <w:r>
              <w:rPr>
                <w:b/>
                <w:color w:val="000000"/>
              </w:rPr>
              <w:t xml:space="preserve">Task 2: Combine the sentences using relative clauses. </w:t>
            </w:r>
            <w:r>
              <w:rPr>
                <w:color w:val="000000"/>
              </w:rPr>
              <w:t>(4 mins)</w:t>
            </w:r>
          </w:p>
        </w:tc>
      </w:tr>
      <w:tr w:rsidR="008E67D2" w14:paraId="0E287403" w14:textId="77777777">
        <w:tc>
          <w:tcPr>
            <w:tcW w:w="4645" w:type="dxa"/>
          </w:tcPr>
          <w:p w14:paraId="11819578" w14:textId="77777777" w:rsidR="008E67D2" w:rsidRDefault="00000000">
            <w:pPr>
              <w:ind w:left="0" w:hanging="2"/>
              <w:jc w:val="both"/>
            </w:pPr>
            <w:r>
              <w:t xml:space="preserve">- Ask Ss to read the notes in the </w:t>
            </w:r>
            <w:r>
              <w:rPr>
                <w:b/>
              </w:rPr>
              <w:t xml:space="preserve">Remember! </w:t>
            </w:r>
            <w:r>
              <w:t xml:space="preserve">box to introduce the use of relative clauses to refer to a whole sentence. </w:t>
            </w:r>
          </w:p>
          <w:p w14:paraId="334FC668" w14:textId="77777777" w:rsidR="008E67D2" w:rsidRDefault="00000000">
            <w:pPr>
              <w:ind w:left="0" w:hanging="2"/>
              <w:jc w:val="both"/>
            </w:pPr>
            <w:r>
              <w:t xml:space="preserve">- Ask Ss to combine the sentences using relative clauses. In weaker classes, remind them that each clause should refer to the whole sentence that comes before it. </w:t>
            </w:r>
          </w:p>
          <w:p w14:paraId="167B44E6" w14:textId="77777777" w:rsidR="008E67D2" w:rsidRDefault="00000000">
            <w:pPr>
              <w:ind w:left="0" w:hanging="2"/>
              <w:jc w:val="both"/>
            </w:pPr>
            <w:r>
              <w:t>- Check answers as a class by asking some students to write the full sentences on the board.</w:t>
            </w:r>
          </w:p>
        </w:tc>
        <w:tc>
          <w:tcPr>
            <w:tcW w:w="3260" w:type="dxa"/>
          </w:tcPr>
          <w:p w14:paraId="120ED91D" w14:textId="77777777" w:rsidR="008E67D2" w:rsidRDefault="00000000">
            <w:pPr>
              <w:ind w:left="0" w:hanging="2"/>
            </w:pPr>
            <w:r>
              <w:t xml:space="preserve">- Students read the notes in the </w:t>
            </w:r>
            <w:r>
              <w:rPr>
                <w:b/>
              </w:rPr>
              <w:t xml:space="preserve">Remember! </w:t>
            </w:r>
            <w:r>
              <w:t>box.</w:t>
            </w:r>
          </w:p>
          <w:p w14:paraId="5EABF1CB" w14:textId="77777777" w:rsidR="008E67D2" w:rsidRDefault="00000000">
            <w:pPr>
              <w:ind w:left="0" w:hanging="2"/>
            </w:pPr>
            <w:r>
              <w:t>- Students combine the sentences and explain their answers.</w:t>
            </w:r>
          </w:p>
        </w:tc>
        <w:tc>
          <w:tcPr>
            <w:tcW w:w="2410" w:type="dxa"/>
          </w:tcPr>
          <w:p w14:paraId="0567E4CC" w14:textId="77777777" w:rsidR="008E67D2" w:rsidRDefault="00000000">
            <w:pPr>
              <w:ind w:left="0" w:hanging="2"/>
            </w:pPr>
            <w:r>
              <w:rPr>
                <w:b/>
              </w:rPr>
              <w:t>Answer key:</w:t>
            </w:r>
          </w:p>
          <w:p w14:paraId="7DC116BC" w14:textId="77777777" w:rsidR="008E67D2" w:rsidRDefault="00000000">
            <w:pPr>
              <w:ind w:left="0" w:hanging="2"/>
            </w:pPr>
            <w:r>
              <w:t>1. Plastic takes hundreds of years to decompose in the ground, which (explains why it) is harmful to the environment.</w:t>
            </w:r>
          </w:p>
          <w:p w14:paraId="73922613" w14:textId="77777777" w:rsidR="008E67D2" w:rsidRDefault="00000000">
            <w:pPr>
              <w:ind w:left="0" w:hanging="2"/>
            </w:pPr>
            <w:r>
              <w:t>2. Public transport does not pollute the air as much as private vehicles, which is why more people</w:t>
            </w:r>
          </w:p>
          <w:p w14:paraId="48CBA9CD" w14:textId="77777777" w:rsidR="008E67D2" w:rsidRDefault="00000000">
            <w:pPr>
              <w:ind w:left="0" w:hanging="2"/>
            </w:pPr>
            <w:r>
              <w:t>should consider using it.</w:t>
            </w:r>
          </w:p>
          <w:p w14:paraId="483E03E6" w14:textId="77777777" w:rsidR="008E67D2" w:rsidRDefault="00000000">
            <w:pPr>
              <w:ind w:left="0" w:hanging="2"/>
            </w:pPr>
            <w:r>
              <w:t>3. All students work very hard to help clean up the school, which is encouraged by the teacher/ the teacher encourages.</w:t>
            </w:r>
          </w:p>
        </w:tc>
      </w:tr>
      <w:tr w:rsidR="008E67D2" w14:paraId="699E323A" w14:textId="77777777">
        <w:tc>
          <w:tcPr>
            <w:tcW w:w="10315" w:type="dxa"/>
            <w:gridSpan w:val="3"/>
          </w:tcPr>
          <w:p w14:paraId="40F74851" w14:textId="77777777" w:rsidR="008E67D2" w:rsidRDefault="00000000">
            <w:pPr>
              <w:spacing w:before="144" w:after="96" w:line="264" w:lineRule="auto"/>
              <w:ind w:left="0" w:hanging="2"/>
              <w:jc w:val="both"/>
              <w:rPr>
                <w:i/>
              </w:rPr>
            </w:pPr>
            <w:r>
              <w:rPr>
                <w:b/>
                <w:color w:val="000000"/>
              </w:rPr>
              <w:t xml:space="preserve">Task 3: Work in pairs. Talk about green things and activities you and your family often do. Use verbs with prepositions or phrasal verbs, and relative clauses referring to the whole sentence. </w:t>
            </w:r>
            <w:r>
              <w:rPr>
                <w:color w:val="000000"/>
              </w:rPr>
              <w:t>(6 mins)</w:t>
            </w:r>
          </w:p>
        </w:tc>
      </w:tr>
      <w:tr w:rsidR="008E67D2" w14:paraId="118318A9" w14:textId="77777777">
        <w:tc>
          <w:tcPr>
            <w:tcW w:w="4645" w:type="dxa"/>
          </w:tcPr>
          <w:p w14:paraId="74F9BD00" w14:textId="77777777" w:rsidR="008E67D2" w:rsidRDefault="00000000">
            <w:pPr>
              <w:ind w:left="0" w:hanging="2"/>
              <w:jc w:val="both"/>
              <w:rPr>
                <w:color w:val="000000"/>
              </w:rPr>
            </w:pPr>
            <w:r>
              <w:rPr>
                <w:color w:val="000000"/>
              </w:rPr>
              <w:t xml:space="preserve">- Ask Ss to work in pairs. Ask them to take turns </w:t>
            </w:r>
            <w:proofErr w:type="gramStart"/>
            <w:r>
              <w:rPr>
                <w:color w:val="000000"/>
              </w:rPr>
              <w:t>to talk</w:t>
            </w:r>
            <w:proofErr w:type="gramEnd"/>
            <w:r>
              <w:rPr>
                <w:color w:val="000000"/>
              </w:rPr>
              <w:t xml:space="preserve"> about green things and activities they and their family often do. They should </w:t>
            </w:r>
            <w:r>
              <w:rPr>
                <w:color w:val="000000"/>
              </w:rPr>
              <w:lastRenderedPageBreak/>
              <w:t xml:space="preserve">make 3-5 sentences, using the verbs with prepositions or phrasal verbs, and relative clauses referring to the whole sentence as much as they can. </w:t>
            </w:r>
          </w:p>
          <w:p w14:paraId="2BD4925A" w14:textId="77777777" w:rsidR="008E67D2" w:rsidRDefault="00000000">
            <w:pPr>
              <w:ind w:left="0" w:hanging="2"/>
              <w:jc w:val="both"/>
              <w:rPr>
                <w:color w:val="000000"/>
              </w:rPr>
            </w:pPr>
            <w:r>
              <w:rPr>
                <w:color w:val="000000"/>
              </w:rPr>
              <w:t xml:space="preserve">- Encourage them to study the example in pairs first. Tell them to pay attention to the use of verbs with prepositions or phrasal verbs, and relative clauses referring to the whole sentence. </w:t>
            </w:r>
          </w:p>
          <w:p w14:paraId="14FF4929" w14:textId="77777777" w:rsidR="008E67D2" w:rsidRDefault="00000000">
            <w:pPr>
              <w:ind w:left="0" w:hanging="2"/>
              <w:jc w:val="both"/>
              <w:rPr>
                <w:color w:val="000000"/>
              </w:rPr>
            </w:pPr>
            <w:r>
              <w:rPr>
                <w:color w:val="000000"/>
              </w:rPr>
              <w:t xml:space="preserve">- Encourage them to speak without writing down the sentences. For weaker </w:t>
            </w:r>
            <w:r>
              <w:t>classes</w:t>
            </w:r>
            <w:r>
              <w:rPr>
                <w:color w:val="000000"/>
              </w:rPr>
              <w:t xml:space="preserve">, allow them to write the sentences first before reading them aloud. </w:t>
            </w:r>
          </w:p>
          <w:p w14:paraId="20A661CB" w14:textId="77777777" w:rsidR="008E67D2" w:rsidRDefault="00000000">
            <w:pPr>
              <w:ind w:left="0" w:hanging="2"/>
              <w:jc w:val="both"/>
              <w:rPr>
                <w:color w:val="000000"/>
              </w:rPr>
            </w:pPr>
            <w:r>
              <w:rPr>
                <w:color w:val="000000"/>
              </w:rPr>
              <w:t>- When they finish, invite some pairs to read the sentences aloud in front of the class. Correct any misuse of verbs with prepositions or phrasal verbs, and relative clauses referring to the whole sentence.</w:t>
            </w:r>
          </w:p>
        </w:tc>
        <w:tc>
          <w:tcPr>
            <w:tcW w:w="3260" w:type="dxa"/>
          </w:tcPr>
          <w:p w14:paraId="2A026F8E" w14:textId="77777777" w:rsidR="008E67D2" w:rsidRDefault="00000000">
            <w:pPr>
              <w:ind w:left="0" w:hanging="2"/>
              <w:jc w:val="both"/>
              <w:rPr>
                <w:color w:val="000000"/>
              </w:rPr>
            </w:pPr>
            <w:r>
              <w:rPr>
                <w:color w:val="000000"/>
              </w:rPr>
              <w:lastRenderedPageBreak/>
              <w:t xml:space="preserve">- </w:t>
            </w:r>
            <w:r>
              <w:t>S</w:t>
            </w:r>
            <w:r>
              <w:rPr>
                <w:color w:val="000000"/>
              </w:rPr>
              <w:t>tudents work in pairs.</w:t>
            </w:r>
          </w:p>
          <w:p w14:paraId="3A7E6703" w14:textId="77777777" w:rsidR="008E67D2" w:rsidRDefault="00000000">
            <w:pPr>
              <w:ind w:left="0" w:hanging="2"/>
              <w:jc w:val="both"/>
              <w:rPr>
                <w:color w:val="000000"/>
              </w:rPr>
            </w:pPr>
            <w:r>
              <w:rPr>
                <w:color w:val="000000"/>
              </w:rPr>
              <w:lastRenderedPageBreak/>
              <w:t>- Talk about green things and activities they and their family often do.</w:t>
            </w:r>
          </w:p>
        </w:tc>
        <w:tc>
          <w:tcPr>
            <w:tcW w:w="2410" w:type="dxa"/>
          </w:tcPr>
          <w:p w14:paraId="1E42C26C" w14:textId="77777777" w:rsidR="008E67D2" w:rsidRDefault="00000000">
            <w:pPr>
              <w:spacing w:before="144" w:after="96" w:line="264" w:lineRule="auto"/>
              <w:ind w:left="0" w:hanging="2"/>
              <w:jc w:val="both"/>
              <w:rPr>
                <w:b/>
                <w:i/>
              </w:rPr>
            </w:pPr>
            <w:r>
              <w:rPr>
                <w:b/>
                <w:i/>
              </w:rPr>
              <w:lastRenderedPageBreak/>
              <w:t xml:space="preserve">Suggested answers: </w:t>
            </w:r>
          </w:p>
          <w:p w14:paraId="02296508" w14:textId="77777777" w:rsidR="008E67D2" w:rsidRDefault="00000000">
            <w:pPr>
              <w:spacing w:before="144" w:after="96" w:line="264" w:lineRule="auto"/>
              <w:ind w:left="0" w:hanging="2"/>
              <w:rPr>
                <w:b/>
                <w:i/>
              </w:rPr>
            </w:pPr>
            <w:r>
              <w:rPr>
                <w:i/>
              </w:rPr>
              <w:lastRenderedPageBreak/>
              <w:t xml:space="preserve">My family often </w:t>
            </w:r>
            <w:r>
              <w:rPr>
                <w:b/>
                <w:i/>
              </w:rPr>
              <w:t>get around</w:t>
            </w:r>
            <w:r>
              <w:rPr>
                <w:i/>
              </w:rPr>
              <w:t xml:space="preserve"> our city by bicycle, </w:t>
            </w:r>
            <w:r>
              <w:rPr>
                <w:b/>
                <w:i/>
              </w:rPr>
              <w:t>which is more friendly to the environment than using a car or motorbike.</w:t>
            </w:r>
          </w:p>
          <w:p w14:paraId="09159570" w14:textId="77777777" w:rsidR="008E67D2" w:rsidRDefault="00000000">
            <w:pPr>
              <w:spacing w:before="144" w:after="96" w:line="264" w:lineRule="auto"/>
              <w:ind w:left="0" w:hanging="2"/>
              <w:rPr>
                <w:b/>
                <w:i/>
              </w:rPr>
            </w:pPr>
            <w:r>
              <w:rPr>
                <w:i/>
              </w:rPr>
              <w:t xml:space="preserve">I often help </w:t>
            </w:r>
            <w:r>
              <w:rPr>
                <w:b/>
                <w:i/>
              </w:rPr>
              <w:t>clean up</w:t>
            </w:r>
            <w:r>
              <w:rPr>
                <w:i/>
              </w:rPr>
              <w:t xml:space="preserve"> our </w:t>
            </w:r>
            <w:proofErr w:type="spellStart"/>
            <w:r>
              <w:rPr>
                <w:i/>
              </w:rPr>
              <w:t>neighbourhood</w:t>
            </w:r>
            <w:proofErr w:type="spellEnd"/>
            <w:r>
              <w:rPr>
                <w:i/>
              </w:rPr>
              <w:t xml:space="preserve"> with the family, </w:t>
            </w:r>
            <w:r>
              <w:rPr>
                <w:b/>
                <w:i/>
              </w:rPr>
              <w:t>which is a fun activity to do at weekends.</w:t>
            </w:r>
          </w:p>
          <w:p w14:paraId="1C129FA4" w14:textId="77777777" w:rsidR="008E67D2" w:rsidRDefault="00000000">
            <w:pPr>
              <w:spacing w:before="144" w:after="96" w:line="264" w:lineRule="auto"/>
              <w:ind w:left="0" w:hanging="2"/>
              <w:rPr>
                <w:b/>
                <w:i/>
              </w:rPr>
            </w:pPr>
            <w:r>
              <w:rPr>
                <w:i/>
              </w:rPr>
              <w:t xml:space="preserve">I often help my mother </w:t>
            </w:r>
            <w:r>
              <w:rPr>
                <w:b/>
                <w:i/>
              </w:rPr>
              <w:t>sort out</w:t>
            </w:r>
            <w:r>
              <w:rPr>
                <w:i/>
              </w:rPr>
              <w:t xml:space="preserve"> the household waste, </w:t>
            </w:r>
            <w:r>
              <w:rPr>
                <w:b/>
                <w:i/>
              </w:rPr>
              <w:t>which helps reduce the waste entering landfills.</w:t>
            </w:r>
          </w:p>
        </w:tc>
      </w:tr>
    </w:tbl>
    <w:p w14:paraId="6D55B790" w14:textId="77777777" w:rsidR="008E67D2" w:rsidRDefault="00000000">
      <w:pPr>
        <w:ind w:left="0" w:hanging="2"/>
      </w:pPr>
      <w:r>
        <w:rPr>
          <w:b/>
        </w:rPr>
        <w:lastRenderedPageBreak/>
        <w:t>e. Assessment</w:t>
      </w:r>
    </w:p>
    <w:p w14:paraId="0C6FFF4C" w14:textId="77777777" w:rsidR="008E67D2" w:rsidRDefault="00000000">
      <w:pPr>
        <w:spacing w:before="40" w:after="40"/>
        <w:ind w:left="0" w:hanging="2"/>
      </w:pPr>
      <w:r>
        <w:t>- Teacher’s observation on Ss’ performance.</w:t>
      </w:r>
    </w:p>
    <w:p w14:paraId="3FA1B8BD" w14:textId="77777777" w:rsidR="008E67D2" w:rsidRDefault="00000000">
      <w:pPr>
        <w:spacing w:before="40" w:after="40"/>
        <w:ind w:left="0" w:hanging="2"/>
      </w:pPr>
      <w:r>
        <w:t>- Teacher’s feedback and peers’ feedback.</w:t>
      </w:r>
    </w:p>
    <w:p w14:paraId="3A38F1FE" w14:textId="77777777" w:rsidR="008E67D2" w:rsidRDefault="008E67D2">
      <w:pPr>
        <w:ind w:left="0" w:hanging="2"/>
      </w:pPr>
    </w:p>
    <w:p w14:paraId="35A8741E" w14:textId="77777777" w:rsidR="008E67D2" w:rsidRDefault="00000000">
      <w:pPr>
        <w:spacing w:before="40" w:after="40"/>
        <w:ind w:left="0" w:hanging="2"/>
        <w:rPr>
          <w:b/>
        </w:rPr>
      </w:pPr>
      <w:r>
        <w:rPr>
          <w:b/>
        </w:rPr>
        <w:t>5. CONSOLIDATION (3 mins)</w:t>
      </w:r>
    </w:p>
    <w:p w14:paraId="1A7B6A62" w14:textId="77777777" w:rsidR="008E67D2" w:rsidRDefault="00000000">
      <w:pPr>
        <w:spacing w:before="40" w:after="40"/>
        <w:ind w:left="0" w:hanging="2"/>
        <w:rPr>
          <w:b/>
        </w:rPr>
      </w:pPr>
      <w:r>
        <w:rPr>
          <w:b/>
        </w:rPr>
        <w:t>a. Wrap-up</w:t>
      </w:r>
    </w:p>
    <w:p w14:paraId="0BACF005" w14:textId="77777777" w:rsidR="008E67D2" w:rsidRDefault="00000000">
      <w:pPr>
        <w:spacing w:before="40" w:after="40"/>
        <w:ind w:left="0" w:hanging="2"/>
      </w:pPr>
      <w:r>
        <w:t>- T asks Ss to talk about what they have learnt in the lesson.</w:t>
      </w:r>
    </w:p>
    <w:p w14:paraId="0480AF0F" w14:textId="77777777" w:rsidR="008E67D2" w:rsidRDefault="00000000">
      <w:pPr>
        <w:spacing w:before="40" w:after="40"/>
        <w:ind w:left="0" w:hanging="2"/>
        <w:rPr>
          <w:b/>
        </w:rPr>
      </w:pPr>
      <w:r>
        <w:rPr>
          <w:b/>
        </w:rPr>
        <w:t>b. Homework</w:t>
      </w:r>
    </w:p>
    <w:p w14:paraId="57C8919D" w14:textId="77777777" w:rsidR="008E67D2" w:rsidRDefault="00000000">
      <w:pPr>
        <w:spacing w:before="40" w:after="40"/>
        <w:ind w:left="0" w:hanging="2"/>
      </w:pPr>
      <w:r>
        <w:t>- Do exercises in the workbook.</w:t>
      </w:r>
    </w:p>
    <w:p w14:paraId="44871298" w14:textId="77777777" w:rsidR="008E67D2" w:rsidRDefault="00000000">
      <w:pPr>
        <w:spacing w:before="40" w:after="40"/>
        <w:ind w:left="0" w:hanging="2"/>
      </w:pPr>
      <w:r>
        <w:t>- Prepare for Lesson 3 - Reading.</w:t>
      </w:r>
    </w:p>
    <w:p w14:paraId="0CE133E7" w14:textId="77777777" w:rsidR="008E67D2" w:rsidRDefault="008E67D2">
      <w:pPr>
        <w:ind w:left="0" w:hanging="2"/>
      </w:pPr>
    </w:p>
    <w:p w14:paraId="3690E0DD" w14:textId="77777777" w:rsidR="008E67D2" w:rsidRDefault="00000000">
      <w:pPr>
        <w:ind w:left="0" w:hanging="2"/>
        <w:jc w:val="center"/>
      </w:pPr>
      <w:r>
        <w:rPr>
          <w:b/>
        </w:rPr>
        <w:t>Board plan</w:t>
      </w:r>
    </w:p>
    <w:tbl>
      <w:tblPr>
        <w:tblStyle w:val="Style57"/>
        <w:tblW w:w="8980" w:type="dxa"/>
        <w:tblInd w:w="1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980"/>
      </w:tblGrid>
      <w:tr w:rsidR="008E67D2" w14:paraId="041C48DB" w14:textId="77777777">
        <w:tc>
          <w:tcPr>
            <w:tcW w:w="898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6F0F3DBF" w14:textId="77777777" w:rsidR="008E67D2" w:rsidRDefault="00000000">
            <w:pPr>
              <w:ind w:left="0" w:hanging="2"/>
              <w:jc w:val="center"/>
            </w:pPr>
            <w:r>
              <w:rPr>
                <w:i/>
              </w:rPr>
              <w:t>Date of teaching</w:t>
            </w:r>
          </w:p>
          <w:p w14:paraId="36C0C2D2" w14:textId="77777777" w:rsidR="008E67D2" w:rsidRDefault="00000000">
            <w:pPr>
              <w:ind w:left="0" w:hanging="2"/>
              <w:jc w:val="center"/>
            </w:pPr>
            <w:r>
              <w:rPr>
                <w:b/>
              </w:rPr>
              <w:t>Unit 3: Green living</w:t>
            </w:r>
          </w:p>
          <w:p w14:paraId="1BFEC4A3" w14:textId="77777777" w:rsidR="008E67D2" w:rsidRDefault="00000000">
            <w:pPr>
              <w:ind w:left="0" w:hanging="2"/>
              <w:jc w:val="center"/>
            </w:pPr>
            <w:r>
              <w:rPr>
                <w:b/>
              </w:rPr>
              <w:t>Lesson 2: Language</w:t>
            </w:r>
          </w:p>
          <w:p w14:paraId="17CA6C98" w14:textId="77777777" w:rsidR="008E67D2" w:rsidRDefault="00000000">
            <w:pPr>
              <w:ind w:left="0" w:hanging="2"/>
              <w:rPr>
                <w:b/>
              </w:rPr>
            </w:pPr>
            <w:r>
              <w:rPr>
                <w:b/>
              </w:rPr>
              <w:t>* Warm-up</w:t>
            </w:r>
          </w:p>
          <w:p w14:paraId="4BB4D2B8" w14:textId="77777777" w:rsidR="008E67D2" w:rsidRDefault="00000000">
            <w:pPr>
              <w:ind w:left="0" w:hanging="2"/>
            </w:pPr>
            <w:r>
              <w:t>Kim’s game</w:t>
            </w:r>
          </w:p>
          <w:p w14:paraId="7304ABF7" w14:textId="77777777" w:rsidR="008E67D2" w:rsidRDefault="008E67D2">
            <w:pPr>
              <w:ind w:left="0" w:hanging="2"/>
              <w:rPr>
                <w:b/>
              </w:rPr>
            </w:pPr>
          </w:p>
          <w:p w14:paraId="15461BBE" w14:textId="77777777" w:rsidR="008E67D2" w:rsidRDefault="00000000">
            <w:pPr>
              <w:spacing w:before="40" w:after="40"/>
              <w:ind w:left="0" w:hanging="2"/>
              <w:rPr>
                <w:b/>
              </w:rPr>
            </w:pPr>
            <w:r>
              <w:rPr>
                <w:b/>
              </w:rPr>
              <w:t>* Pronunciation</w:t>
            </w:r>
          </w:p>
          <w:p w14:paraId="3DA308FD" w14:textId="77777777" w:rsidR="008E67D2" w:rsidRDefault="00000000">
            <w:pPr>
              <w:spacing w:before="40" w:after="40"/>
              <w:ind w:left="0" w:hanging="2"/>
            </w:pPr>
            <w:r>
              <w:t xml:space="preserve">- Task 1. Listen and repeat. </w:t>
            </w:r>
          </w:p>
          <w:p w14:paraId="329C97E5" w14:textId="77777777" w:rsidR="008E67D2" w:rsidRDefault="00000000">
            <w:pPr>
              <w:spacing w:before="40" w:after="40"/>
              <w:ind w:left="0" w:hanging="2"/>
            </w:pPr>
            <w:r>
              <w:t xml:space="preserve">- Task 2. </w:t>
            </w:r>
            <w:r>
              <w:rPr>
                <w:color w:val="000000"/>
              </w:rPr>
              <w:t>Underline the words.</w:t>
            </w:r>
          </w:p>
          <w:p w14:paraId="3C7BF8B2" w14:textId="77777777" w:rsidR="008E67D2" w:rsidRDefault="00000000">
            <w:pPr>
              <w:spacing w:before="40" w:after="40"/>
              <w:ind w:left="0" w:hanging="2"/>
              <w:rPr>
                <w:b/>
              </w:rPr>
            </w:pPr>
            <w:r>
              <w:rPr>
                <w:b/>
              </w:rPr>
              <w:t>* Vocabulary</w:t>
            </w:r>
          </w:p>
          <w:p w14:paraId="7B008998" w14:textId="77777777" w:rsidR="008E67D2" w:rsidRDefault="00000000">
            <w:pPr>
              <w:spacing w:before="40" w:after="40"/>
              <w:ind w:left="0" w:hanging="2"/>
            </w:pPr>
            <w:r>
              <w:t xml:space="preserve">- Task 1. </w:t>
            </w:r>
            <w:r>
              <w:rPr>
                <w:color w:val="000000"/>
              </w:rPr>
              <w:t xml:space="preserve">Match </w:t>
            </w:r>
            <w:r>
              <w:t>each word</w:t>
            </w:r>
            <w:r>
              <w:rPr>
                <w:color w:val="000000"/>
              </w:rPr>
              <w:t xml:space="preserve"> with </w:t>
            </w:r>
            <w:r>
              <w:t>its meaning.</w:t>
            </w:r>
          </w:p>
          <w:p w14:paraId="5EAB909E" w14:textId="77777777" w:rsidR="008E67D2" w:rsidRDefault="00000000">
            <w:pPr>
              <w:spacing w:before="40" w:after="40"/>
              <w:ind w:left="0" w:hanging="2"/>
            </w:pPr>
            <w:r>
              <w:t xml:space="preserve">- Task 2. </w:t>
            </w:r>
            <w:r>
              <w:rPr>
                <w:color w:val="000000"/>
              </w:rPr>
              <w:t>Complete the sentences.</w:t>
            </w:r>
          </w:p>
          <w:p w14:paraId="76D7D5BC" w14:textId="77777777" w:rsidR="008E67D2" w:rsidRDefault="00000000">
            <w:pPr>
              <w:spacing w:before="40" w:after="40"/>
              <w:ind w:left="0" w:hanging="2"/>
              <w:rPr>
                <w:b/>
              </w:rPr>
            </w:pPr>
            <w:r>
              <w:rPr>
                <w:b/>
              </w:rPr>
              <w:t>* Grammar</w:t>
            </w:r>
          </w:p>
          <w:p w14:paraId="512F936B" w14:textId="77777777" w:rsidR="008E67D2" w:rsidRDefault="00000000">
            <w:pPr>
              <w:spacing w:before="40" w:after="40"/>
              <w:ind w:left="0" w:hanging="2"/>
            </w:pPr>
            <w:r>
              <w:lastRenderedPageBreak/>
              <w:t xml:space="preserve">- Task 1. </w:t>
            </w:r>
            <w:r>
              <w:rPr>
                <w:color w:val="000000"/>
              </w:rPr>
              <w:t>Complete the sentences.</w:t>
            </w:r>
          </w:p>
          <w:p w14:paraId="29374F1B" w14:textId="77777777" w:rsidR="008E67D2" w:rsidRDefault="00000000">
            <w:pPr>
              <w:ind w:left="0" w:hanging="2"/>
              <w:rPr>
                <w:color w:val="000000"/>
              </w:rPr>
            </w:pPr>
            <w:r>
              <w:t xml:space="preserve">- Task 2. </w:t>
            </w:r>
            <w:r>
              <w:rPr>
                <w:color w:val="000000"/>
              </w:rPr>
              <w:t>Combine the sentences.</w:t>
            </w:r>
          </w:p>
          <w:p w14:paraId="49E2937A" w14:textId="77777777" w:rsidR="008E67D2" w:rsidRDefault="00000000">
            <w:pPr>
              <w:ind w:left="0" w:hanging="2"/>
              <w:rPr>
                <w:color w:val="000000"/>
              </w:rPr>
            </w:pPr>
            <w:r>
              <w:rPr>
                <w:color w:val="000000"/>
              </w:rPr>
              <w:t xml:space="preserve">- Task 3. Talk about green things and activities. </w:t>
            </w:r>
          </w:p>
          <w:p w14:paraId="144092E7" w14:textId="77777777" w:rsidR="008E67D2" w:rsidRDefault="008E67D2">
            <w:pPr>
              <w:ind w:left="0" w:hanging="2"/>
            </w:pPr>
          </w:p>
          <w:p w14:paraId="0C506AC2" w14:textId="77777777" w:rsidR="008E67D2" w:rsidRDefault="00000000">
            <w:pPr>
              <w:ind w:left="0" w:hanging="2"/>
            </w:pPr>
            <w:r>
              <w:rPr>
                <w:b/>
              </w:rPr>
              <w:t>* Homework</w:t>
            </w:r>
          </w:p>
        </w:tc>
      </w:tr>
    </w:tbl>
    <w:p w14:paraId="4C23ABC3" w14:textId="77777777" w:rsidR="008E67D2" w:rsidRDefault="008E67D2">
      <w:pPr>
        <w:spacing w:after="160" w:line="259" w:lineRule="auto"/>
        <w:ind w:left="0" w:hanging="2"/>
      </w:pPr>
    </w:p>
    <w:p w14:paraId="0F812625" w14:textId="77777777" w:rsidR="008E67D2" w:rsidRDefault="00000000">
      <w:pPr>
        <w:ind w:left="0" w:hanging="2"/>
        <w:jc w:val="center"/>
        <w:rPr>
          <w:b/>
        </w:rPr>
      </w:pPr>
      <w:r>
        <w:br w:type="page"/>
      </w:r>
    </w:p>
    <w:p w14:paraId="68A105CC" w14:textId="77777777" w:rsidR="008E67D2" w:rsidRDefault="00000000">
      <w:pPr>
        <w:ind w:left="0" w:hanging="2"/>
        <w:jc w:val="center"/>
        <w:rPr>
          <w:u w:val="single"/>
        </w:rPr>
      </w:pPr>
      <w:r>
        <w:rPr>
          <w:b/>
        </w:rPr>
        <w:lastRenderedPageBreak/>
        <w:t>UNIT 3: GREEN LIVING</w:t>
      </w:r>
    </w:p>
    <w:p w14:paraId="04685155" w14:textId="77777777" w:rsidR="008E67D2" w:rsidRDefault="00000000">
      <w:pPr>
        <w:keepNext/>
        <w:keepLines/>
        <w:ind w:left="0" w:hanging="2"/>
        <w:jc w:val="center"/>
      </w:pPr>
      <w:r>
        <w:rPr>
          <w:b/>
        </w:rPr>
        <w:t>Lesson 3: Reading – Going green with plastics</w:t>
      </w:r>
    </w:p>
    <w:p w14:paraId="3104E4C6" w14:textId="77777777" w:rsidR="008E67D2" w:rsidRDefault="008E67D2">
      <w:pPr>
        <w:keepNext/>
        <w:keepLines/>
        <w:ind w:left="0" w:hanging="2"/>
      </w:pPr>
    </w:p>
    <w:p w14:paraId="23C950EE" w14:textId="77777777" w:rsidR="008E67D2" w:rsidRDefault="00000000">
      <w:pPr>
        <w:ind w:left="0" w:hanging="2"/>
      </w:pPr>
      <w:r>
        <w:rPr>
          <w:b/>
        </w:rPr>
        <w:t>I. OBJECTIVES</w:t>
      </w:r>
    </w:p>
    <w:p w14:paraId="7D327B7F" w14:textId="77777777" w:rsidR="008E67D2" w:rsidRDefault="00000000">
      <w:pPr>
        <w:ind w:left="0" w:hanging="2"/>
        <w:rPr>
          <w:color w:val="000000"/>
        </w:rPr>
      </w:pPr>
      <w:r>
        <w:rPr>
          <w:color w:val="000000"/>
        </w:rPr>
        <w:t>By the end of this lesson, Ss will be able to:</w:t>
      </w:r>
    </w:p>
    <w:p w14:paraId="14B8AA74" w14:textId="77777777" w:rsidR="008E67D2" w:rsidRDefault="00000000">
      <w:pPr>
        <w:ind w:left="0" w:hanging="2"/>
        <w:rPr>
          <w:color w:val="000000"/>
        </w:rPr>
      </w:pPr>
      <w:r>
        <w:rPr>
          <w:b/>
          <w:color w:val="000000"/>
        </w:rPr>
        <w:t>1. Knowledge</w:t>
      </w:r>
    </w:p>
    <w:p w14:paraId="0B6FEC9A" w14:textId="77777777" w:rsidR="008E67D2" w:rsidRDefault="00000000">
      <w:pPr>
        <w:spacing w:line="288" w:lineRule="auto"/>
        <w:ind w:left="0" w:hanging="2"/>
        <w:rPr>
          <w:color w:val="000000"/>
        </w:rPr>
      </w:pPr>
      <w:r>
        <w:rPr>
          <w:color w:val="000000"/>
        </w:rPr>
        <w:t xml:space="preserve">- </w:t>
      </w:r>
      <w:proofErr w:type="gramStart"/>
      <w:r>
        <w:rPr>
          <w:color w:val="000000"/>
        </w:rPr>
        <w:t>Read for</w:t>
      </w:r>
      <w:proofErr w:type="gramEnd"/>
      <w:r>
        <w:rPr>
          <w:color w:val="000000"/>
        </w:rPr>
        <w:t xml:space="preserve"> specific information in emails about green ways to deal with plastic</w:t>
      </w:r>
    </w:p>
    <w:p w14:paraId="5FD475DB" w14:textId="77777777" w:rsidR="008E67D2" w:rsidRDefault="00000000">
      <w:pPr>
        <w:ind w:left="0" w:hanging="2"/>
        <w:rPr>
          <w:color w:val="000000"/>
        </w:rPr>
      </w:pPr>
      <w:r>
        <w:rPr>
          <w:b/>
          <w:color w:val="000000"/>
        </w:rPr>
        <w:t>2. Competences</w:t>
      </w:r>
    </w:p>
    <w:p w14:paraId="74BA4F50" w14:textId="77777777" w:rsidR="008E67D2" w:rsidRDefault="00000000">
      <w:pPr>
        <w:ind w:left="0" w:hanging="2"/>
      </w:pPr>
      <w:r>
        <w:t>- Develop communication skills and creativity</w:t>
      </w:r>
    </w:p>
    <w:p w14:paraId="2A819A76" w14:textId="77777777" w:rsidR="008E67D2" w:rsidRDefault="00000000">
      <w:pPr>
        <w:ind w:left="0" w:hanging="2"/>
      </w:pPr>
      <w:r>
        <w:t>- Be collaborative and supportive in pair work and teamwork</w:t>
      </w:r>
    </w:p>
    <w:p w14:paraId="490F7802" w14:textId="77777777" w:rsidR="008E67D2" w:rsidRDefault="00000000">
      <w:pPr>
        <w:ind w:left="0" w:hanging="2"/>
      </w:pPr>
      <w:r>
        <w:t>- Actively join in class activities</w:t>
      </w:r>
    </w:p>
    <w:p w14:paraId="717BC814" w14:textId="77777777" w:rsidR="008E67D2" w:rsidRDefault="00000000">
      <w:pPr>
        <w:ind w:left="0" w:hanging="2"/>
        <w:rPr>
          <w:color w:val="000000"/>
        </w:rPr>
      </w:pPr>
      <w:r>
        <w:rPr>
          <w:b/>
          <w:color w:val="000000"/>
        </w:rPr>
        <w:t>3. Personal qualities</w:t>
      </w:r>
    </w:p>
    <w:p w14:paraId="34B7A1ED" w14:textId="77777777" w:rsidR="008E67D2" w:rsidRDefault="00000000">
      <w:pPr>
        <w:ind w:left="0" w:hanging="2"/>
        <w:rPr>
          <w:color w:val="000000"/>
        </w:rPr>
      </w:pPr>
      <w:r>
        <w:rPr>
          <w:color w:val="000000"/>
        </w:rPr>
        <w:t xml:space="preserve">- Be responsible </w:t>
      </w:r>
      <w:r>
        <w:t>for saving the environment</w:t>
      </w:r>
    </w:p>
    <w:p w14:paraId="03CBC1EA" w14:textId="77777777" w:rsidR="008E67D2" w:rsidRDefault="00000000">
      <w:pPr>
        <w:ind w:left="0" w:hanging="2"/>
        <w:rPr>
          <w:color w:val="000000"/>
        </w:rPr>
      </w:pPr>
      <w:r>
        <w:rPr>
          <w:color w:val="000000"/>
        </w:rPr>
        <w:t>- Develop self-study skills</w:t>
      </w:r>
    </w:p>
    <w:p w14:paraId="3ADAE60E" w14:textId="77777777" w:rsidR="008E67D2"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4. Digital Competencies (</w:t>
      </w:r>
      <w:proofErr w:type="spellStart"/>
      <w:r>
        <w:rPr>
          <w:rStyle w:val="ng-star-inserted1"/>
          <w:b/>
          <w:bCs/>
          <w:color w:val="1A1C1E"/>
        </w:rPr>
        <w:t>Năng</w:t>
      </w:r>
      <w:proofErr w:type="spellEnd"/>
      <w:r>
        <w:rPr>
          <w:rStyle w:val="ng-star-inserted1"/>
          <w:b/>
          <w:bCs/>
          <w:color w:val="1A1C1E"/>
        </w:rPr>
        <w:t xml:space="preserve"> </w:t>
      </w:r>
      <w:proofErr w:type="spellStart"/>
      <w:r>
        <w:rPr>
          <w:rStyle w:val="ng-star-inserted1"/>
          <w:b/>
          <w:bCs/>
          <w:color w:val="1A1C1E"/>
        </w:rPr>
        <w:t>lực</w:t>
      </w:r>
      <w:proofErr w:type="spellEnd"/>
      <w:r>
        <w:rPr>
          <w:rStyle w:val="ng-star-inserted1"/>
          <w:b/>
          <w:bCs/>
          <w:color w:val="1A1C1E"/>
        </w:rPr>
        <w:t xml:space="preserve"> </w:t>
      </w:r>
      <w:proofErr w:type="spellStart"/>
      <w:r>
        <w:rPr>
          <w:rStyle w:val="ng-star-inserted1"/>
          <w:b/>
          <w:bCs/>
          <w:color w:val="1A1C1E"/>
        </w:rPr>
        <w:t>số</w:t>
      </w:r>
      <w:proofErr w:type="spellEnd"/>
      <w:r>
        <w:rPr>
          <w:rStyle w:val="ng-star-inserted1"/>
          <w:b/>
          <w:bCs/>
          <w:color w:val="1A1C1E"/>
        </w:rPr>
        <w:t>):</w:t>
      </w:r>
    </w:p>
    <w:p w14:paraId="7AB87BD4" w14:textId="77777777" w:rsidR="008E67D2"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- 1.1NC1b:</w:t>
      </w:r>
      <w:r>
        <w:rPr>
          <w:rStyle w:val="ng-star-inserted1"/>
          <w:color w:val="1A1C1E"/>
        </w:rPr>
        <w:t> Identify information needs; find data, information and content in digital environment – Apply search techniques to retrieve data, information and digital content. </w:t>
      </w:r>
      <w:r>
        <w:rPr>
          <w:rStyle w:val="ng-star-inserted1"/>
          <w:i/>
          <w:iCs/>
          <w:color w:val="1A1C1E"/>
        </w:rPr>
        <w:t xml:space="preserve">(Xác </w:t>
      </w:r>
      <w:proofErr w:type="spellStart"/>
      <w:r>
        <w:rPr>
          <w:rStyle w:val="ng-star-inserted1"/>
          <w:i/>
          <w:iCs/>
          <w:color w:val="1A1C1E"/>
        </w:rPr>
        <w:t>định</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nhu</w:t>
      </w:r>
      <w:proofErr w:type="spellEnd"/>
      <w:r>
        <w:rPr>
          <w:rStyle w:val="ng-star-inserted1"/>
          <w:i/>
          <w:iCs/>
          <w:color w:val="1A1C1E"/>
        </w:rPr>
        <w:t xml:space="preserve"> </w:t>
      </w:r>
      <w:proofErr w:type="spellStart"/>
      <w:r>
        <w:rPr>
          <w:rStyle w:val="ng-star-inserted1"/>
          <w:i/>
          <w:iCs/>
          <w:color w:val="1A1C1E"/>
        </w:rPr>
        <w:t>cầu</w:t>
      </w:r>
      <w:proofErr w:type="spellEnd"/>
      <w:r>
        <w:rPr>
          <w:rStyle w:val="ng-star-inserted1"/>
          <w:i/>
          <w:iCs/>
          <w:color w:val="1A1C1E"/>
        </w:rPr>
        <w:t xml:space="preserve"> </w:t>
      </w:r>
      <w:proofErr w:type="spellStart"/>
      <w:r>
        <w:rPr>
          <w:rStyle w:val="ng-star-inserted1"/>
          <w:i/>
          <w:iCs/>
          <w:color w:val="1A1C1E"/>
        </w:rPr>
        <w:t>thông</w:t>
      </w:r>
      <w:proofErr w:type="spellEnd"/>
      <w:r>
        <w:rPr>
          <w:rStyle w:val="ng-star-inserted1"/>
          <w:i/>
          <w:iCs/>
          <w:color w:val="1A1C1E"/>
        </w:rPr>
        <w:t xml:space="preserve"> tin; </w:t>
      </w:r>
      <w:proofErr w:type="spellStart"/>
      <w:r>
        <w:rPr>
          <w:rStyle w:val="ng-star-inserted1"/>
          <w:i/>
          <w:iCs/>
          <w:color w:val="1A1C1E"/>
        </w:rPr>
        <w:t>tìm</w:t>
      </w:r>
      <w:proofErr w:type="spellEnd"/>
      <w:r>
        <w:rPr>
          <w:rStyle w:val="ng-star-inserted1"/>
          <w:i/>
          <w:iCs/>
          <w:color w:val="1A1C1E"/>
        </w:rPr>
        <w:t xml:space="preserve"> </w:t>
      </w:r>
      <w:proofErr w:type="spellStart"/>
      <w:r>
        <w:rPr>
          <w:rStyle w:val="ng-star-inserted1"/>
          <w:i/>
          <w:iCs/>
          <w:color w:val="1A1C1E"/>
        </w:rPr>
        <w:t>kiếm</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dữ</w:t>
      </w:r>
      <w:proofErr w:type="spellEnd"/>
      <w:r>
        <w:rPr>
          <w:rStyle w:val="ng-star-inserted1"/>
          <w:i/>
          <w:iCs/>
          <w:color w:val="1A1C1E"/>
        </w:rPr>
        <w:t xml:space="preserve"> </w:t>
      </w:r>
      <w:proofErr w:type="spellStart"/>
      <w:r>
        <w:rPr>
          <w:rStyle w:val="ng-star-inserted1"/>
          <w:i/>
          <w:iCs/>
          <w:color w:val="1A1C1E"/>
        </w:rPr>
        <w:t>liệu</w:t>
      </w:r>
      <w:proofErr w:type="spellEnd"/>
      <w:r>
        <w:rPr>
          <w:rStyle w:val="ng-star-inserted1"/>
          <w:i/>
          <w:iCs/>
          <w:color w:val="1A1C1E"/>
        </w:rPr>
        <w:t xml:space="preserve">, </w:t>
      </w:r>
      <w:proofErr w:type="spellStart"/>
      <w:r>
        <w:rPr>
          <w:rStyle w:val="ng-star-inserted1"/>
          <w:i/>
          <w:iCs/>
          <w:color w:val="1A1C1E"/>
        </w:rPr>
        <w:t>thông</w:t>
      </w:r>
      <w:proofErr w:type="spellEnd"/>
      <w:r>
        <w:rPr>
          <w:rStyle w:val="ng-star-inserted1"/>
          <w:i/>
          <w:iCs/>
          <w:color w:val="1A1C1E"/>
        </w:rPr>
        <w:t xml:space="preserve"> tin </w:t>
      </w:r>
      <w:proofErr w:type="spellStart"/>
      <w:r>
        <w:rPr>
          <w:rStyle w:val="ng-star-inserted1"/>
          <w:i/>
          <w:iCs/>
          <w:color w:val="1A1C1E"/>
        </w:rPr>
        <w:t>và</w:t>
      </w:r>
      <w:proofErr w:type="spellEnd"/>
      <w:r>
        <w:rPr>
          <w:rStyle w:val="ng-star-inserted1"/>
          <w:i/>
          <w:iCs/>
          <w:color w:val="1A1C1E"/>
        </w:rPr>
        <w:t xml:space="preserve"> </w:t>
      </w:r>
      <w:proofErr w:type="spellStart"/>
      <w:r>
        <w:rPr>
          <w:rStyle w:val="ng-star-inserted1"/>
          <w:i/>
          <w:iCs/>
          <w:color w:val="1A1C1E"/>
        </w:rPr>
        <w:t>nội</w:t>
      </w:r>
      <w:proofErr w:type="spellEnd"/>
      <w:r>
        <w:rPr>
          <w:rStyle w:val="ng-star-inserted1"/>
          <w:i/>
          <w:iCs/>
          <w:color w:val="1A1C1E"/>
        </w:rPr>
        <w:t xml:space="preserve"> dung </w:t>
      </w:r>
      <w:proofErr w:type="spellStart"/>
      <w:r>
        <w:rPr>
          <w:rStyle w:val="ng-star-inserted1"/>
          <w:i/>
          <w:iCs/>
          <w:color w:val="1A1C1E"/>
        </w:rPr>
        <w:t>trong</w:t>
      </w:r>
      <w:proofErr w:type="spellEnd"/>
      <w:r>
        <w:rPr>
          <w:rStyle w:val="ng-star-inserted1"/>
          <w:i/>
          <w:iCs/>
          <w:color w:val="1A1C1E"/>
        </w:rPr>
        <w:t xml:space="preserve"> </w:t>
      </w:r>
      <w:proofErr w:type="spellStart"/>
      <w:r>
        <w:rPr>
          <w:rStyle w:val="ng-star-inserted1"/>
          <w:i/>
          <w:iCs/>
          <w:color w:val="1A1C1E"/>
        </w:rPr>
        <w:t>môi</w:t>
      </w:r>
      <w:proofErr w:type="spellEnd"/>
      <w:r>
        <w:rPr>
          <w:rStyle w:val="ng-star-inserted1"/>
          <w:i/>
          <w:iCs/>
          <w:color w:val="1A1C1E"/>
        </w:rPr>
        <w:t xml:space="preserve"> </w:t>
      </w:r>
      <w:proofErr w:type="spellStart"/>
      <w:r>
        <w:rPr>
          <w:rStyle w:val="ng-star-inserted1"/>
          <w:i/>
          <w:iCs/>
          <w:color w:val="1A1C1E"/>
        </w:rPr>
        <w:t>trường</w:t>
      </w:r>
      <w:proofErr w:type="spellEnd"/>
      <w:r>
        <w:rPr>
          <w:rStyle w:val="ng-star-inserted1"/>
          <w:i/>
          <w:iCs/>
          <w:color w:val="1A1C1E"/>
        </w:rPr>
        <w:t xml:space="preserve"> </w:t>
      </w:r>
      <w:proofErr w:type="spellStart"/>
      <w:r>
        <w:rPr>
          <w:rStyle w:val="ng-star-inserted1"/>
          <w:i/>
          <w:iCs/>
          <w:color w:val="1A1C1E"/>
        </w:rPr>
        <w:t>số</w:t>
      </w:r>
      <w:proofErr w:type="spellEnd"/>
      <w:r>
        <w:rPr>
          <w:rStyle w:val="ng-star-inserted1"/>
          <w:i/>
          <w:iCs/>
          <w:color w:val="1A1C1E"/>
        </w:rPr>
        <w:t xml:space="preserve"> – </w:t>
      </w:r>
      <w:proofErr w:type="spellStart"/>
      <w:r>
        <w:rPr>
          <w:rStyle w:val="ng-star-inserted1"/>
          <w:i/>
          <w:iCs/>
          <w:color w:val="1A1C1E"/>
        </w:rPr>
        <w:t>Áp</w:t>
      </w:r>
      <w:proofErr w:type="spellEnd"/>
      <w:r>
        <w:rPr>
          <w:rStyle w:val="ng-star-inserted1"/>
          <w:i/>
          <w:iCs/>
          <w:color w:val="1A1C1E"/>
        </w:rPr>
        <w:t xml:space="preserve"> </w:t>
      </w:r>
      <w:proofErr w:type="spellStart"/>
      <w:r>
        <w:rPr>
          <w:rStyle w:val="ng-star-inserted1"/>
          <w:i/>
          <w:iCs/>
          <w:color w:val="1A1C1E"/>
        </w:rPr>
        <w:t>dụng</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kỹ</w:t>
      </w:r>
      <w:proofErr w:type="spellEnd"/>
      <w:r>
        <w:rPr>
          <w:rStyle w:val="ng-star-inserted1"/>
          <w:i/>
          <w:iCs/>
          <w:color w:val="1A1C1E"/>
        </w:rPr>
        <w:t xml:space="preserve"> </w:t>
      </w:r>
      <w:proofErr w:type="spellStart"/>
      <w:r>
        <w:rPr>
          <w:rStyle w:val="ng-star-inserted1"/>
          <w:i/>
          <w:iCs/>
          <w:color w:val="1A1C1E"/>
        </w:rPr>
        <w:t>thuật</w:t>
      </w:r>
      <w:proofErr w:type="spellEnd"/>
      <w:r>
        <w:rPr>
          <w:rStyle w:val="ng-star-inserted1"/>
          <w:i/>
          <w:iCs/>
          <w:color w:val="1A1C1E"/>
        </w:rPr>
        <w:t xml:space="preserve"> </w:t>
      </w:r>
      <w:proofErr w:type="spellStart"/>
      <w:r>
        <w:rPr>
          <w:rStyle w:val="ng-star-inserted1"/>
          <w:i/>
          <w:iCs/>
          <w:color w:val="1A1C1E"/>
        </w:rPr>
        <w:t>tìm</w:t>
      </w:r>
      <w:proofErr w:type="spellEnd"/>
      <w:r>
        <w:rPr>
          <w:rStyle w:val="ng-star-inserted1"/>
          <w:i/>
          <w:iCs/>
          <w:color w:val="1A1C1E"/>
        </w:rPr>
        <w:t xml:space="preserve"> </w:t>
      </w:r>
      <w:proofErr w:type="spellStart"/>
      <w:r>
        <w:rPr>
          <w:rStyle w:val="ng-star-inserted1"/>
          <w:i/>
          <w:iCs/>
          <w:color w:val="1A1C1E"/>
        </w:rPr>
        <w:t>kiếm</w:t>
      </w:r>
      <w:proofErr w:type="spellEnd"/>
      <w:r>
        <w:rPr>
          <w:rStyle w:val="ng-star-inserted1"/>
          <w:i/>
          <w:iCs/>
          <w:color w:val="1A1C1E"/>
        </w:rPr>
        <w:t xml:space="preserve"> </w:t>
      </w:r>
      <w:proofErr w:type="spellStart"/>
      <w:r>
        <w:rPr>
          <w:rStyle w:val="ng-star-inserted1"/>
          <w:i/>
          <w:iCs/>
          <w:color w:val="1A1C1E"/>
        </w:rPr>
        <w:t>để</w:t>
      </w:r>
      <w:proofErr w:type="spellEnd"/>
      <w:r>
        <w:rPr>
          <w:rStyle w:val="ng-star-inserted1"/>
          <w:i/>
          <w:iCs/>
          <w:color w:val="1A1C1E"/>
        </w:rPr>
        <w:t xml:space="preserve"> </w:t>
      </w:r>
      <w:proofErr w:type="spellStart"/>
      <w:r>
        <w:rPr>
          <w:rStyle w:val="ng-star-inserted1"/>
          <w:i/>
          <w:iCs/>
          <w:color w:val="1A1C1E"/>
        </w:rPr>
        <w:t>lấy</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dữ</w:t>
      </w:r>
      <w:proofErr w:type="spellEnd"/>
      <w:r>
        <w:rPr>
          <w:rStyle w:val="ng-star-inserted1"/>
          <w:i/>
          <w:iCs/>
          <w:color w:val="1A1C1E"/>
        </w:rPr>
        <w:t xml:space="preserve"> </w:t>
      </w:r>
      <w:proofErr w:type="spellStart"/>
      <w:r>
        <w:rPr>
          <w:rStyle w:val="ng-star-inserted1"/>
          <w:i/>
          <w:iCs/>
          <w:color w:val="1A1C1E"/>
        </w:rPr>
        <w:t>liệu</w:t>
      </w:r>
      <w:proofErr w:type="spellEnd"/>
      <w:r>
        <w:rPr>
          <w:rStyle w:val="ng-star-inserted1"/>
          <w:i/>
          <w:iCs/>
          <w:color w:val="1A1C1E"/>
        </w:rPr>
        <w:t xml:space="preserve">, </w:t>
      </w:r>
      <w:proofErr w:type="spellStart"/>
      <w:r>
        <w:rPr>
          <w:rStyle w:val="ng-star-inserted1"/>
          <w:i/>
          <w:iCs/>
          <w:color w:val="1A1C1E"/>
        </w:rPr>
        <w:t>thông</w:t>
      </w:r>
      <w:proofErr w:type="spellEnd"/>
      <w:r>
        <w:rPr>
          <w:rStyle w:val="ng-star-inserted1"/>
          <w:i/>
          <w:iCs/>
          <w:color w:val="1A1C1E"/>
        </w:rPr>
        <w:t xml:space="preserve"> tin </w:t>
      </w:r>
      <w:proofErr w:type="spellStart"/>
      <w:r>
        <w:rPr>
          <w:rStyle w:val="ng-star-inserted1"/>
          <w:i/>
          <w:iCs/>
          <w:color w:val="1A1C1E"/>
        </w:rPr>
        <w:t>và</w:t>
      </w:r>
      <w:proofErr w:type="spellEnd"/>
      <w:r>
        <w:rPr>
          <w:rStyle w:val="ng-star-inserted1"/>
          <w:i/>
          <w:iCs/>
          <w:color w:val="1A1C1E"/>
        </w:rPr>
        <w:t xml:space="preserve"> </w:t>
      </w:r>
      <w:proofErr w:type="spellStart"/>
      <w:r>
        <w:rPr>
          <w:rStyle w:val="ng-star-inserted1"/>
          <w:i/>
          <w:iCs/>
          <w:color w:val="1A1C1E"/>
        </w:rPr>
        <w:t>nội</w:t>
      </w:r>
      <w:proofErr w:type="spellEnd"/>
      <w:r>
        <w:rPr>
          <w:rStyle w:val="ng-star-inserted1"/>
          <w:i/>
          <w:iCs/>
          <w:color w:val="1A1C1E"/>
        </w:rPr>
        <w:t xml:space="preserve"> dung </w:t>
      </w:r>
      <w:proofErr w:type="spellStart"/>
      <w:r>
        <w:rPr>
          <w:rStyle w:val="ng-star-inserted1"/>
          <w:i/>
          <w:iCs/>
          <w:color w:val="1A1C1E"/>
        </w:rPr>
        <w:t>số</w:t>
      </w:r>
      <w:proofErr w:type="spellEnd"/>
      <w:r>
        <w:rPr>
          <w:rStyle w:val="ng-star-inserted1"/>
          <w:i/>
          <w:iCs/>
          <w:color w:val="1A1C1E"/>
        </w:rPr>
        <w:t>.)</w:t>
      </w:r>
    </w:p>
    <w:p w14:paraId="12735E91" w14:textId="77777777" w:rsidR="008E67D2"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- 2.1NC1a:</w:t>
      </w:r>
      <w:r>
        <w:rPr>
          <w:rStyle w:val="ng-star-inserted1"/>
          <w:color w:val="1A1C1E"/>
        </w:rPr>
        <w:t> Interact through various digital technologies and perceive digital communication means – Use multiple digital technologies to interact. </w:t>
      </w:r>
      <w:r>
        <w:rPr>
          <w:rStyle w:val="ng-star-inserted1"/>
          <w:i/>
          <w:iCs/>
          <w:color w:val="1A1C1E"/>
        </w:rPr>
        <w:t>(</w:t>
      </w:r>
      <w:proofErr w:type="spellStart"/>
      <w:r>
        <w:rPr>
          <w:rStyle w:val="ng-star-inserted1"/>
          <w:i/>
          <w:iCs/>
          <w:color w:val="1A1C1E"/>
        </w:rPr>
        <w:t>Tương</w:t>
      </w:r>
      <w:proofErr w:type="spellEnd"/>
      <w:r>
        <w:rPr>
          <w:rStyle w:val="ng-star-inserted1"/>
          <w:i/>
          <w:iCs/>
          <w:color w:val="1A1C1E"/>
        </w:rPr>
        <w:t xml:space="preserve"> </w:t>
      </w:r>
      <w:proofErr w:type="spellStart"/>
      <w:r>
        <w:rPr>
          <w:rStyle w:val="ng-star-inserted1"/>
          <w:i/>
          <w:iCs/>
          <w:color w:val="1A1C1E"/>
        </w:rPr>
        <w:t>tác</w:t>
      </w:r>
      <w:proofErr w:type="spellEnd"/>
      <w:r>
        <w:rPr>
          <w:rStyle w:val="ng-star-inserted1"/>
          <w:i/>
          <w:iCs/>
          <w:color w:val="1A1C1E"/>
        </w:rPr>
        <w:t xml:space="preserve"> </w:t>
      </w:r>
      <w:proofErr w:type="spellStart"/>
      <w:r>
        <w:rPr>
          <w:rStyle w:val="ng-star-inserted1"/>
          <w:i/>
          <w:iCs/>
          <w:color w:val="1A1C1E"/>
        </w:rPr>
        <w:t>thông</w:t>
      </w:r>
      <w:proofErr w:type="spellEnd"/>
      <w:r>
        <w:rPr>
          <w:rStyle w:val="ng-star-inserted1"/>
          <w:i/>
          <w:iCs/>
          <w:color w:val="1A1C1E"/>
        </w:rPr>
        <w:t xml:space="preserve"> qua </w:t>
      </w:r>
      <w:proofErr w:type="spellStart"/>
      <w:r>
        <w:rPr>
          <w:rStyle w:val="ng-star-inserted1"/>
          <w:i/>
          <w:iCs/>
          <w:color w:val="1A1C1E"/>
        </w:rPr>
        <w:t>các</w:t>
      </w:r>
      <w:proofErr w:type="spellEnd"/>
      <w:r>
        <w:rPr>
          <w:rStyle w:val="ng-star-inserted1"/>
          <w:i/>
          <w:iCs/>
          <w:color w:val="1A1C1E"/>
        </w:rPr>
        <w:t xml:space="preserve"> </w:t>
      </w:r>
      <w:proofErr w:type="spellStart"/>
      <w:r>
        <w:rPr>
          <w:rStyle w:val="ng-star-inserted1"/>
          <w:i/>
          <w:iCs/>
          <w:color w:val="1A1C1E"/>
        </w:rPr>
        <w:t>công</w:t>
      </w:r>
      <w:proofErr w:type="spellEnd"/>
      <w:r>
        <w:rPr>
          <w:rStyle w:val="ng-star-inserted1"/>
          <w:i/>
          <w:iCs/>
          <w:color w:val="1A1C1E"/>
        </w:rPr>
        <w:t xml:space="preserve"> </w:t>
      </w:r>
      <w:proofErr w:type="spellStart"/>
      <w:r>
        <w:rPr>
          <w:rStyle w:val="ng-star-inserted1"/>
          <w:i/>
          <w:iCs/>
          <w:color w:val="1A1C1E"/>
        </w:rPr>
        <w:t>nghệ</w:t>
      </w:r>
      <w:proofErr w:type="spellEnd"/>
      <w:r>
        <w:rPr>
          <w:rStyle w:val="ng-star-inserted1"/>
          <w:i/>
          <w:iCs/>
          <w:color w:val="1A1C1E"/>
        </w:rPr>
        <w:t xml:space="preserve"> </w:t>
      </w:r>
      <w:proofErr w:type="spellStart"/>
      <w:r>
        <w:rPr>
          <w:rStyle w:val="ng-star-inserted1"/>
          <w:i/>
          <w:iCs/>
          <w:color w:val="1A1C1E"/>
        </w:rPr>
        <w:t>số</w:t>
      </w:r>
      <w:proofErr w:type="spellEnd"/>
      <w:r>
        <w:rPr>
          <w:rStyle w:val="ng-star-inserted1"/>
          <w:i/>
          <w:iCs/>
          <w:color w:val="1A1C1E"/>
        </w:rPr>
        <w:t xml:space="preserve"> </w:t>
      </w:r>
      <w:proofErr w:type="spellStart"/>
      <w:r>
        <w:rPr>
          <w:rStyle w:val="ng-star-inserted1"/>
          <w:i/>
          <w:iCs/>
          <w:color w:val="1A1C1E"/>
        </w:rPr>
        <w:t>khác</w:t>
      </w:r>
      <w:proofErr w:type="spellEnd"/>
      <w:r>
        <w:rPr>
          <w:rStyle w:val="ng-star-inserted1"/>
          <w:i/>
          <w:iCs/>
          <w:color w:val="1A1C1E"/>
        </w:rPr>
        <w:t xml:space="preserve"> </w:t>
      </w:r>
      <w:proofErr w:type="spellStart"/>
      <w:r>
        <w:rPr>
          <w:rStyle w:val="ng-star-inserted1"/>
          <w:i/>
          <w:iCs/>
          <w:color w:val="1A1C1E"/>
        </w:rPr>
        <w:t>nhau</w:t>
      </w:r>
      <w:proofErr w:type="spellEnd"/>
      <w:r>
        <w:rPr>
          <w:rStyle w:val="ng-star-inserted1"/>
          <w:i/>
          <w:iCs/>
          <w:color w:val="1A1C1E"/>
        </w:rPr>
        <w:t xml:space="preserve"> </w:t>
      </w:r>
      <w:proofErr w:type="spellStart"/>
      <w:r>
        <w:rPr>
          <w:rStyle w:val="ng-star-inserted1"/>
          <w:i/>
          <w:iCs/>
          <w:color w:val="1A1C1E"/>
        </w:rPr>
        <w:t>và</w:t>
      </w:r>
      <w:proofErr w:type="spellEnd"/>
      <w:r>
        <w:rPr>
          <w:rStyle w:val="ng-star-inserted1"/>
          <w:i/>
          <w:iCs/>
          <w:color w:val="1A1C1E"/>
        </w:rPr>
        <w:t xml:space="preserve"> </w:t>
      </w:r>
      <w:proofErr w:type="spellStart"/>
      <w:r>
        <w:rPr>
          <w:rStyle w:val="ng-star-inserted1"/>
          <w:i/>
          <w:iCs/>
          <w:color w:val="1A1C1E"/>
        </w:rPr>
        <w:t>nhận</w:t>
      </w:r>
      <w:proofErr w:type="spellEnd"/>
      <w:r>
        <w:rPr>
          <w:rStyle w:val="ng-star-inserted1"/>
          <w:i/>
          <w:iCs/>
          <w:color w:val="1A1C1E"/>
        </w:rPr>
        <w:t xml:space="preserve"> </w:t>
      </w:r>
      <w:proofErr w:type="spellStart"/>
      <w:r>
        <w:rPr>
          <w:rStyle w:val="ng-star-inserted1"/>
          <w:i/>
          <w:iCs/>
          <w:color w:val="1A1C1E"/>
        </w:rPr>
        <w:t>biết</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phương</w:t>
      </w:r>
      <w:proofErr w:type="spellEnd"/>
      <w:r>
        <w:rPr>
          <w:rStyle w:val="ng-star-inserted1"/>
          <w:i/>
          <w:iCs/>
          <w:color w:val="1A1C1E"/>
        </w:rPr>
        <w:t xml:space="preserve"> </w:t>
      </w:r>
      <w:proofErr w:type="spellStart"/>
      <w:r>
        <w:rPr>
          <w:rStyle w:val="ng-star-inserted1"/>
          <w:i/>
          <w:iCs/>
          <w:color w:val="1A1C1E"/>
        </w:rPr>
        <w:t>tiện</w:t>
      </w:r>
      <w:proofErr w:type="spellEnd"/>
      <w:r>
        <w:rPr>
          <w:rStyle w:val="ng-star-inserted1"/>
          <w:i/>
          <w:iCs/>
          <w:color w:val="1A1C1E"/>
        </w:rPr>
        <w:t xml:space="preserve"> </w:t>
      </w:r>
      <w:proofErr w:type="spellStart"/>
      <w:r>
        <w:rPr>
          <w:rStyle w:val="ng-star-inserted1"/>
          <w:i/>
          <w:iCs/>
          <w:color w:val="1A1C1E"/>
        </w:rPr>
        <w:t>giao</w:t>
      </w:r>
      <w:proofErr w:type="spellEnd"/>
      <w:r>
        <w:rPr>
          <w:rStyle w:val="ng-star-inserted1"/>
          <w:i/>
          <w:iCs/>
          <w:color w:val="1A1C1E"/>
        </w:rPr>
        <w:t xml:space="preserve"> </w:t>
      </w:r>
      <w:proofErr w:type="spellStart"/>
      <w:r>
        <w:rPr>
          <w:rStyle w:val="ng-star-inserted1"/>
          <w:i/>
          <w:iCs/>
          <w:color w:val="1A1C1E"/>
        </w:rPr>
        <w:t>tiếp</w:t>
      </w:r>
      <w:proofErr w:type="spellEnd"/>
      <w:r>
        <w:rPr>
          <w:rStyle w:val="ng-star-inserted1"/>
          <w:i/>
          <w:iCs/>
          <w:color w:val="1A1C1E"/>
        </w:rPr>
        <w:t xml:space="preserve"> </w:t>
      </w:r>
      <w:proofErr w:type="spellStart"/>
      <w:r>
        <w:rPr>
          <w:rStyle w:val="ng-star-inserted1"/>
          <w:i/>
          <w:iCs/>
          <w:color w:val="1A1C1E"/>
        </w:rPr>
        <w:t>số</w:t>
      </w:r>
      <w:proofErr w:type="spellEnd"/>
      <w:r>
        <w:rPr>
          <w:rStyle w:val="ng-star-inserted1"/>
          <w:i/>
          <w:iCs/>
          <w:color w:val="1A1C1E"/>
        </w:rPr>
        <w:t xml:space="preserve"> – </w:t>
      </w:r>
      <w:proofErr w:type="spellStart"/>
      <w:r>
        <w:rPr>
          <w:rStyle w:val="ng-star-inserted1"/>
          <w:i/>
          <w:iCs/>
          <w:color w:val="1A1C1E"/>
        </w:rPr>
        <w:t>Sử</w:t>
      </w:r>
      <w:proofErr w:type="spellEnd"/>
      <w:r>
        <w:rPr>
          <w:rStyle w:val="ng-star-inserted1"/>
          <w:i/>
          <w:iCs/>
          <w:color w:val="1A1C1E"/>
        </w:rPr>
        <w:t xml:space="preserve"> </w:t>
      </w:r>
      <w:proofErr w:type="spellStart"/>
      <w:r>
        <w:rPr>
          <w:rStyle w:val="ng-star-inserted1"/>
          <w:i/>
          <w:iCs/>
          <w:color w:val="1A1C1E"/>
        </w:rPr>
        <w:t>dụng</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nhiều</w:t>
      </w:r>
      <w:proofErr w:type="spellEnd"/>
      <w:r>
        <w:rPr>
          <w:rStyle w:val="ng-star-inserted1"/>
          <w:i/>
          <w:iCs/>
          <w:color w:val="1A1C1E"/>
        </w:rPr>
        <w:t xml:space="preserve"> </w:t>
      </w:r>
      <w:proofErr w:type="spellStart"/>
      <w:r>
        <w:rPr>
          <w:rStyle w:val="ng-star-inserted1"/>
          <w:i/>
          <w:iCs/>
          <w:color w:val="1A1C1E"/>
        </w:rPr>
        <w:t>công</w:t>
      </w:r>
      <w:proofErr w:type="spellEnd"/>
      <w:r>
        <w:rPr>
          <w:rStyle w:val="ng-star-inserted1"/>
          <w:i/>
          <w:iCs/>
          <w:color w:val="1A1C1E"/>
        </w:rPr>
        <w:t xml:space="preserve"> </w:t>
      </w:r>
      <w:proofErr w:type="spellStart"/>
      <w:r>
        <w:rPr>
          <w:rStyle w:val="ng-star-inserted1"/>
          <w:i/>
          <w:iCs/>
          <w:color w:val="1A1C1E"/>
        </w:rPr>
        <w:t>nghệ</w:t>
      </w:r>
      <w:proofErr w:type="spellEnd"/>
      <w:r>
        <w:rPr>
          <w:rStyle w:val="ng-star-inserted1"/>
          <w:i/>
          <w:iCs/>
          <w:color w:val="1A1C1E"/>
        </w:rPr>
        <w:t xml:space="preserve"> </w:t>
      </w:r>
      <w:proofErr w:type="spellStart"/>
      <w:r>
        <w:rPr>
          <w:rStyle w:val="ng-star-inserted1"/>
          <w:i/>
          <w:iCs/>
          <w:color w:val="1A1C1E"/>
        </w:rPr>
        <w:t>số</w:t>
      </w:r>
      <w:proofErr w:type="spellEnd"/>
      <w:r>
        <w:rPr>
          <w:rStyle w:val="ng-star-inserted1"/>
          <w:i/>
          <w:iCs/>
          <w:color w:val="1A1C1E"/>
        </w:rPr>
        <w:t xml:space="preserve"> </w:t>
      </w:r>
      <w:proofErr w:type="spellStart"/>
      <w:r>
        <w:rPr>
          <w:rStyle w:val="ng-star-inserted1"/>
          <w:i/>
          <w:iCs/>
          <w:color w:val="1A1C1E"/>
        </w:rPr>
        <w:t>để</w:t>
      </w:r>
      <w:proofErr w:type="spellEnd"/>
      <w:r>
        <w:rPr>
          <w:rStyle w:val="ng-star-inserted1"/>
          <w:i/>
          <w:iCs/>
          <w:color w:val="1A1C1E"/>
        </w:rPr>
        <w:t xml:space="preserve"> </w:t>
      </w:r>
      <w:proofErr w:type="spellStart"/>
      <w:r>
        <w:rPr>
          <w:rStyle w:val="ng-star-inserted1"/>
          <w:i/>
          <w:iCs/>
          <w:color w:val="1A1C1E"/>
        </w:rPr>
        <w:t>tương</w:t>
      </w:r>
      <w:proofErr w:type="spellEnd"/>
      <w:r>
        <w:rPr>
          <w:rStyle w:val="ng-star-inserted1"/>
          <w:i/>
          <w:iCs/>
          <w:color w:val="1A1C1E"/>
        </w:rPr>
        <w:t xml:space="preserve"> </w:t>
      </w:r>
      <w:proofErr w:type="spellStart"/>
      <w:r>
        <w:rPr>
          <w:rStyle w:val="ng-star-inserted1"/>
          <w:i/>
          <w:iCs/>
          <w:color w:val="1A1C1E"/>
        </w:rPr>
        <w:t>tác</w:t>
      </w:r>
      <w:proofErr w:type="spellEnd"/>
      <w:r>
        <w:rPr>
          <w:rStyle w:val="ng-star-inserted1"/>
          <w:i/>
          <w:iCs/>
          <w:color w:val="1A1C1E"/>
        </w:rPr>
        <w:t>.)</w:t>
      </w:r>
    </w:p>
    <w:p w14:paraId="6EFF9F8A" w14:textId="77777777" w:rsidR="008E67D2" w:rsidRDefault="00000000">
      <w:pPr>
        <w:ind w:left="0" w:hanging="2"/>
        <w:rPr>
          <w:color w:val="000000"/>
        </w:rPr>
      </w:pPr>
      <w:r>
        <w:rPr>
          <w:b/>
          <w:color w:val="000000"/>
        </w:rPr>
        <w:t xml:space="preserve">II. MATERIALS </w:t>
      </w:r>
    </w:p>
    <w:p w14:paraId="5F985A2E" w14:textId="77777777" w:rsidR="008E67D2" w:rsidRDefault="00000000">
      <w:pPr>
        <w:ind w:left="0" w:hanging="2"/>
        <w:rPr>
          <w:color w:val="000000"/>
        </w:rPr>
      </w:pPr>
      <w:r>
        <w:rPr>
          <w:color w:val="000000"/>
        </w:rPr>
        <w:t>- Grade 12 textbook, Unit 3, Reading</w:t>
      </w:r>
    </w:p>
    <w:p w14:paraId="72C88A06" w14:textId="77777777" w:rsidR="008E67D2" w:rsidRDefault="00000000">
      <w:pPr>
        <w:ind w:left="0" w:hanging="2"/>
        <w:rPr>
          <w:color w:val="000000"/>
        </w:rPr>
      </w:pPr>
      <w:r>
        <w:rPr>
          <w:color w:val="000000"/>
        </w:rPr>
        <w:t>- Computer connected to the Internet</w:t>
      </w:r>
    </w:p>
    <w:p w14:paraId="1263F6ED" w14:textId="77777777" w:rsidR="008E67D2" w:rsidRDefault="00000000">
      <w:pPr>
        <w:tabs>
          <w:tab w:val="center" w:pos="3968"/>
        </w:tabs>
        <w:ind w:left="0" w:hanging="2"/>
        <w:rPr>
          <w:color w:val="000000"/>
        </w:rPr>
      </w:pPr>
      <w:r>
        <w:rPr>
          <w:color w:val="000000"/>
        </w:rPr>
        <w:t>- Projector / TV</w:t>
      </w:r>
    </w:p>
    <w:p w14:paraId="2004A78F" w14:textId="77777777" w:rsidR="008E67D2" w:rsidRDefault="00000000">
      <w:pPr>
        <w:ind w:left="0" w:hanging="2"/>
        <w:rPr>
          <w:i/>
          <w:color w:val="000000"/>
        </w:rPr>
      </w:pPr>
      <w:r>
        <w:rPr>
          <w:color w:val="000000"/>
        </w:rPr>
        <w:t xml:space="preserve">- </w:t>
      </w:r>
      <w:r>
        <w:rPr>
          <w:i/>
          <w:color w:val="000000"/>
        </w:rPr>
        <w:t>hoclieu.vn</w:t>
      </w:r>
    </w:p>
    <w:p w14:paraId="6D9CDB09" w14:textId="77777777" w:rsidR="008E67D2" w:rsidRDefault="008E67D2">
      <w:pPr>
        <w:keepNext/>
        <w:keepLines/>
        <w:ind w:left="0" w:hanging="2"/>
        <w:rPr>
          <w:color w:val="000000"/>
        </w:rPr>
      </w:pPr>
    </w:p>
    <w:p w14:paraId="358BCA0D" w14:textId="77777777" w:rsidR="008E67D2" w:rsidRDefault="00000000">
      <w:pPr>
        <w:ind w:left="0" w:hanging="2"/>
        <w:rPr>
          <w:color w:val="000000"/>
        </w:rPr>
      </w:pPr>
      <w:r>
        <w:rPr>
          <w:b/>
          <w:color w:val="000000"/>
        </w:rPr>
        <w:t xml:space="preserve">Language analysis </w:t>
      </w:r>
    </w:p>
    <w:p w14:paraId="4ED33036" w14:textId="77777777" w:rsidR="008E67D2" w:rsidRDefault="008E67D2">
      <w:pPr>
        <w:ind w:left="0" w:hanging="2"/>
        <w:rPr>
          <w:b/>
          <w:color w:val="000000"/>
        </w:rPr>
      </w:pPr>
    </w:p>
    <w:tbl>
      <w:tblPr>
        <w:tblStyle w:val="Style58"/>
        <w:tblW w:w="96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0"/>
        <w:gridCol w:w="1920"/>
        <w:gridCol w:w="3720"/>
        <w:gridCol w:w="1845"/>
      </w:tblGrid>
      <w:tr w:rsidR="008E67D2" w14:paraId="5BB99042" w14:textId="77777777">
        <w:trPr>
          <w:trHeight w:val="280"/>
        </w:trPr>
        <w:tc>
          <w:tcPr>
            <w:tcW w:w="2160" w:type="dxa"/>
            <w:tcBorders>
              <w:top w:val="single" w:sz="4" w:space="0" w:color="000000"/>
              <w:left w:val="single" w:sz="4" w:space="0" w:color="000000"/>
              <w:bottom w:val="single" w:sz="4" w:space="0" w:color="000000"/>
              <w:right w:val="single" w:sz="4" w:space="0" w:color="000000"/>
            </w:tcBorders>
            <w:vAlign w:val="center"/>
          </w:tcPr>
          <w:p w14:paraId="16ED5924" w14:textId="77777777" w:rsidR="008E67D2" w:rsidRDefault="00000000">
            <w:pPr>
              <w:spacing w:line="288" w:lineRule="auto"/>
              <w:ind w:left="0" w:hanging="2"/>
              <w:jc w:val="center"/>
              <w:rPr>
                <w:b/>
                <w:color w:val="000000"/>
              </w:rPr>
            </w:pPr>
            <w:r>
              <w:rPr>
                <w:b/>
                <w:color w:val="000000"/>
              </w:rPr>
              <w:t>Form</w:t>
            </w:r>
          </w:p>
        </w:tc>
        <w:tc>
          <w:tcPr>
            <w:tcW w:w="1920" w:type="dxa"/>
            <w:tcBorders>
              <w:top w:val="single" w:sz="4" w:space="0" w:color="000000"/>
              <w:left w:val="single" w:sz="4" w:space="0" w:color="000000"/>
              <w:bottom w:val="single" w:sz="4" w:space="0" w:color="000000"/>
              <w:right w:val="single" w:sz="4" w:space="0" w:color="000000"/>
            </w:tcBorders>
            <w:vAlign w:val="center"/>
          </w:tcPr>
          <w:p w14:paraId="2A818588" w14:textId="77777777" w:rsidR="008E67D2" w:rsidRDefault="00000000">
            <w:pPr>
              <w:spacing w:line="288" w:lineRule="auto"/>
              <w:ind w:left="0" w:hanging="2"/>
              <w:jc w:val="center"/>
              <w:rPr>
                <w:b/>
                <w:color w:val="000000"/>
              </w:rPr>
            </w:pPr>
            <w:r>
              <w:rPr>
                <w:b/>
                <w:color w:val="000000"/>
              </w:rPr>
              <w:t>Pronunciation</w:t>
            </w:r>
          </w:p>
        </w:tc>
        <w:tc>
          <w:tcPr>
            <w:tcW w:w="3720" w:type="dxa"/>
            <w:tcBorders>
              <w:top w:val="single" w:sz="4" w:space="0" w:color="000000"/>
              <w:left w:val="single" w:sz="4" w:space="0" w:color="000000"/>
              <w:bottom w:val="single" w:sz="4" w:space="0" w:color="000000"/>
              <w:right w:val="single" w:sz="4" w:space="0" w:color="000000"/>
            </w:tcBorders>
            <w:vAlign w:val="center"/>
          </w:tcPr>
          <w:p w14:paraId="45EC88E0" w14:textId="77777777" w:rsidR="008E67D2" w:rsidRDefault="00000000">
            <w:pPr>
              <w:spacing w:line="288" w:lineRule="auto"/>
              <w:ind w:left="0" w:hanging="2"/>
              <w:jc w:val="center"/>
              <w:rPr>
                <w:b/>
                <w:color w:val="000000"/>
              </w:rPr>
            </w:pPr>
            <w:r>
              <w:rPr>
                <w:b/>
                <w:color w:val="000000"/>
              </w:rPr>
              <w:t>Meaning</w:t>
            </w:r>
          </w:p>
        </w:tc>
        <w:tc>
          <w:tcPr>
            <w:tcW w:w="1845" w:type="dxa"/>
            <w:tcBorders>
              <w:top w:val="single" w:sz="4" w:space="0" w:color="000000"/>
              <w:left w:val="single" w:sz="4" w:space="0" w:color="000000"/>
              <w:bottom w:val="single" w:sz="4" w:space="0" w:color="000000"/>
              <w:right w:val="single" w:sz="4" w:space="0" w:color="000000"/>
            </w:tcBorders>
            <w:vAlign w:val="center"/>
          </w:tcPr>
          <w:p w14:paraId="1E4BC461" w14:textId="77777777" w:rsidR="008E67D2" w:rsidRDefault="00000000">
            <w:pPr>
              <w:spacing w:line="288" w:lineRule="auto"/>
              <w:ind w:left="0" w:hanging="2"/>
              <w:jc w:val="center"/>
              <w:rPr>
                <w:b/>
                <w:color w:val="000000"/>
              </w:rPr>
            </w:pPr>
            <w:r>
              <w:rPr>
                <w:b/>
                <w:color w:val="000000"/>
              </w:rPr>
              <w:t xml:space="preserve">Vietnamese equivalent  </w:t>
            </w:r>
          </w:p>
        </w:tc>
      </w:tr>
      <w:tr w:rsidR="008E67D2" w14:paraId="76EA8DD0" w14:textId="77777777">
        <w:trPr>
          <w:trHeight w:val="280"/>
        </w:trPr>
        <w:tc>
          <w:tcPr>
            <w:tcW w:w="216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8E017B4" w14:textId="77777777" w:rsidR="008E67D2" w:rsidRDefault="00000000">
            <w:pPr>
              <w:numPr>
                <w:ilvl w:val="0"/>
                <w:numId w:val="1"/>
              </w:numPr>
              <w:spacing w:line="288" w:lineRule="auto"/>
              <w:ind w:left="0" w:hanging="2"/>
              <w:rPr>
                <w:color w:val="000000"/>
              </w:rPr>
            </w:pPr>
            <w:r>
              <w:rPr>
                <w:color w:val="000000"/>
              </w:rPr>
              <w:t>leftover (n)</w:t>
            </w:r>
          </w:p>
        </w:tc>
        <w:tc>
          <w:tcPr>
            <w:tcW w:w="1920" w:type="dxa"/>
            <w:tcBorders>
              <w:top w:val="single" w:sz="4" w:space="0" w:color="000000"/>
              <w:left w:val="single" w:sz="4" w:space="0" w:color="000000"/>
              <w:bottom w:val="single" w:sz="4" w:space="0" w:color="000000"/>
              <w:right w:val="single" w:sz="4" w:space="0" w:color="000000"/>
            </w:tcBorders>
          </w:tcPr>
          <w:p w14:paraId="47FA4B87" w14:textId="77777777" w:rsidR="008E67D2" w:rsidRDefault="00000000">
            <w:pPr>
              <w:spacing w:line="288" w:lineRule="auto"/>
              <w:ind w:left="0" w:hanging="2"/>
              <w:jc w:val="center"/>
              <w:rPr>
                <w:color w:val="000000"/>
              </w:rPr>
            </w:pPr>
            <w:r>
              <w:rPr>
                <w:color w:val="000000"/>
                <w:highlight w:val="white"/>
              </w:rPr>
              <w:t>/</w:t>
            </w:r>
            <w:r>
              <w:rPr>
                <w:color w:val="333333"/>
                <w:highlight w:val="white"/>
              </w:rPr>
              <w:t>ˈ</w:t>
            </w:r>
            <w:proofErr w:type="spellStart"/>
            <w:r>
              <w:rPr>
                <w:color w:val="333333"/>
                <w:highlight w:val="white"/>
              </w:rPr>
              <w:t>leftəʊvə</w:t>
            </w:r>
            <w:proofErr w:type="spellEnd"/>
            <w:r>
              <w:rPr>
                <w:color w:val="333333"/>
                <w:highlight w:val="white"/>
              </w:rPr>
              <w:t xml:space="preserve"> /</w:t>
            </w:r>
          </w:p>
        </w:tc>
        <w:tc>
          <w:tcPr>
            <w:tcW w:w="372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8304CB0" w14:textId="77777777" w:rsidR="008E67D2" w:rsidRDefault="00000000">
            <w:pPr>
              <w:spacing w:line="288" w:lineRule="auto"/>
              <w:ind w:left="0" w:hanging="2"/>
              <w:rPr>
                <w:color w:val="000000"/>
              </w:rPr>
            </w:pPr>
            <w:r>
              <w:rPr>
                <w:color w:val="333333"/>
                <w:highlight w:val="white"/>
              </w:rPr>
              <w:t>remaining after all the rest has been used, taken, or eaten</w:t>
            </w:r>
          </w:p>
        </w:tc>
        <w:tc>
          <w:tcPr>
            <w:tcW w:w="1845" w:type="dxa"/>
            <w:tcBorders>
              <w:top w:val="single" w:sz="4" w:space="0" w:color="000000"/>
              <w:left w:val="single" w:sz="4" w:space="0" w:color="000000"/>
              <w:bottom w:val="single" w:sz="4" w:space="0" w:color="000000"/>
              <w:right w:val="single" w:sz="4" w:space="0" w:color="000000"/>
            </w:tcBorders>
          </w:tcPr>
          <w:p w14:paraId="1FFAE331" w14:textId="77777777" w:rsidR="008E67D2" w:rsidRDefault="00000000">
            <w:pPr>
              <w:spacing w:line="288" w:lineRule="auto"/>
              <w:ind w:left="0" w:hanging="2"/>
              <w:rPr>
                <w:color w:val="000000"/>
              </w:rPr>
            </w:pPr>
            <w:proofErr w:type="spellStart"/>
            <w:r>
              <w:rPr>
                <w:color w:val="000000"/>
              </w:rPr>
              <w:t>đồ</w:t>
            </w:r>
            <w:proofErr w:type="spellEnd"/>
            <w:r>
              <w:rPr>
                <w:color w:val="000000"/>
              </w:rPr>
              <w:t xml:space="preserve"> </w:t>
            </w:r>
            <w:proofErr w:type="spellStart"/>
            <w:r>
              <w:rPr>
                <w:color w:val="000000"/>
              </w:rPr>
              <w:t>ăn</w:t>
            </w:r>
            <w:proofErr w:type="spellEnd"/>
            <w:r>
              <w:rPr>
                <w:color w:val="000000"/>
              </w:rPr>
              <w:t xml:space="preserve"> </w:t>
            </w:r>
            <w:proofErr w:type="spellStart"/>
            <w:r>
              <w:rPr>
                <w:color w:val="000000"/>
              </w:rPr>
              <w:t>thừa</w:t>
            </w:r>
            <w:proofErr w:type="spellEnd"/>
          </w:p>
        </w:tc>
      </w:tr>
      <w:tr w:rsidR="008E67D2" w14:paraId="4CE8F454" w14:textId="77777777">
        <w:trPr>
          <w:trHeight w:val="580"/>
        </w:trPr>
        <w:tc>
          <w:tcPr>
            <w:tcW w:w="216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F4F5B8D" w14:textId="77777777" w:rsidR="008E67D2" w:rsidRDefault="00000000">
            <w:pPr>
              <w:numPr>
                <w:ilvl w:val="0"/>
                <w:numId w:val="1"/>
              </w:numPr>
              <w:spacing w:line="288" w:lineRule="auto"/>
              <w:ind w:left="0" w:hanging="2"/>
              <w:rPr>
                <w:color w:val="000000"/>
              </w:rPr>
            </w:pPr>
            <w:r>
              <w:rPr>
                <w:color w:val="000000"/>
              </w:rPr>
              <w:t>contaminated (adj)</w:t>
            </w:r>
          </w:p>
        </w:tc>
        <w:tc>
          <w:tcPr>
            <w:tcW w:w="1920" w:type="dxa"/>
            <w:tcBorders>
              <w:top w:val="single" w:sz="4" w:space="0" w:color="000000"/>
              <w:left w:val="single" w:sz="4" w:space="0" w:color="000000"/>
              <w:bottom w:val="single" w:sz="4" w:space="0" w:color="000000"/>
              <w:right w:val="single" w:sz="4" w:space="0" w:color="000000"/>
            </w:tcBorders>
          </w:tcPr>
          <w:p w14:paraId="4277F4C8" w14:textId="77777777" w:rsidR="008E67D2" w:rsidRDefault="00000000">
            <w:pPr>
              <w:spacing w:line="288" w:lineRule="auto"/>
              <w:ind w:left="0" w:hanging="2"/>
              <w:jc w:val="center"/>
              <w:rPr>
                <w:color w:val="000000"/>
              </w:rPr>
            </w:pPr>
            <w:r>
              <w:rPr>
                <w:color w:val="333333"/>
                <w:highlight w:val="white"/>
              </w:rPr>
              <w:t>/</w:t>
            </w:r>
            <w:proofErr w:type="spellStart"/>
            <w:r>
              <w:rPr>
                <w:color w:val="333333"/>
                <w:highlight w:val="white"/>
              </w:rPr>
              <w:t>kənˈtæmɪneɪtɪd</w:t>
            </w:r>
            <w:proofErr w:type="spellEnd"/>
            <w:r>
              <w:rPr>
                <w:color w:val="333333"/>
                <w:highlight w:val="white"/>
              </w:rPr>
              <w:t>/</w:t>
            </w:r>
          </w:p>
        </w:tc>
        <w:tc>
          <w:tcPr>
            <w:tcW w:w="372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EF67E37" w14:textId="77777777" w:rsidR="008E67D2" w:rsidRDefault="00000000">
            <w:pPr>
              <w:spacing w:line="288" w:lineRule="auto"/>
              <w:ind w:left="0" w:hanging="2"/>
              <w:rPr>
                <w:color w:val="333333"/>
                <w:highlight w:val="white"/>
              </w:rPr>
            </w:pPr>
            <w:r>
              <w:rPr>
                <w:color w:val="333333"/>
                <w:highlight w:val="white"/>
              </w:rPr>
              <w:t>poisonous or not pure</w:t>
            </w:r>
          </w:p>
        </w:tc>
        <w:tc>
          <w:tcPr>
            <w:tcW w:w="1845" w:type="dxa"/>
            <w:tcBorders>
              <w:top w:val="single" w:sz="4" w:space="0" w:color="000000"/>
              <w:left w:val="single" w:sz="4" w:space="0" w:color="000000"/>
              <w:bottom w:val="single" w:sz="4" w:space="0" w:color="000000"/>
              <w:right w:val="single" w:sz="4" w:space="0" w:color="000000"/>
            </w:tcBorders>
          </w:tcPr>
          <w:p w14:paraId="2154CA7D" w14:textId="77777777" w:rsidR="008E67D2" w:rsidRDefault="00000000">
            <w:pPr>
              <w:spacing w:line="288" w:lineRule="auto"/>
              <w:ind w:left="0" w:hanging="2"/>
              <w:rPr>
                <w:color w:val="000000"/>
              </w:rPr>
            </w:pPr>
            <w:r>
              <w:rPr>
                <w:color w:val="000000"/>
              </w:rPr>
              <w:t xml:space="preserve">ô </w:t>
            </w:r>
            <w:proofErr w:type="spellStart"/>
            <w:r>
              <w:rPr>
                <w:color w:val="000000"/>
              </w:rPr>
              <w:t>nhiễm</w:t>
            </w:r>
            <w:proofErr w:type="spellEnd"/>
          </w:p>
        </w:tc>
      </w:tr>
      <w:tr w:rsidR="008E67D2" w14:paraId="6C87A9E7" w14:textId="77777777">
        <w:trPr>
          <w:trHeight w:val="280"/>
        </w:trPr>
        <w:tc>
          <w:tcPr>
            <w:tcW w:w="216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FF208F8" w14:textId="77777777" w:rsidR="008E67D2" w:rsidRDefault="00000000">
            <w:pPr>
              <w:numPr>
                <w:ilvl w:val="0"/>
                <w:numId w:val="1"/>
              </w:numPr>
              <w:spacing w:line="288" w:lineRule="auto"/>
              <w:ind w:left="0" w:hanging="2"/>
              <w:rPr>
                <w:color w:val="000000"/>
              </w:rPr>
            </w:pPr>
            <w:r>
              <w:rPr>
                <w:color w:val="000000"/>
              </w:rPr>
              <w:t>get rid of</w:t>
            </w:r>
          </w:p>
        </w:tc>
        <w:tc>
          <w:tcPr>
            <w:tcW w:w="1920" w:type="dxa"/>
            <w:tcBorders>
              <w:top w:val="single" w:sz="4" w:space="0" w:color="000000"/>
              <w:left w:val="single" w:sz="4" w:space="0" w:color="000000"/>
              <w:bottom w:val="single" w:sz="4" w:space="0" w:color="000000"/>
              <w:right w:val="single" w:sz="4" w:space="0" w:color="000000"/>
            </w:tcBorders>
          </w:tcPr>
          <w:p w14:paraId="234ECC64" w14:textId="77777777" w:rsidR="008E67D2" w:rsidRDefault="00000000">
            <w:pPr>
              <w:spacing w:line="288" w:lineRule="auto"/>
              <w:ind w:left="0" w:hanging="2"/>
              <w:jc w:val="center"/>
              <w:rPr>
                <w:color w:val="000000"/>
              </w:rPr>
            </w:pPr>
            <w:r>
              <w:t>/</w:t>
            </w:r>
            <w:proofErr w:type="spellStart"/>
            <w:r>
              <w:t>ɡet</w:t>
            </w:r>
            <w:proofErr w:type="spellEnd"/>
            <w:r>
              <w:t xml:space="preserve"> </w:t>
            </w:r>
            <w:proofErr w:type="spellStart"/>
            <w:r>
              <w:t>rɪd</w:t>
            </w:r>
            <w:proofErr w:type="spellEnd"/>
            <w:r>
              <w:t xml:space="preserve"> </w:t>
            </w:r>
            <w:proofErr w:type="spellStart"/>
            <w:r>
              <w:t>əv</w:t>
            </w:r>
            <w:proofErr w:type="spellEnd"/>
            <w:r>
              <w:t>/</w:t>
            </w:r>
          </w:p>
        </w:tc>
        <w:tc>
          <w:tcPr>
            <w:tcW w:w="372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103D7F2" w14:textId="77777777" w:rsidR="008E67D2" w:rsidRDefault="00000000">
            <w:pPr>
              <w:spacing w:line="288" w:lineRule="auto"/>
              <w:ind w:left="0" w:hanging="2"/>
              <w:rPr>
                <w:color w:val="000000"/>
              </w:rPr>
            </w:pPr>
            <w:r>
              <w:rPr>
                <w:color w:val="333333"/>
                <w:highlight w:val="white"/>
              </w:rPr>
              <w:t>to throw away or destroy something you do not want anymore</w:t>
            </w:r>
          </w:p>
        </w:tc>
        <w:tc>
          <w:tcPr>
            <w:tcW w:w="1845" w:type="dxa"/>
            <w:tcBorders>
              <w:top w:val="single" w:sz="4" w:space="0" w:color="000000"/>
              <w:left w:val="single" w:sz="4" w:space="0" w:color="000000"/>
              <w:bottom w:val="single" w:sz="4" w:space="0" w:color="000000"/>
              <w:right w:val="single" w:sz="4" w:space="0" w:color="000000"/>
            </w:tcBorders>
          </w:tcPr>
          <w:p w14:paraId="2B801A8F" w14:textId="77777777" w:rsidR="008E67D2" w:rsidRDefault="00000000">
            <w:pPr>
              <w:spacing w:line="288" w:lineRule="auto"/>
              <w:ind w:left="0" w:hanging="2"/>
              <w:rPr>
                <w:color w:val="000000"/>
              </w:rPr>
            </w:pPr>
            <w:proofErr w:type="spellStart"/>
            <w:r>
              <w:rPr>
                <w:color w:val="000000"/>
              </w:rPr>
              <w:t>loại</w:t>
            </w:r>
            <w:proofErr w:type="spellEnd"/>
            <w:r>
              <w:rPr>
                <w:color w:val="000000"/>
              </w:rPr>
              <w:t xml:space="preserve"> </w:t>
            </w:r>
            <w:proofErr w:type="spellStart"/>
            <w:r>
              <w:rPr>
                <w:color w:val="000000"/>
              </w:rPr>
              <w:t>bỏ</w:t>
            </w:r>
            <w:proofErr w:type="spellEnd"/>
          </w:p>
        </w:tc>
      </w:tr>
      <w:tr w:rsidR="008E67D2" w14:paraId="26AE44FF" w14:textId="77777777">
        <w:trPr>
          <w:trHeight w:val="280"/>
        </w:trPr>
        <w:tc>
          <w:tcPr>
            <w:tcW w:w="216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B8DE779" w14:textId="77777777" w:rsidR="008E67D2" w:rsidRDefault="00000000">
            <w:pPr>
              <w:numPr>
                <w:ilvl w:val="0"/>
                <w:numId w:val="1"/>
              </w:numPr>
              <w:spacing w:line="288" w:lineRule="auto"/>
              <w:ind w:left="0" w:hanging="2"/>
              <w:rPr>
                <w:color w:val="000000"/>
              </w:rPr>
            </w:pPr>
            <w:r>
              <w:rPr>
                <w:color w:val="000000"/>
              </w:rPr>
              <w:t>rinse (v)</w:t>
            </w:r>
          </w:p>
        </w:tc>
        <w:tc>
          <w:tcPr>
            <w:tcW w:w="1920" w:type="dxa"/>
            <w:tcBorders>
              <w:top w:val="single" w:sz="4" w:space="0" w:color="000000"/>
              <w:left w:val="single" w:sz="4" w:space="0" w:color="000000"/>
              <w:bottom w:val="single" w:sz="4" w:space="0" w:color="000000"/>
              <w:right w:val="single" w:sz="4" w:space="0" w:color="000000"/>
            </w:tcBorders>
          </w:tcPr>
          <w:p w14:paraId="7DF5DDCD" w14:textId="77777777" w:rsidR="008E67D2" w:rsidRDefault="00000000">
            <w:pPr>
              <w:spacing w:line="288" w:lineRule="auto"/>
              <w:ind w:left="0" w:hanging="2"/>
              <w:jc w:val="center"/>
              <w:rPr>
                <w:color w:val="000000"/>
              </w:rPr>
            </w:pPr>
            <w:r>
              <w:rPr>
                <w:color w:val="333333"/>
                <w:highlight w:val="white"/>
              </w:rPr>
              <w:t>/</w:t>
            </w:r>
            <w:proofErr w:type="spellStart"/>
            <w:r>
              <w:rPr>
                <w:color w:val="333333"/>
                <w:highlight w:val="white"/>
              </w:rPr>
              <w:t>rɪns</w:t>
            </w:r>
            <w:proofErr w:type="spellEnd"/>
            <w:r>
              <w:rPr>
                <w:color w:val="333333"/>
                <w:highlight w:val="white"/>
              </w:rPr>
              <w:t>/</w:t>
            </w:r>
          </w:p>
        </w:tc>
        <w:tc>
          <w:tcPr>
            <w:tcW w:w="372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5C4B014D" w14:textId="77777777" w:rsidR="008E67D2" w:rsidRDefault="00000000">
            <w:pPr>
              <w:spacing w:line="288" w:lineRule="auto"/>
              <w:ind w:left="0" w:hanging="2"/>
              <w:rPr>
                <w:color w:val="000000"/>
              </w:rPr>
            </w:pPr>
            <w:r>
              <w:rPr>
                <w:color w:val="333333"/>
                <w:highlight w:val="white"/>
              </w:rPr>
              <w:t>to wash something with clean water only, not using soap</w:t>
            </w:r>
          </w:p>
        </w:tc>
        <w:tc>
          <w:tcPr>
            <w:tcW w:w="1845" w:type="dxa"/>
            <w:tcBorders>
              <w:top w:val="single" w:sz="4" w:space="0" w:color="000000"/>
              <w:left w:val="single" w:sz="4" w:space="0" w:color="000000"/>
              <w:bottom w:val="single" w:sz="4" w:space="0" w:color="000000"/>
              <w:right w:val="single" w:sz="4" w:space="0" w:color="000000"/>
            </w:tcBorders>
          </w:tcPr>
          <w:p w14:paraId="447DBC51" w14:textId="77777777" w:rsidR="008E67D2" w:rsidRDefault="00000000">
            <w:pPr>
              <w:spacing w:line="288" w:lineRule="auto"/>
              <w:ind w:left="0" w:hanging="2"/>
              <w:rPr>
                <w:color w:val="000000"/>
              </w:rPr>
            </w:pPr>
            <w:proofErr w:type="spellStart"/>
            <w:r>
              <w:rPr>
                <w:color w:val="000000"/>
              </w:rPr>
              <w:t>tráng</w:t>
            </w:r>
            <w:proofErr w:type="spellEnd"/>
            <w:r>
              <w:rPr>
                <w:color w:val="000000"/>
              </w:rPr>
              <w:t xml:space="preserve"> qua</w:t>
            </w:r>
          </w:p>
        </w:tc>
      </w:tr>
      <w:tr w:rsidR="008E67D2" w14:paraId="1BF6D34B" w14:textId="77777777">
        <w:trPr>
          <w:trHeight w:val="280"/>
        </w:trPr>
        <w:tc>
          <w:tcPr>
            <w:tcW w:w="216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699AEC0" w14:textId="77777777" w:rsidR="008E67D2" w:rsidRDefault="00000000">
            <w:pPr>
              <w:numPr>
                <w:ilvl w:val="0"/>
                <w:numId w:val="1"/>
              </w:numPr>
              <w:spacing w:line="288" w:lineRule="auto"/>
              <w:ind w:left="0" w:hanging="2"/>
              <w:rPr>
                <w:color w:val="000000"/>
              </w:rPr>
            </w:pPr>
            <w:r>
              <w:rPr>
                <w:color w:val="000000"/>
              </w:rPr>
              <w:lastRenderedPageBreak/>
              <w:t>convenience (n)</w:t>
            </w:r>
          </w:p>
        </w:tc>
        <w:tc>
          <w:tcPr>
            <w:tcW w:w="1920" w:type="dxa"/>
            <w:tcBorders>
              <w:top w:val="single" w:sz="4" w:space="0" w:color="000000"/>
              <w:left w:val="single" w:sz="4" w:space="0" w:color="000000"/>
              <w:bottom w:val="single" w:sz="4" w:space="0" w:color="000000"/>
              <w:right w:val="single" w:sz="4" w:space="0" w:color="000000"/>
            </w:tcBorders>
          </w:tcPr>
          <w:p w14:paraId="50D1B37F" w14:textId="77777777" w:rsidR="008E67D2" w:rsidRDefault="00000000">
            <w:pPr>
              <w:spacing w:line="288" w:lineRule="auto"/>
              <w:ind w:left="0" w:hanging="2"/>
              <w:jc w:val="center"/>
              <w:rPr>
                <w:color w:val="000000"/>
              </w:rPr>
            </w:pPr>
            <w:r>
              <w:rPr>
                <w:color w:val="333333"/>
                <w:highlight w:val="white"/>
              </w:rPr>
              <w:t>/</w:t>
            </w:r>
            <w:proofErr w:type="spellStart"/>
            <w:r>
              <w:rPr>
                <w:color w:val="333333"/>
                <w:highlight w:val="white"/>
              </w:rPr>
              <w:t>kənˈviːniəns</w:t>
            </w:r>
            <w:proofErr w:type="spellEnd"/>
            <w:r>
              <w:rPr>
                <w:color w:val="333333"/>
                <w:highlight w:val="white"/>
              </w:rPr>
              <w:t>/</w:t>
            </w:r>
          </w:p>
        </w:tc>
        <w:tc>
          <w:tcPr>
            <w:tcW w:w="372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7DFEE60" w14:textId="77777777" w:rsidR="008E67D2" w:rsidRDefault="00000000">
            <w:pPr>
              <w:spacing w:line="288" w:lineRule="auto"/>
              <w:ind w:left="0" w:hanging="2"/>
              <w:rPr>
                <w:color w:val="000000"/>
              </w:rPr>
            </w:pPr>
            <w:r>
              <w:rPr>
                <w:color w:val="333333"/>
                <w:highlight w:val="white"/>
              </w:rPr>
              <w:t>the quality of being useful, easy or suitable for somebody</w:t>
            </w:r>
          </w:p>
        </w:tc>
        <w:tc>
          <w:tcPr>
            <w:tcW w:w="1845" w:type="dxa"/>
            <w:tcBorders>
              <w:top w:val="single" w:sz="4" w:space="0" w:color="000000"/>
              <w:left w:val="single" w:sz="4" w:space="0" w:color="000000"/>
              <w:bottom w:val="single" w:sz="4" w:space="0" w:color="000000"/>
              <w:right w:val="single" w:sz="4" w:space="0" w:color="000000"/>
            </w:tcBorders>
          </w:tcPr>
          <w:p w14:paraId="04C8872F" w14:textId="77777777" w:rsidR="008E67D2" w:rsidRDefault="00000000">
            <w:pPr>
              <w:spacing w:line="288" w:lineRule="auto"/>
              <w:ind w:left="0" w:hanging="2"/>
              <w:rPr>
                <w:color w:val="000000"/>
              </w:rPr>
            </w:pPr>
            <w:proofErr w:type="spellStart"/>
            <w:r>
              <w:rPr>
                <w:color w:val="000000"/>
              </w:rPr>
              <w:t>sự</w:t>
            </w:r>
            <w:proofErr w:type="spellEnd"/>
            <w:r>
              <w:rPr>
                <w:color w:val="000000"/>
              </w:rPr>
              <w:t xml:space="preserve"> </w:t>
            </w:r>
            <w:proofErr w:type="spellStart"/>
            <w:r>
              <w:rPr>
                <w:color w:val="000000"/>
              </w:rPr>
              <w:t>thuận</w:t>
            </w:r>
            <w:proofErr w:type="spellEnd"/>
            <w:r>
              <w:rPr>
                <w:color w:val="000000"/>
              </w:rPr>
              <w:t xml:space="preserve"> </w:t>
            </w:r>
            <w:proofErr w:type="spellStart"/>
            <w:r>
              <w:rPr>
                <w:color w:val="000000"/>
              </w:rPr>
              <w:t>tiện</w:t>
            </w:r>
            <w:proofErr w:type="spellEnd"/>
          </w:p>
        </w:tc>
      </w:tr>
    </w:tbl>
    <w:p w14:paraId="6714A714" w14:textId="77777777" w:rsidR="008E67D2" w:rsidRDefault="008E67D2">
      <w:pPr>
        <w:ind w:left="0" w:hanging="2"/>
        <w:rPr>
          <w:b/>
          <w:color w:val="000000"/>
        </w:rPr>
      </w:pPr>
    </w:p>
    <w:p w14:paraId="1E5AAB5F" w14:textId="77777777" w:rsidR="008E67D2" w:rsidRDefault="008E67D2">
      <w:pPr>
        <w:ind w:left="0" w:hanging="2"/>
        <w:rPr>
          <w:b/>
          <w:color w:val="000000"/>
        </w:rPr>
      </w:pPr>
    </w:p>
    <w:p w14:paraId="176D0DB7" w14:textId="77777777" w:rsidR="008E67D2" w:rsidRDefault="00000000">
      <w:pPr>
        <w:ind w:left="0" w:hanging="2"/>
        <w:rPr>
          <w:b/>
          <w:color w:val="000000"/>
        </w:rPr>
      </w:pPr>
      <w:r>
        <w:rPr>
          <w:b/>
          <w:color w:val="000000"/>
        </w:rPr>
        <w:t>Assumption</w:t>
      </w:r>
    </w:p>
    <w:tbl>
      <w:tblPr>
        <w:tblStyle w:val="Style59"/>
        <w:tblW w:w="96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66"/>
        <w:gridCol w:w="5465"/>
      </w:tblGrid>
      <w:tr w:rsidR="008E67D2" w14:paraId="7D79DB17" w14:textId="77777777">
        <w:trPr>
          <w:trHeight w:val="210"/>
        </w:trPr>
        <w:tc>
          <w:tcPr>
            <w:tcW w:w="4166" w:type="dxa"/>
            <w:tcBorders>
              <w:top w:val="single" w:sz="4" w:space="0" w:color="000000"/>
              <w:left w:val="single" w:sz="4" w:space="0" w:color="000000"/>
              <w:bottom w:val="single" w:sz="4" w:space="0" w:color="000000"/>
              <w:right w:val="single" w:sz="4" w:space="0" w:color="000000"/>
            </w:tcBorders>
            <w:vAlign w:val="center"/>
          </w:tcPr>
          <w:p w14:paraId="4DB3F3C8" w14:textId="77777777" w:rsidR="008E67D2" w:rsidRDefault="00000000">
            <w:pPr>
              <w:tabs>
                <w:tab w:val="center" w:pos="4153"/>
                <w:tab w:val="right" w:pos="8306"/>
              </w:tabs>
              <w:spacing w:line="288" w:lineRule="auto"/>
              <w:ind w:left="0" w:hanging="2"/>
              <w:jc w:val="center"/>
              <w:rPr>
                <w:b/>
                <w:color w:val="000000"/>
              </w:rPr>
            </w:pPr>
            <w:r>
              <w:rPr>
                <w:b/>
                <w:color w:val="000000"/>
              </w:rPr>
              <w:t>Anticipated difficulties</w:t>
            </w:r>
          </w:p>
        </w:tc>
        <w:tc>
          <w:tcPr>
            <w:tcW w:w="5465" w:type="dxa"/>
            <w:tcBorders>
              <w:top w:val="single" w:sz="4" w:space="0" w:color="000000"/>
              <w:left w:val="single" w:sz="4" w:space="0" w:color="000000"/>
              <w:bottom w:val="single" w:sz="4" w:space="0" w:color="000000"/>
              <w:right w:val="single" w:sz="4" w:space="0" w:color="000000"/>
            </w:tcBorders>
            <w:vAlign w:val="center"/>
          </w:tcPr>
          <w:p w14:paraId="0B9C1261" w14:textId="77777777" w:rsidR="008E67D2" w:rsidRDefault="00000000">
            <w:pPr>
              <w:tabs>
                <w:tab w:val="center" w:pos="4153"/>
                <w:tab w:val="right" w:pos="8306"/>
              </w:tabs>
              <w:spacing w:line="288" w:lineRule="auto"/>
              <w:ind w:left="0" w:hanging="2"/>
              <w:jc w:val="center"/>
              <w:rPr>
                <w:b/>
                <w:color w:val="000000"/>
              </w:rPr>
            </w:pPr>
            <w:r>
              <w:rPr>
                <w:b/>
                <w:color w:val="000000"/>
              </w:rPr>
              <w:t>Solutions</w:t>
            </w:r>
          </w:p>
        </w:tc>
      </w:tr>
      <w:tr w:rsidR="008E67D2" w14:paraId="4ABD0C11" w14:textId="77777777">
        <w:trPr>
          <w:trHeight w:val="210"/>
        </w:trPr>
        <w:tc>
          <w:tcPr>
            <w:tcW w:w="4166" w:type="dxa"/>
            <w:tcBorders>
              <w:top w:val="single" w:sz="4" w:space="0" w:color="000000"/>
              <w:left w:val="single" w:sz="4" w:space="0" w:color="000000"/>
              <w:bottom w:val="single" w:sz="4" w:space="0" w:color="000000"/>
              <w:right w:val="single" w:sz="4" w:space="0" w:color="000000"/>
            </w:tcBorders>
            <w:vAlign w:val="center"/>
          </w:tcPr>
          <w:p w14:paraId="46D708FA" w14:textId="77777777" w:rsidR="008E67D2" w:rsidRDefault="00000000">
            <w:pPr>
              <w:ind w:left="0" w:hanging="2"/>
              <w:rPr>
                <w:color w:val="000000"/>
              </w:rPr>
            </w:pPr>
            <w:r>
              <w:rPr>
                <w:color w:val="000000"/>
              </w:rPr>
              <w:t>Students may lack knowledge about some lexical items.</w:t>
            </w:r>
          </w:p>
        </w:tc>
        <w:tc>
          <w:tcPr>
            <w:tcW w:w="5465" w:type="dxa"/>
            <w:tcBorders>
              <w:top w:val="single" w:sz="4" w:space="0" w:color="000000"/>
              <w:left w:val="single" w:sz="4" w:space="0" w:color="000000"/>
              <w:bottom w:val="single" w:sz="4" w:space="0" w:color="000000"/>
              <w:right w:val="single" w:sz="4" w:space="0" w:color="000000"/>
            </w:tcBorders>
            <w:vAlign w:val="center"/>
          </w:tcPr>
          <w:p w14:paraId="42802FF8" w14:textId="77777777" w:rsidR="008E67D2" w:rsidRDefault="00000000">
            <w:pPr>
              <w:ind w:left="0" w:hanging="2"/>
              <w:rPr>
                <w:color w:val="000000"/>
              </w:rPr>
            </w:pPr>
            <w:r>
              <w:rPr>
                <w:color w:val="000000"/>
              </w:rPr>
              <w:t>Provide students with the meaning and pronunciation of words.</w:t>
            </w:r>
          </w:p>
        </w:tc>
      </w:tr>
      <w:tr w:rsidR="008E67D2" w14:paraId="309D0915" w14:textId="77777777">
        <w:trPr>
          <w:trHeight w:val="210"/>
        </w:trPr>
        <w:tc>
          <w:tcPr>
            <w:tcW w:w="4166" w:type="dxa"/>
            <w:tcBorders>
              <w:top w:val="single" w:sz="4" w:space="0" w:color="000000"/>
              <w:left w:val="single" w:sz="4" w:space="0" w:color="000000"/>
              <w:bottom w:val="single" w:sz="4" w:space="0" w:color="000000"/>
              <w:right w:val="single" w:sz="4" w:space="0" w:color="000000"/>
            </w:tcBorders>
            <w:vAlign w:val="center"/>
          </w:tcPr>
          <w:p w14:paraId="5184D33F" w14:textId="77777777" w:rsidR="008E67D2" w:rsidRDefault="00000000">
            <w:pPr>
              <w:ind w:left="0" w:hanging="2"/>
              <w:rPr>
                <w:color w:val="000000"/>
              </w:rPr>
            </w:pPr>
            <w:r>
              <w:rPr>
                <w:color w:val="000000"/>
              </w:rPr>
              <w:t>Students may have underdeveloped reading, speaking and co-</w:t>
            </w:r>
            <w:proofErr w:type="gramStart"/>
            <w:r>
              <w:rPr>
                <w:color w:val="000000"/>
              </w:rPr>
              <w:t>operating</w:t>
            </w:r>
            <w:proofErr w:type="gramEnd"/>
            <w:r>
              <w:rPr>
                <w:color w:val="000000"/>
              </w:rPr>
              <w:t xml:space="preserve"> skills.</w:t>
            </w:r>
          </w:p>
        </w:tc>
        <w:tc>
          <w:tcPr>
            <w:tcW w:w="5465" w:type="dxa"/>
            <w:tcBorders>
              <w:top w:val="single" w:sz="4" w:space="0" w:color="000000"/>
              <w:left w:val="single" w:sz="4" w:space="0" w:color="000000"/>
              <w:bottom w:val="single" w:sz="4" w:space="0" w:color="000000"/>
              <w:right w:val="single" w:sz="4" w:space="0" w:color="000000"/>
            </w:tcBorders>
            <w:vAlign w:val="center"/>
          </w:tcPr>
          <w:p w14:paraId="6FA90761" w14:textId="77777777" w:rsidR="008E67D2" w:rsidRDefault="00000000">
            <w:pPr>
              <w:ind w:left="0" w:hanging="2"/>
              <w:rPr>
                <w:color w:val="000000"/>
              </w:rPr>
            </w:pPr>
            <w:r>
              <w:rPr>
                <w:color w:val="000000"/>
              </w:rPr>
              <w:t>- Let students read the text again (if necessary).</w:t>
            </w:r>
          </w:p>
          <w:p w14:paraId="428CF8DE" w14:textId="77777777" w:rsidR="008E67D2" w:rsidRDefault="00000000">
            <w:pPr>
              <w:ind w:left="0" w:hanging="2"/>
              <w:rPr>
                <w:color w:val="000000"/>
              </w:rPr>
            </w:pPr>
            <w:r>
              <w:rPr>
                <w:color w:val="000000"/>
              </w:rPr>
              <w:t>- Create a comfortable and encouraging environment for students to speak.</w:t>
            </w:r>
          </w:p>
          <w:p w14:paraId="35343464" w14:textId="77777777" w:rsidR="008E67D2" w:rsidRDefault="00000000">
            <w:pPr>
              <w:ind w:left="0" w:hanging="2"/>
              <w:rPr>
                <w:color w:val="000000"/>
              </w:rPr>
            </w:pPr>
            <w:r>
              <w:rPr>
                <w:color w:val="000000"/>
              </w:rPr>
              <w:t>- Encourage students to work in pairs, in groups so that they can help each other.</w:t>
            </w:r>
          </w:p>
          <w:p w14:paraId="2ECAAEB4" w14:textId="77777777" w:rsidR="008E67D2" w:rsidRDefault="00000000">
            <w:pPr>
              <w:ind w:left="0" w:hanging="2"/>
              <w:rPr>
                <w:color w:val="000000"/>
              </w:rPr>
            </w:pPr>
            <w:r>
              <w:rPr>
                <w:color w:val="000000"/>
              </w:rPr>
              <w:t>- Provide feedback and help if necessary.</w:t>
            </w:r>
          </w:p>
        </w:tc>
      </w:tr>
    </w:tbl>
    <w:p w14:paraId="13722E5E" w14:textId="77777777" w:rsidR="008E67D2" w:rsidRDefault="008E67D2">
      <w:pPr>
        <w:ind w:left="0" w:hanging="2"/>
        <w:rPr>
          <w:color w:val="000000"/>
        </w:rPr>
      </w:pPr>
    </w:p>
    <w:p w14:paraId="1E69876B" w14:textId="77777777" w:rsidR="008E67D2" w:rsidRDefault="008E67D2">
      <w:pPr>
        <w:ind w:left="0" w:hanging="2"/>
        <w:rPr>
          <w:color w:val="000000"/>
        </w:rPr>
      </w:pPr>
    </w:p>
    <w:p w14:paraId="517CE159" w14:textId="77777777" w:rsidR="008E67D2" w:rsidRDefault="00000000">
      <w:pPr>
        <w:ind w:left="0" w:hanging="2"/>
        <w:rPr>
          <w:color w:val="000000"/>
        </w:rPr>
      </w:pPr>
      <w:r>
        <w:rPr>
          <w:b/>
          <w:color w:val="000000"/>
        </w:rPr>
        <w:t>III. PROCEDURES</w:t>
      </w:r>
    </w:p>
    <w:p w14:paraId="3EDDE621" w14:textId="77777777" w:rsidR="008E67D2" w:rsidRDefault="00000000">
      <w:pPr>
        <w:ind w:left="0" w:hanging="2"/>
        <w:rPr>
          <w:color w:val="000000"/>
        </w:rPr>
      </w:pPr>
      <w:r>
        <w:rPr>
          <w:b/>
          <w:color w:val="000000"/>
        </w:rPr>
        <w:t xml:space="preserve">1. WARM-UP </w:t>
      </w:r>
      <w:r>
        <w:rPr>
          <w:color w:val="000000"/>
        </w:rPr>
        <w:t>(5 mins)</w:t>
      </w:r>
    </w:p>
    <w:p w14:paraId="61D24ED0" w14:textId="77777777" w:rsidR="008E67D2" w:rsidRDefault="00000000">
      <w:pPr>
        <w:ind w:left="0" w:hanging="2"/>
        <w:rPr>
          <w:color w:val="000000"/>
        </w:rPr>
      </w:pPr>
      <w:r>
        <w:rPr>
          <w:b/>
          <w:color w:val="000000"/>
        </w:rPr>
        <w:t xml:space="preserve">a. Objectives: </w:t>
      </w:r>
    </w:p>
    <w:p w14:paraId="5C265EB2" w14:textId="77777777" w:rsidR="008E67D2" w:rsidRDefault="00000000">
      <w:pPr>
        <w:ind w:left="0" w:hanging="2"/>
        <w:rPr>
          <w:color w:val="000000"/>
        </w:rPr>
      </w:pPr>
      <w:r>
        <w:rPr>
          <w:color w:val="000000"/>
        </w:rPr>
        <w:t>- To stir up the atmosphere and activate students’ knowledge about the figure they are going to learn about in the lesson;</w:t>
      </w:r>
    </w:p>
    <w:p w14:paraId="470BCA66" w14:textId="77777777" w:rsidR="008E67D2" w:rsidRDefault="00000000">
      <w:pPr>
        <w:ind w:left="0" w:hanging="2"/>
        <w:rPr>
          <w:color w:val="000000"/>
        </w:rPr>
      </w:pPr>
      <w:r>
        <w:rPr>
          <w:color w:val="000000"/>
        </w:rPr>
        <w:t>- To set the context for the reading part;</w:t>
      </w:r>
    </w:p>
    <w:p w14:paraId="2A608EF0" w14:textId="77777777" w:rsidR="008E67D2" w:rsidRDefault="00000000">
      <w:pPr>
        <w:ind w:left="0" w:hanging="2"/>
        <w:rPr>
          <w:color w:val="000000"/>
        </w:rPr>
      </w:pPr>
      <w:r>
        <w:rPr>
          <w:color w:val="000000"/>
        </w:rPr>
        <w:t>- To enhance students’ skills of cooperating with teammates.</w:t>
      </w:r>
    </w:p>
    <w:p w14:paraId="55584588" w14:textId="77777777" w:rsidR="008E67D2" w:rsidRDefault="00000000">
      <w:pPr>
        <w:ind w:left="0" w:hanging="2"/>
        <w:rPr>
          <w:color w:val="000000"/>
        </w:rPr>
      </w:pPr>
      <w:r>
        <w:rPr>
          <w:b/>
          <w:color w:val="000000"/>
        </w:rPr>
        <w:t>b. Content:</w:t>
      </w:r>
    </w:p>
    <w:p w14:paraId="36706306" w14:textId="77777777" w:rsidR="008E67D2" w:rsidRDefault="00000000">
      <w:pPr>
        <w:ind w:left="0" w:hanging="2"/>
        <w:rPr>
          <w:color w:val="000000"/>
        </w:rPr>
      </w:pPr>
      <w:r>
        <w:rPr>
          <w:b/>
          <w:color w:val="000000"/>
        </w:rPr>
        <w:t xml:space="preserve">- </w:t>
      </w:r>
      <w:r>
        <w:rPr>
          <w:color w:val="000000"/>
        </w:rPr>
        <w:t xml:space="preserve">Video watching </w:t>
      </w:r>
    </w:p>
    <w:p w14:paraId="1093B73F" w14:textId="77777777" w:rsidR="008E67D2" w:rsidRDefault="00000000">
      <w:pPr>
        <w:ind w:left="0" w:hanging="2"/>
        <w:rPr>
          <w:color w:val="000000"/>
        </w:rPr>
      </w:pPr>
      <w:r>
        <w:rPr>
          <w:color w:val="000000"/>
        </w:rPr>
        <w:t xml:space="preserve">- </w:t>
      </w:r>
      <w:r>
        <w:rPr>
          <w:b/>
          <w:bCs/>
          <w:color w:val="1A1C1E"/>
          <w:shd w:val="clear" w:color="auto" w:fill="FFFFFF"/>
        </w:rPr>
        <w:t>Digital Competency (1.1NC1b):</w:t>
      </w:r>
      <w:r>
        <w:rPr>
          <w:color w:val="1A1C1E"/>
          <w:shd w:val="clear" w:color="auto" w:fill="FFFFFF"/>
        </w:rPr>
        <w:t> Students use digital observation techniques to retrieve information from a video.</w:t>
      </w:r>
    </w:p>
    <w:p w14:paraId="0DE9AC1B" w14:textId="77777777" w:rsidR="008E67D2" w:rsidRDefault="00000000">
      <w:pPr>
        <w:ind w:left="0" w:hanging="2"/>
        <w:rPr>
          <w:color w:val="000000"/>
        </w:rPr>
      </w:pPr>
      <w:r>
        <w:rPr>
          <w:b/>
          <w:color w:val="000000"/>
        </w:rPr>
        <w:t>c. Expected outcomes:</w:t>
      </w:r>
    </w:p>
    <w:p w14:paraId="587C2E78" w14:textId="77777777" w:rsidR="008E67D2" w:rsidRDefault="00000000">
      <w:pPr>
        <w:ind w:left="0" w:hanging="2"/>
        <w:rPr>
          <w:color w:val="000000"/>
        </w:rPr>
      </w:pPr>
      <w:r>
        <w:rPr>
          <w:b/>
          <w:color w:val="000000"/>
        </w:rPr>
        <w:t xml:space="preserve">- </w:t>
      </w:r>
      <w:r>
        <w:rPr>
          <w:color w:val="000000"/>
        </w:rPr>
        <w:t>Students join the activity enthusiastically and gain knowledge on the topic.</w:t>
      </w:r>
    </w:p>
    <w:p w14:paraId="2F0FA74F" w14:textId="77777777" w:rsidR="008E67D2" w:rsidRDefault="00000000">
      <w:pPr>
        <w:ind w:left="0" w:hanging="2"/>
        <w:rPr>
          <w:b/>
          <w:color w:val="000000"/>
        </w:rPr>
      </w:pPr>
      <w:r>
        <w:rPr>
          <w:b/>
          <w:color w:val="000000"/>
        </w:rPr>
        <w:t xml:space="preserve">d. </w:t>
      </w:r>
      <w:proofErr w:type="spellStart"/>
      <w:r>
        <w:rPr>
          <w:b/>
          <w:color w:val="000000"/>
        </w:rPr>
        <w:t>Organisation</w:t>
      </w:r>
      <w:proofErr w:type="spellEnd"/>
      <w:r>
        <w:rPr>
          <w:b/>
          <w:color w:val="000000"/>
        </w:rPr>
        <w:t>:</w:t>
      </w:r>
    </w:p>
    <w:p w14:paraId="069242E4" w14:textId="77777777" w:rsidR="008E67D2" w:rsidRDefault="008E67D2">
      <w:pPr>
        <w:ind w:left="0" w:hanging="2"/>
        <w:rPr>
          <w:b/>
          <w:color w:val="000000"/>
        </w:rPr>
      </w:pPr>
    </w:p>
    <w:tbl>
      <w:tblPr>
        <w:tblStyle w:val="Style60"/>
        <w:tblW w:w="1030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0"/>
        <w:gridCol w:w="3135"/>
        <w:gridCol w:w="3690"/>
      </w:tblGrid>
      <w:tr w:rsidR="008E67D2" w14:paraId="0230C7F7" w14:textId="77777777">
        <w:tc>
          <w:tcPr>
            <w:tcW w:w="3480" w:type="dxa"/>
            <w:shd w:val="clear" w:color="auto" w:fill="D9E2F3"/>
          </w:tcPr>
          <w:p w14:paraId="341CD95B" w14:textId="77777777" w:rsidR="008E67D2" w:rsidRDefault="00000000">
            <w:pPr>
              <w:ind w:left="0" w:hanging="2"/>
              <w:jc w:val="center"/>
              <w:rPr>
                <w:color w:val="000000"/>
              </w:rPr>
            </w:pPr>
            <w:r>
              <w:rPr>
                <w:b/>
                <w:color w:val="000000"/>
              </w:rPr>
              <w:t>TEACHER’S ACTIVITIES</w:t>
            </w:r>
          </w:p>
        </w:tc>
        <w:tc>
          <w:tcPr>
            <w:tcW w:w="3135" w:type="dxa"/>
            <w:shd w:val="clear" w:color="auto" w:fill="D9E2F3"/>
          </w:tcPr>
          <w:p w14:paraId="51CB3832" w14:textId="77777777" w:rsidR="008E67D2" w:rsidRDefault="00000000">
            <w:pPr>
              <w:ind w:left="0" w:hanging="2"/>
              <w:jc w:val="center"/>
              <w:rPr>
                <w:b/>
                <w:color w:val="000000"/>
              </w:rPr>
            </w:pPr>
            <w:r>
              <w:rPr>
                <w:b/>
                <w:color w:val="000000"/>
              </w:rPr>
              <w:t>STUDENTS’ ACTIVITIES</w:t>
            </w:r>
          </w:p>
        </w:tc>
        <w:tc>
          <w:tcPr>
            <w:tcW w:w="3690" w:type="dxa"/>
            <w:shd w:val="clear" w:color="auto" w:fill="D9E2F3"/>
          </w:tcPr>
          <w:p w14:paraId="7C37C295" w14:textId="77777777" w:rsidR="008E67D2" w:rsidRDefault="00000000">
            <w:pPr>
              <w:ind w:left="0" w:hanging="2"/>
              <w:jc w:val="center"/>
              <w:rPr>
                <w:color w:val="000000"/>
              </w:rPr>
            </w:pPr>
            <w:r>
              <w:rPr>
                <w:b/>
                <w:color w:val="000000"/>
              </w:rPr>
              <w:t>CONTENTS</w:t>
            </w:r>
          </w:p>
        </w:tc>
      </w:tr>
      <w:tr w:rsidR="008E67D2" w14:paraId="3667B5CE" w14:textId="77777777">
        <w:tc>
          <w:tcPr>
            <w:tcW w:w="3480" w:type="dxa"/>
          </w:tcPr>
          <w:p w14:paraId="24740FB2" w14:textId="77777777" w:rsidR="008E67D2" w:rsidRDefault="00000000">
            <w:pPr>
              <w:ind w:left="0" w:hanging="2"/>
              <w:jc w:val="both"/>
              <w:rPr>
                <w:b/>
                <w:color w:val="000000"/>
              </w:rPr>
            </w:pPr>
            <w:r>
              <w:rPr>
                <w:b/>
                <w:color w:val="000000"/>
              </w:rPr>
              <w:t>Video watching</w:t>
            </w:r>
          </w:p>
          <w:p w14:paraId="138AE5A7" w14:textId="77777777" w:rsidR="008E67D2" w:rsidRDefault="00000000">
            <w:pPr>
              <w:ind w:left="0" w:hanging="2"/>
              <w:rPr>
                <w:color w:val="000000"/>
              </w:rPr>
            </w:pPr>
            <w:r>
              <w:rPr>
                <w:color w:val="000000"/>
              </w:rPr>
              <w:t>- Teacher plays the video.</w:t>
            </w:r>
          </w:p>
          <w:p w14:paraId="5298F4CF" w14:textId="77777777" w:rsidR="008E67D2" w:rsidRDefault="00000000">
            <w:pPr>
              <w:ind w:left="0" w:hanging="2"/>
              <w:rPr>
                <w:color w:val="000000"/>
              </w:rPr>
            </w:pPr>
            <w:r>
              <w:rPr>
                <w:color w:val="000000"/>
              </w:rPr>
              <w:t>- Teacher asks students some questions related to the video.</w:t>
            </w:r>
          </w:p>
          <w:p w14:paraId="50F48B6E" w14:textId="77777777" w:rsidR="008E67D2" w:rsidRDefault="00000000">
            <w:pPr>
              <w:ind w:left="0" w:hanging="2"/>
            </w:pPr>
            <w:r>
              <w:t>- Teacher observes and gives feedback to students’ answers.</w:t>
            </w:r>
          </w:p>
        </w:tc>
        <w:tc>
          <w:tcPr>
            <w:tcW w:w="3135" w:type="dxa"/>
          </w:tcPr>
          <w:p w14:paraId="5095D9D2" w14:textId="77777777" w:rsidR="008E67D2" w:rsidRDefault="00000000">
            <w:pPr>
              <w:ind w:left="0" w:hanging="2"/>
              <w:jc w:val="both"/>
              <w:rPr>
                <w:color w:val="000000"/>
              </w:rPr>
            </w:pPr>
            <w:r>
              <w:rPr>
                <w:color w:val="000000"/>
              </w:rPr>
              <w:t>- Students watch the video.</w:t>
            </w:r>
          </w:p>
          <w:p w14:paraId="1FD2257B" w14:textId="77777777" w:rsidR="008E67D2" w:rsidRDefault="00000000">
            <w:pPr>
              <w:ind w:left="0" w:hanging="2"/>
              <w:jc w:val="both"/>
              <w:rPr>
                <w:color w:val="000000"/>
              </w:rPr>
            </w:pPr>
            <w:r>
              <w:rPr>
                <w:color w:val="000000"/>
              </w:rPr>
              <w:t>- Students raise their hands to answer the questions.</w:t>
            </w:r>
          </w:p>
        </w:tc>
        <w:tc>
          <w:tcPr>
            <w:tcW w:w="3690" w:type="dxa"/>
          </w:tcPr>
          <w:p w14:paraId="5BF4B181" w14:textId="77777777" w:rsidR="008E67D2" w:rsidRDefault="00000000">
            <w:pPr>
              <w:ind w:left="0" w:hanging="2"/>
              <w:jc w:val="both"/>
              <w:rPr>
                <w:color w:val="2F5496"/>
              </w:rPr>
            </w:pPr>
            <w:r>
              <w:rPr>
                <w:b/>
                <w:i/>
                <w:color w:val="000000"/>
              </w:rPr>
              <w:t xml:space="preserve">Link: </w:t>
            </w:r>
            <w:r>
              <w:t>https://www.youtube.com/watch?v=_6xlNyWPpB8</w:t>
            </w:r>
          </w:p>
          <w:p w14:paraId="554A8930" w14:textId="77777777" w:rsidR="008E67D2" w:rsidRDefault="00000000">
            <w:pPr>
              <w:ind w:left="0" w:hanging="2"/>
              <w:jc w:val="both"/>
              <w:rPr>
                <w:b/>
                <w:i/>
                <w:color w:val="000000"/>
              </w:rPr>
            </w:pPr>
            <w:r>
              <w:rPr>
                <w:b/>
                <w:i/>
                <w:color w:val="000000"/>
              </w:rPr>
              <w:t>Questions:</w:t>
            </w:r>
          </w:p>
          <w:p w14:paraId="277DE2C9" w14:textId="77777777" w:rsidR="008E67D2" w:rsidRDefault="00000000">
            <w:pPr>
              <w:ind w:left="0" w:hanging="2"/>
              <w:rPr>
                <w:color w:val="000000"/>
              </w:rPr>
            </w:pPr>
            <w:r>
              <w:rPr>
                <w:color w:val="000000"/>
              </w:rPr>
              <w:t>1. How many stories are there in the video?</w:t>
            </w:r>
          </w:p>
          <w:p w14:paraId="23720586" w14:textId="77777777" w:rsidR="008E67D2" w:rsidRDefault="00000000">
            <w:pPr>
              <w:ind w:left="0" w:hanging="2"/>
              <w:rPr>
                <w:color w:val="000000"/>
              </w:rPr>
            </w:pPr>
            <w:r>
              <w:rPr>
                <w:color w:val="000000"/>
              </w:rPr>
              <w:t>2. What happen</w:t>
            </w:r>
            <w:r>
              <w:t>ed</w:t>
            </w:r>
            <w:r>
              <w:rPr>
                <w:color w:val="000000"/>
              </w:rPr>
              <w:t xml:space="preserve"> to the first plastic bottle?</w:t>
            </w:r>
          </w:p>
          <w:p w14:paraId="684AAA9D" w14:textId="77777777" w:rsidR="008E67D2" w:rsidRDefault="00000000">
            <w:pPr>
              <w:ind w:left="0" w:hanging="2"/>
              <w:rPr>
                <w:color w:val="000000"/>
              </w:rPr>
            </w:pPr>
            <w:r>
              <w:rPr>
                <w:color w:val="000000"/>
              </w:rPr>
              <w:t>3. What happen</w:t>
            </w:r>
            <w:r>
              <w:t>ed</w:t>
            </w:r>
            <w:r>
              <w:rPr>
                <w:color w:val="000000"/>
              </w:rPr>
              <w:t xml:space="preserve"> to the second plastic bottle?</w:t>
            </w:r>
          </w:p>
          <w:p w14:paraId="13802713" w14:textId="77777777" w:rsidR="008E67D2" w:rsidRDefault="00000000">
            <w:pPr>
              <w:ind w:left="0" w:hanging="2"/>
              <w:rPr>
                <w:color w:val="000000"/>
              </w:rPr>
            </w:pPr>
            <w:r>
              <w:rPr>
                <w:color w:val="000000"/>
              </w:rPr>
              <w:t>4. What happen</w:t>
            </w:r>
            <w:r>
              <w:t>ed</w:t>
            </w:r>
            <w:r>
              <w:rPr>
                <w:color w:val="000000"/>
              </w:rPr>
              <w:t xml:space="preserve"> to the third plastic bottle?</w:t>
            </w:r>
          </w:p>
        </w:tc>
      </w:tr>
    </w:tbl>
    <w:p w14:paraId="43B678A0" w14:textId="77777777" w:rsidR="008E67D2" w:rsidRDefault="008E67D2">
      <w:pPr>
        <w:ind w:left="0" w:hanging="2"/>
        <w:rPr>
          <w:b/>
          <w:color w:val="000000"/>
        </w:rPr>
      </w:pPr>
    </w:p>
    <w:p w14:paraId="4A3E7554" w14:textId="77777777" w:rsidR="008E67D2" w:rsidRDefault="00000000">
      <w:pPr>
        <w:ind w:left="0" w:hanging="2"/>
        <w:rPr>
          <w:color w:val="000000"/>
        </w:rPr>
      </w:pPr>
      <w:r>
        <w:rPr>
          <w:b/>
          <w:color w:val="000000"/>
        </w:rPr>
        <w:t>e. Assessment</w:t>
      </w:r>
    </w:p>
    <w:p w14:paraId="5928043C" w14:textId="77777777" w:rsidR="008E67D2" w:rsidRDefault="00000000">
      <w:pPr>
        <w:ind w:left="0" w:hanging="2"/>
        <w:rPr>
          <w:color w:val="000000"/>
        </w:rPr>
      </w:pPr>
      <w:r>
        <w:rPr>
          <w:b/>
          <w:color w:val="000000"/>
        </w:rPr>
        <w:t xml:space="preserve">- </w:t>
      </w:r>
      <w:r>
        <w:rPr>
          <w:color w:val="000000"/>
        </w:rPr>
        <w:t>Teacher observes and gives feedback.</w:t>
      </w:r>
    </w:p>
    <w:p w14:paraId="6F376123" w14:textId="77777777" w:rsidR="008E67D2" w:rsidRDefault="008E67D2">
      <w:pPr>
        <w:ind w:left="0" w:hanging="2"/>
        <w:rPr>
          <w:color w:val="000000"/>
        </w:rPr>
      </w:pPr>
    </w:p>
    <w:p w14:paraId="3A9678C5" w14:textId="77777777" w:rsidR="008E67D2" w:rsidRDefault="00000000">
      <w:pPr>
        <w:ind w:left="0" w:hanging="2"/>
        <w:rPr>
          <w:color w:val="000000"/>
        </w:rPr>
      </w:pPr>
      <w:r>
        <w:rPr>
          <w:b/>
          <w:color w:val="000000"/>
        </w:rPr>
        <w:t xml:space="preserve">2. ACTIVITY 1: PRE-READING </w:t>
      </w:r>
      <w:r>
        <w:rPr>
          <w:color w:val="000000"/>
        </w:rPr>
        <w:t>(9 mins)</w:t>
      </w:r>
    </w:p>
    <w:p w14:paraId="39A3FD8D" w14:textId="77777777" w:rsidR="008E67D2" w:rsidRDefault="00000000">
      <w:pPr>
        <w:ind w:left="0" w:hanging="2"/>
        <w:rPr>
          <w:color w:val="000000"/>
        </w:rPr>
      </w:pPr>
      <w:r>
        <w:rPr>
          <w:b/>
          <w:color w:val="000000"/>
        </w:rPr>
        <w:t xml:space="preserve">a. Objectives: </w:t>
      </w:r>
    </w:p>
    <w:p w14:paraId="6342D7D9" w14:textId="77777777" w:rsidR="008E67D2" w:rsidRDefault="00000000">
      <w:pPr>
        <w:ind w:left="0" w:hanging="2"/>
        <w:rPr>
          <w:color w:val="000000"/>
        </w:rPr>
      </w:pPr>
      <w:r>
        <w:rPr>
          <w:color w:val="000000"/>
        </w:rPr>
        <w:t xml:space="preserve">- To get students </w:t>
      </w:r>
      <w:proofErr w:type="gramStart"/>
      <w:r>
        <w:rPr>
          <w:color w:val="000000"/>
        </w:rPr>
        <w:t>learn</w:t>
      </w:r>
      <w:proofErr w:type="gramEnd"/>
      <w:r>
        <w:rPr>
          <w:color w:val="000000"/>
        </w:rPr>
        <w:t xml:space="preserve"> vocabulary related to the topic;</w:t>
      </w:r>
    </w:p>
    <w:p w14:paraId="165F8091" w14:textId="77777777" w:rsidR="008E67D2" w:rsidRDefault="00000000">
      <w:pPr>
        <w:ind w:left="0" w:hanging="2"/>
        <w:rPr>
          <w:color w:val="000000"/>
        </w:rPr>
      </w:pPr>
      <w:r>
        <w:rPr>
          <w:color w:val="000000"/>
        </w:rPr>
        <w:t>- To activate prior knowledge about the topic and get Ss involved in the lesson.</w:t>
      </w:r>
    </w:p>
    <w:p w14:paraId="68D40142" w14:textId="77777777" w:rsidR="008E67D2" w:rsidRDefault="00000000">
      <w:pPr>
        <w:ind w:left="0" w:hanging="2"/>
        <w:rPr>
          <w:color w:val="000000"/>
        </w:rPr>
      </w:pPr>
      <w:r>
        <w:rPr>
          <w:b/>
          <w:color w:val="000000"/>
        </w:rPr>
        <w:t>b. Content:</w:t>
      </w:r>
    </w:p>
    <w:p w14:paraId="28411EDD" w14:textId="77777777" w:rsidR="008E67D2" w:rsidRDefault="00000000">
      <w:pPr>
        <w:ind w:left="0" w:hanging="2"/>
        <w:rPr>
          <w:color w:val="000000"/>
        </w:rPr>
      </w:pPr>
      <w:r>
        <w:rPr>
          <w:color w:val="000000"/>
        </w:rPr>
        <w:t>- Task 1: Work in pairs</w:t>
      </w:r>
      <w:r>
        <w:t xml:space="preserve"> to s</w:t>
      </w:r>
      <w:r>
        <w:rPr>
          <w:color w:val="000000"/>
        </w:rPr>
        <w:t>olve the quiz. (p.35)</w:t>
      </w:r>
    </w:p>
    <w:p w14:paraId="6549CE9D" w14:textId="77777777" w:rsidR="008E67D2" w:rsidRDefault="00000000">
      <w:pPr>
        <w:ind w:left="0" w:hanging="2"/>
        <w:rPr>
          <w:color w:val="000000"/>
        </w:rPr>
      </w:pPr>
      <w:r>
        <w:rPr>
          <w:color w:val="000000"/>
        </w:rPr>
        <w:t xml:space="preserve">- Pre-teach vocabulary </w:t>
      </w:r>
    </w:p>
    <w:p w14:paraId="5B883E11" w14:textId="77777777" w:rsidR="008E67D2" w:rsidRDefault="00000000">
      <w:pPr>
        <w:ind w:left="0" w:hanging="2"/>
        <w:rPr>
          <w:color w:val="000000"/>
        </w:rPr>
      </w:pPr>
      <w:r>
        <w:rPr>
          <w:b/>
          <w:color w:val="000000"/>
        </w:rPr>
        <w:t>c. Expected outcomes:</w:t>
      </w:r>
    </w:p>
    <w:p w14:paraId="14C1F4A2" w14:textId="77777777" w:rsidR="008E67D2" w:rsidRDefault="00000000">
      <w:pPr>
        <w:spacing w:line="288" w:lineRule="auto"/>
        <w:ind w:left="0" w:hanging="2"/>
        <w:rPr>
          <w:b/>
          <w:color w:val="000000"/>
        </w:rPr>
      </w:pPr>
      <w:r>
        <w:rPr>
          <w:color w:val="000000"/>
        </w:rPr>
        <w:t>- Students can identify some vocabulary related to the topic.</w:t>
      </w:r>
    </w:p>
    <w:p w14:paraId="6FD2B840" w14:textId="77777777" w:rsidR="008E67D2" w:rsidRDefault="00000000">
      <w:pPr>
        <w:ind w:left="0" w:hanging="2"/>
        <w:rPr>
          <w:color w:val="000000"/>
        </w:rPr>
      </w:pPr>
      <w:r>
        <w:rPr>
          <w:b/>
          <w:color w:val="000000"/>
        </w:rPr>
        <w:t xml:space="preserve">d. </w:t>
      </w:r>
      <w:proofErr w:type="spellStart"/>
      <w:r>
        <w:rPr>
          <w:b/>
          <w:color w:val="000000"/>
        </w:rPr>
        <w:t>Organisation</w:t>
      </w:r>
      <w:proofErr w:type="spellEnd"/>
    </w:p>
    <w:p w14:paraId="01F36172" w14:textId="77777777" w:rsidR="008E67D2" w:rsidRDefault="008E67D2">
      <w:pPr>
        <w:ind w:left="0" w:hanging="2"/>
        <w:rPr>
          <w:color w:val="000000"/>
        </w:rPr>
      </w:pPr>
    </w:p>
    <w:tbl>
      <w:tblPr>
        <w:tblStyle w:val="Style61"/>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3119"/>
        <w:gridCol w:w="2693"/>
      </w:tblGrid>
      <w:tr w:rsidR="008E67D2" w14:paraId="5E61FEA4" w14:textId="77777777">
        <w:tc>
          <w:tcPr>
            <w:tcW w:w="4503" w:type="dxa"/>
            <w:shd w:val="clear" w:color="auto" w:fill="D9E2F3"/>
          </w:tcPr>
          <w:p w14:paraId="70EDFEFE" w14:textId="77777777" w:rsidR="008E67D2" w:rsidRDefault="00000000">
            <w:pPr>
              <w:ind w:left="0" w:hanging="2"/>
              <w:jc w:val="center"/>
              <w:rPr>
                <w:color w:val="000000"/>
              </w:rPr>
            </w:pPr>
            <w:r>
              <w:rPr>
                <w:b/>
                <w:color w:val="000000"/>
              </w:rPr>
              <w:t>TEACHER’S ACTIVITIES</w:t>
            </w:r>
          </w:p>
        </w:tc>
        <w:tc>
          <w:tcPr>
            <w:tcW w:w="3119" w:type="dxa"/>
            <w:shd w:val="clear" w:color="auto" w:fill="D9E2F3"/>
          </w:tcPr>
          <w:p w14:paraId="755C5966" w14:textId="77777777" w:rsidR="008E67D2" w:rsidRDefault="00000000">
            <w:pPr>
              <w:ind w:left="0" w:hanging="2"/>
              <w:jc w:val="center"/>
              <w:rPr>
                <w:b/>
                <w:color w:val="000000"/>
              </w:rPr>
            </w:pPr>
            <w:r>
              <w:rPr>
                <w:b/>
                <w:color w:val="000000"/>
              </w:rPr>
              <w:t>STUDENTS’ ACTIVITIES</w:t>
            </w:r>
          </w:p>
        </w:tc>
        <w:tc>
          <w:tcPr>
            <w:tcW w:w="2693" w:type="dxa"/>
            <w:shd w:val="clear" w:color="auto" w:fill="D9E2F3"/>
          </w:tcPr>
          <w:p w14:paraId="72DE8A06" w14:textId="77777777" w:rsidR="008E67D2" w:rsidRDefault="00000000">
            <w:pPr>
              <w:ind w:left="0" w:hanging="2"/>
              <w:jc w:val="center"/>
              <w:rPr>
                <w:color w:val="000000"/>
              </w:rPr>
            </w:pPr>
            <w:r>
              <w:rPr>
                <w:b/>
                <w:color w:val="000000"/>
              </w:rPr>
              <w:t>CONTENTS</w:t>
            </w:r>
          </w:p>
        </w:tc>
      </w:tr>
      <w:tr w:rsidR="008E67D2" w14:paraId="7C5C95E6" w14:textId="77777777">
        <w:tc>
          <w:tcPr>
            <w:tcW w:w="10315" w:type="dxa"/>
            <w:gridSpan w:val="3"/>
          </w:tcPr>
          <w:p w14:paraId="7072BA28" w14:textId="77777777" w:rsidR="008E67D2" w:rsidRDefault="00000000">
            <w:pPr>
              <w:ind w:left="0" w:hanging="2"/>
              <w:rPr>
                <w:b/>
                <w:i/>
                <w:color w:val="000000"/>
              </w:rPr>
            </w:pPr>
            <w:r>
              <w:rPr>
                <w:b/>
                <w:color w:val="000000"/>
              </w:rPr>
              <w:t xml:space="preserve">Task 1. </w:t>
            </w:r>
            <w:r>
              <w:rPr>
                <w:b/>
              </w:rPr>
              <w:t xml:space="preserve">Work in pairs to solve the quiz. </w:t>
            </w:r>
            <w:r>
              <w:rPr>
                <w:color w:val="000000"/>
              </w:rPr>
              <w:t>(4 mins)</w:t>
            </w:r>
          </w:p>
        </w:tc>
      </w:tr>
      <w:tr w:rsidR="008E67D2" w14:paraId="3E1A47D0" w14:textId="77777777">
        <w:tc>
          <w:tcPr>
            <w:tcW w:w="4503" w:type="dxa"/>
          </w:tcPr>
          <w:p w14:paraId="06EFA50D" w14:textId="77777777" w:rsidR="008E67D2" w:rsidRDefault="00000000">
            <w:pPr>
              <w:ind w:left="0" w:hanging="2"/>
              <w:rPr>
                <w:i/>
              </w:rPr>
            </w:pPr>
            <w:r>
              <w:rPr>
                <w:color w:val="000000"/>
              </w:rPr>
              <w:t xml:space="preserve">- </w:t>
            </w:r>
            <w:r>
              <w:t xml:space="preserve">Have Ss look at the picture and elicit the topic, e.g. </w:t>
            </w:r>
            <w:r>
              <w:rPr>
                <w:i/>
              </w:rPr>
              <w:t>There is too much plastic waste. Our oceans and rivers are polluted by plastic. Millions of plastic bottles and bags end up in our oceans every year.</w:t>
            </w:r>
          </w:p>
          <w:p w14:paraId="329B8704" w14:textId="77777777" w:rsidR="008E67D2" w:rsidRDefault="00000000">
            <w:pPr>
              <w:ind w:left="0" w:hanging="2"/>
            </w:pPr>
            <w:r>
              <w:t>- Read through the quiz and check understanding.</w:t>
            </w:r>
          </w:p>
          <w:p w14:paraId="13976D23" w14:textId="77777777" w:rsidR="008E67D2" w:rsidRDefault="00000000">
            <w:pPr>
              <w:ind w:left="0" w:hanging="2"/>
            </w:pPr>
            <w:r>
              <w:t>- Ask Ss to work in pairs to answer the questions.</w:t>
            </w:r>
          </w:p>
          <w:p w14:paraId="33429289" w14:textId="77777777" w:rsidR="008E67D2" w:rsidRDefault="00000000">
            <w:pPr>
              <w:ind w:left="0" w:hanging="2"/>
            </w:pPr>
            <w:r>
              <w:t>- Ask some pairs to share their answers with the whole class.</w:t>
            </w:r>
          </w:p>
          <w:p w14:paraId="1BFC5BCD" w14:textId="77777777" w:rsidR="008E67D2" w:rsidRDefault="00000000">
            <w:pPr>
              <w:ind w:left="0" w:hanging="2"/>
            </w:pPr>
            <w:r>
              <w:t>- Ask what other information they want to know about the topic. Write their questions on the board.</w:t>
            </w:r>
          </w:p>
        </w:tc>
        <w:tc>
          <w:tcPr>
            <w:tcW w:w="3119" w:type="dxa"/>
          </w:tcPr>
          <w:p w14:paraId="3B5A8CA2" w14:textId="77777777" w:rsidR="008E67D2" w:rsidRDefault="00000000">
            <w:pPr>
              <w:ind w:left="0" w:hanging="2"/>
              <w:rPr>
                <w:color w:val="000000"/>
              </w:rPr>
            </w:pPr>
            <w:r>
              <w:rPr>
                <w:color w:val="000000"/>
              </w:rPr>
              <w:t xml:space="preserve">- Students work in pairs and </w:t>
            </w:r>
            <w:r>
              <w:t>solve the quiz.</w:t>
            </w:r>
          </w:p>
          <w:p w14:paraId="1BD1EF6E" w14:textId="77777777" w:rsidR="008E67D2" w:rsidRDefault="00000000">
            <w:pPr>
              <w:ind w:left="0" w:hanging="2"/>
              <w:rPr>
                <w:color w:val="000000"/>
              </w:rPr>
            </w:pPr>
            <w:r>
              <w:rPr>
                <w:color w:val="000000"/>
              </w:rPr>
              <w:t xml:space="preserve">- Students write questions they want to know on the board. </w:t>
            </w:r>
          </w:p>
          <w:p w14:paraId="5FDB1ADD" w14:textId="77777777" w:rsidR="008E67D2" w:rsidRDefault="008E67D2">
            <w:pPr>
              <w:ind w:left="0" w:hanging="2"/>
              <w:rPr>
                <w:color w:val="000000"/>
              </w:rPr>
            </w:pPr>
          </w:p>
        </w:tc>
        <w:tc>
          <w:tcPr>
            <w:tcW w:w="2693" w:type="dxa"/>
          </w:tcPr>
          <w:p w14:paraId="73A26A32" w14:textId="77777777" w:rsidR="008E67D2" w:rsidRDefault="00000000">
            <w:pPr>
              <w:ind w:left="0" w:hanging="2"/>
              <w:rPr>
                <w:b/>
                <w:i/>
                <w:color w:val="000000"/>
              </w:rPr>
            </w:pPr>
            <w:r>
              <w:rPr>
                <w:b/>
                <w:i/>
              </w:rPr>
              <w:t>Key:</w:t>
            </w:r>
            <w:r>
              <w:rPr>
                <w:b/>
                <w:i/>
                <w:color w:val="000000"/>
              </w:rPr>
              <w:t xml:space="preserve"> </w:t>
            </w:r>
          </w:p>
          <w:p w14:paraId="38D0FF2B" w14:textId="77777777" w:rsidR="008E67D2" w:rsidRDefault="00000000">
            <w:pPr>
              <w:ind w:left="0" w:hanging="2"/>
              <w:rPr>
                <w:color w:val="000000"/>
              </w:rPr>
            </w:pPr>
            <w:r>
              <w:rPr>
                <w:color w:val="000000"/>
              </w:rPr>
              <w:t xml:space="preserve">1. C </w:t>
            </w:r>
          </w:p>
          <w:p w14:paraId="44D9E9F7" w14:textId="77777777" w:rsidR="008E67D2" w:rsidRDefault="00000000">
            <w:pPr>
              <w:ind w:left="0" w:hanging="2"/>
              <w:rPr>
                <w:color w:val="000000"/>
              </w:rPr>
            </w:pPr>
            <w:r>
              <w:rPr>
                <w:color w:val="000000"/>
              </w:rPr>
              <w:t xml:space="preserve">2. C </w:t>
            </w:r>
          </w:p>
          <w:p w14:paraId="76F17E4C" w14:textId="77777777" w:rsidR="008E67D2" w:rsidRDefault="00000000">
            <w:pPr>
              <w:ind w:left="0" w:hanging="2"/>
              <w:rPr>
                <w:color w:val="000000"/>
              </w:rPr>
            </w:pPr>
            <w:r>
              <w:rPr>
                <w:color w:val="000000"/>
              </w:rPr>
              <w:t xml:space="preserve">3. A </w:t>
            </w:r>
          </w:p>
          <w:p w14:paraId="29871416" w14:textId="77777777" w:rsidR="008E67D2" w:rsidRDefault="00000000">
            <w:pPr>
              <w:ind w:left="0" w:hanging="2"/>
              <w:rPr>
                <w:color w:val="000000"/>
              </w:rPr>
            </w:pPr>
            <w:r>
              <w:rPr>
                <w:color w:val="000000"/>
              </w:rPr>
              <w:t>4. A</w:t>
            </w:r>
          </w:p>
        </w:tc>
      </w:tr>
      <w:tr w:rsidR="008E67D2" w14:paraId="26BF1BC1" w14:textId="77777777">
        <w:tc>
          <w:tcPr>
            <w:tcW w:w="10315" w:type="dxa"/>
            <w:gridSpan w:val="3"/>
          </w:tcPr>
          <w:p w14:paraId="1141DCC5" w14:textId="77777777" w:rsidR="008E67D2" w:rsidRDefault="00000000">
            <w:pPr>
              <w:ind w:left="0" w:hanging="2"/>
              <w:rPr>
                <w:b/>
                <w:i/>
                <w:color w:val="000000"/>
              </w:rPr>
            </w:pPr>
            <w:r>
              <w:rPr>
                <w:b/>
                <w:color w:val="000000"/>
              </w:rPr>
              <w:t xml:space="preserve">Vocabulary pre-teaching </w:t>
            </w:r>
            <w:r>
              <w:rPr>
                <w:color w:val="000000"/>
              </w:rPr>
              <w:t>(5 mins)</w:t>
            </w:r>
          </w:p>
        </w:tc>
      </w:tr>
      <w:tr w:rsidR="008E67D2" w14:paraId="73E8EF39" w14:textId="77777777">
        <w:tc>
          <w:tcPr>
            <w:tcW w:w="4503" w:type="dxa"/>
          </w:tcPr>
          <w:p w14:paraId="0C9878B5" w14:textId="77777777" w:rsidR="008E67D2" w:rsidRDefault="00000000">
            <w:pPr>
              <w:spacing w:before="40" w:after="40"/>
              <w:ind w:left="0" w:hanging="2"/>
              <w:rPr>
                <w:color w:val="000000"/>
              </w:rPr>
            </w:pPr>
            <w:r>
              <w:rPr>
                <w:color w:val="000000"/>
              </w:rPr>
              <w:t>- Teacher introduces the vocabulary.</w:t>
            </w:r>
          </w:p>
          <w:p w14:paraId="505B7711" w14:textId="77777777" w:rsidR="008E67D2" w:rsidRDefault="00000000">
            <w:pPr>
              <w:spacing w:before="40" w:after="40"/>
              <w:ind w:left="0" w:hanging="2"/>
              <w:rPr>
                <w:color w:val="000000"/>
              </w:rPr>
            </w:pPr>
            <w:r>
              <w:rPr>
                <w:color w:val="000000"/>
              </w:rPr>
              <w:t>- Teacher explains the meaning of the new vocabulary by pictures.</w:t>
            </w:r>
          </w:p>
          <w:p w14:paraId="5FF3B3AC" w14:textId="77777777" w:rsidR="008E67D2" w:rsidRDefault="00000000">
            <w:pPr>
              <w:spacing w:before="40" w:after="40"/>
              <w:ind w:left="0" w:hanging="2"/>
              <w:rPr>
                <w:color w:val="000000"/>
              </w:rPr>
            </w:pPr>
            <w:r>
              <w:rPr>
                <w:color w:val="000000"/>
              </w:rPr>
              <w:t>- Teacher checks students’ understanding with the “Rub out and remember” technique.</w:t>
            </w:r>
          </w:p>
          <w:p w14:paraId="2340A7ED" w14:textId="77777777" w:rsidR="008E67D2" w:rsidRDefault="00000000">
            <w:pPr>
              <w:spacing w:before="40" w:after="40"/>
              <w:ind w:left="0" w:hanging="2"/>
              <w:rPr>
                <w:color w:val="000000"/>
              </w:rPr>
            </w:pPr>
            <w:r>
              <w:rPr>
                <w:color w:val="000000"/>
              </w:rPr>
              <w:t>- Teacher reveals that these five words will appear in the reading text and asks students to open their textbook to discover further.</w:t>
            </w:r>
          </w:p>
        </w:tc>
        <w:tc>
          <w:tcPr>
            <w:tcW w:w="3119" w:type="dxa"/>
          </w:tcPr>
          <w:p w14:paraId="0276EBCB" w14:textId="77777777" w:rsidR="008E67D2" w:rsidRDefault="00000000">
            <w:pPr>
              <w:spacing w:before="40" w:after="40"/>
              <w:ind w:left="0" w:hanging="2"/>
              <w:rPr>
                <w:color w:val="000000"/>
              </w:rPr>
            </w:pPr>
            <w:r>
              <w:rPr>
                <w:color w:val="000000"/>
              </w:rPr>
              <w:t>- Students listen to the teacher’s explanation and guess the words.</w:t>
            </w:r>
          </w:p>
          <w:p w14:paraId="2740832B" w14:textId="77777777" w:rsidR="008E67D2" w:rsidRDefault="00000000">
            <w:pPr>
              <w:ind w:left="0" w:hanging="2"/>
              <w:rPr>
                <w:color w:val="000000"/>
              </w:rPr>
            </w:pPr>
            <w:r>
              <w:rPr>
                <w:color w:val="000000"/>
              </w:rPr>
              <w:t xml:space="preserve">- Students write down the new words </w:t>
            </w:r>
            <w:r>
              <w:t>in their</w:t>
            </w:r>
            <w:r>
              <w:rPr>
                <w:color w:val="000000"/>
              </w:rPr>
              <w:t xml:space="preserve"> notebook.</w:t>
            </w:r>
          </w:p>
        </w:tc>
        <w:tc>
          <w:tcPr>
            <w:tcW w:w="2693" w:type="dxa"/>
          </w:tcPr>
          <w:p w14:paraId="70F4D9D8" w14:textId="77777777" w:rsidR="008E67D2" w:rsidRDefault="00000000">
            <w:pPr>
              <w:ind w:left="0" w:hanging="2"/>
              <w:rPr>
                <w:b/>
                <w:i/>
                <w:color w:val="000000"/>
              </w:rPr>
            </w:pPr>
            <w:r>
              <w:rPr>
                <w:b/>
                <w:i/>
                <w:color w:val="000000"/>
              </w:rPr>
              <w:t>New words:</w:t>
            </w:r>
          </w:p>
          <w:p w14:paraId="7C562069" w14:textId="77777777" w:rsidR="008E67D2" w:rsidRDefault="00000000">
            <w:pPr>
              <w:ind w:left="0" w:hanging="2"/>
              <w:rPr>
                <w:color w:val="000000"/>
              </w:rPr>
            </w:pPr>
            <w:r>
              <w:rPr>
                <w:color w:val="000000"/>
              </w:rPr>
              <w:t>1. leftover (n)</w:t>
            </w:r>
          </w:p>
          <w:p w14:paraId="0F26608C" w14:textId="77777777" w:rsidR="008E67D2" w:rsidRDefault="00000000">
            <w:pPr>
              <w:ind w:left="0" w:hanging="2"/>
              <w:rPr>
                <w:color w:val="000000"/>
              </w:rPr>
            </w:pPr>
            <w:r>
              <w:rPr>
                <w:color w:val="000000"/>
              </w:rPr>
              <w:t>2. contaminated (adj)</w:t>
            </w:r>
          </w:p>
          <w:p w14:paraId="4E528CD6" w14:textId="77777777" w:rsidR="008E67D2" w:rsidRDefault="00000000">
            <w:pPr>
              <w:ind w:left="0" w:hanging="2"/>
              <w:rPr>
                <w:color w:val="000000"/>
              </w:rPr>
            </w:pPr>
            <w:r>
              <w:rPr>
                <w:color w:val="000000"/>
              </w:rPr>
              <w:t>3. get rid of</w:t>
            </w:r>
          </w:p>
          <w:p w14:paraId="4FF1CD80" w14:textId="77777777" w:rsidR="008E67D2" w:rsidRDefault="00000000">
            <w:pPr>
              <w:ind w:left="0" w:hanging="2"/>
              <w:rPr>
                <w:color w:val="000000"/>
              </w:rPr>
            </w:pPr>
            <w:r>
              <w:rPr>
                <w:color w:val="000000"/>
              </w:rPr>
              <w:t>4. rinse (v)</w:t>
            </w:r>
          </w:p>
          <w:p w14:paraId="0A658696" w14:textId="77777777" w:rsidR="008E67D2" w:rsidRDefault="00000000">
            <w:pPr>
              <w:ind w:left="0" w:hanging="2"/>
              <w:rPr>
                <w:b/>
                <w:i/>
                <w:color w:val="000000"/>
              </w:rPr>
            </w:pPr>
            <w:r>
              <w:rPr>
                <w:color w:val="000000"/>
              </w:rPr>
              <w:t>5. convenience (n)</w:t>
            </w:r>
          </w:p>
        </w:tc>
      </w:tr>
    </w:tbl>
    <w:p w14:paraId="4A2E4987" w14:textId="77777777" w:rsidR="008E67D2" w:rsidRDefault="00000000">
      <w:pPr>
        <w:ind w:left="0" w:hanging="2"/>
        <w:rPr>
          <w:color w:val="000000"/>
        </w:rPr>
      </w:pPr>
      <w:r>
        <w:rPr>
          <w:b/>
          <w:color w:val="000000"/>
        </w:rPr>
        <w:t>e. Assessment</w:t>
      </w:r>
    </w:p>
    <w:p w14:paraId="6CC7A891" w14:textId="77777777" w:rsidR="008E67D2" w:rsidRDefault="00000000">
      <w:pPr>
        <w:spacing w:line="288" w:lineRule="auto"/>
        <w:ind w:left="0" w:hanging="2"/>
        <w:rPr>
          <w:color w:val="000000"/>
        </w:rPr>
      </w:pPr>
      <w:r>
        <w:rPr>
          <w:color w:val="000000"/>
        </w:rPr>
        <w:t xml:space="preserve">- Teacher checks students’ pronunciation and gives feedback. </w:t>
      </w:r>
    </w:p>
    <w:p w14:paraId="429AAB6D" w14:textId="77777777" w:rsidR="008E67D2" w:rsidRDefault="00000000">
      <w:pPr>
        <w:spacing w:line="288" w:lineRule="auto"/>
        <w:ind w:left="0" w:hanging="2"/>
        <w:rPr>
          <w:color w:val="000000"/>
        </w:rPr>
      </w:pPr>
      <w:r>
        <w:rPr>
          <w:color w:val="000000"/>
        </w:rPr>
        <w:t>- Teacher observes Ss’ writing of vocabulary in their notebooks.</w:t>
      </w:r>
    </w:p>
    <w:p w14:paraId="42AF4C0A" w14:textId="77777777" w:rsidR="008E67D2" w:rsidRDefault="008E67D2">
      <w:pPr>
        <w:ind w:left="0" w:hanging="2"/>
        <w:rPr>
          <w:color w:val="000000"/>
        </w:rPr>
      </w:pPr>
    </w:p>
    <w:p w14:paraId="5A04F47F" w14:textId="77777777" w:rsidR="008E67D2" w:rsidRDefault="00000000">
      <w:pPr>
        <w:ind w:left="0" w:hanging="2"/>
        <w:rPr>
          <w:color w:val="000000"/>
        </w:rPr>
      </w:pPr>
      <w:r>
        <w:rPr>
          <w:b/>
          <w:color w:val="000000"/>
        </w:rPr>
        <w:t xml:space="preserve">3. ACTIVITY 2: WHILE-READING </w:t>
      </w:r>
      <w:r>
        <w:rPr>
          <w:color w:val="000000"/>
        </w:rPr>
        <w:t>(20 mins)</w:t>
      </w:r>
    </w:p>
    <w:p w14:paraId="0B249650" w14:textId="77777777" w:rsidR="008E67D2" w:rsidRDefault="00000000">
      <w:pPr>
        <w:ind w:left="0" w:hanging="2"/>
        <w:rPr>
          <w:color w:val="000000"/>
        </w:rPr>
      </w:pPr>
      <w:r>
        <w:rPr>
          <w:b/>
          <w:color w:val="000000"/>
        </w:rPr>
        <w:t xml:space="preserve">a. Objectives: </w:t>
      </w:r>
    </w:p>
    <w:p w14:paraId="15A73D4D" w14:textId="77777777" w:rsidR="008E67D2" w:rsidRDefault="00000000">
      <w:pPr>
        <w:ind w:left="0" w:hanging="2"/>
        <w:rPr>
          <w:color w:val="000000"/>
        </w:rPr>
      </w:pPr>
      <w:r>
        <w:rPr>
          <w:color w:val="000000"/>
        </w:rPr>
        <w:t xml:space="preserve">- To get Ss to </w:t>
      </w:r>
      <w:proofErr w:type="spellStart"/>
      <w:r>
        <w:rPr>
          <w:color w:val="000000"/>
        </w:rPr>
        <w:t>practise</w:t>
      </w:r>
      <w:proofErr w:type="spellEnd"/>
      <w:r>
        <w:rPr>
          <w:color w:val="000000"/>
        </w:rPr>
        <w:t xml:space="preserve"> guessing the meaning of words from context;</w:t>
      </w:r>
    </w:p>
    <w:p w14:paraId="4BE77C54" w14:textId="77777777" w:rsidR="008E67D2" w:rsidRDefault="00000000">
      <w:pPr>
        <w:ind w:left="0" w:hanging="2"/>
        <w:rPr>
          <w:color w:val="000000"/>
        </w:rPr>
      </w:pPr>
      <w:r>
        <w:rPr>
          <w:color w:val="000000"/>
        </w:rPr>
        <w:t>- To help Ss develop reading skills for general information;</w:t>
      </w:r>
    </w:p>
    <w:p w14:paraId="0A9975B1" w14:textId="77777777" w:rsidR="008E67D2" w:rsidRDefault="00000000">
      <w:pPr>
        <w:ind w:left="0" w:hanging="2"/>
        <w:rPr>
          <w:color w:val="000000"/>
        </w:rPr>
      </w:pPr>
      <w:r>
        <w:rPr>
          <w:color w:val="000000"/>
        </w:rPr>
        <w:t>- To help Ss develop reading skills for specific information.</w:t>
      </w:r>
    </w:p>
    <w:p w14:paraId="3C44AC3E" w14:textId="77777777" w:rsidR="008E67D2" w:rsidRDefault="00000000">
      <w:pPr>
        <w:ind w:left="0" w:hanging="2"/>
        <w:rPr>
          <w:color w:val="000000"/>
        </w:rPr>
      </w:pPr>
      <w:r>
        <w:rPr>
          <w:b/>
          <w:color w:val="000000"/>
        </w:rPr>
        <w:lastRenderedPageBreak/>
        <w:t>b. Content:</w:t>
      </w:r>
    </w:p>
    <w:p w14:paraId="31908F0E" w14:textId="77777777" w:rsidR="008E67D2" w:rsidRDefault="00000000">
      <w:pPr>
        <w:spacing w:line="240" w:lineRule="auto"/>
        <w:ind w:left="0" w:hanging="2"/>
        <w:rPr>
          <w:color w:val="000000"/>
        </w:rPr>
      </w:pPr>
      <w:r>
        <w:rPr>
          <w:color w:val="000000"/>
        </w:rPr>
        <w:t>- Task 2: Read some extracts from the emails sent to the Teen magazine. Match the highlighted words and phrases</w:t>
      </w:r>
      <w:r>
        <w:t xml:space="preserve"> (1-4)</w:t>
      </w:r>
      <w:r>
        <w:rPr>
          <w:color w:val="000000"/>
        </w:rPr>
        <w:t xml:space="preserve"> with the pictures (a-d). (p.36)</w:t>
      </w:r>
    </w:p>
    <w:p w14:paraId="11CCDF56" w14:textId="77777777" w:rsidR="008E67D2" w:rsidRDefault="00000000">
      <w:pPr>
        <w:spacing w:line="240" w:lineRule="auto"/>
        <w:ind w:left="0" w:hanging="2"/>
        <w:rPr>
          <w:color w:val="000000"/>
        </w:rPr>
      </w:pPr>
      <w:r>
        <w:rPr>
          <w:color w:val="000000"/>
        </w:rPr>
        <w:t>- Task 3: Read the email extracts again. Complete the summary notes with information from the text. Use no more than TWO words for each gap. (p.37)</w:t>
      </w:r>
    </w:p>
    <w:p w14:paraId="7BA09226" w14:textId="77777777" w:rsidR="008E67D2" w:rsidRDefault="00000000">
      <w:pPr>
        <w:ind w:left="0" w:hanging="2"/>
        <w:rPr>
          <w:color w:val="000000"/>
        </w:rPr>
      </w:pPr>
      <w:r>
        <w:rPr>
          <w:color w:val="000000"/>
        </w:rPr>
        <w:t>- Task 4: Read the email extracts again. Match the following information with the right names. (p.37)</w:t>
      </w:r>
    </w:p>
    <w:p w14:paraId="5A13A694" w14:textId="77777777" w:rsidR="008E67D2" w:rsidRDefault="00000000">
      <w:pPr>
        <w:ind w:left="0" w:hanging="2"/>
        <w:rPr>
          <w:color w:val="000000"/>
        </w:rPr>
      </w:pPr>
      <w:r>
        <w:rPr>
          <w:color w:val="000000"/>
        </w:rPr>
        <w:t xml:space="preserve">- </w:t>
      </w:r>
      <w:r>
        <w:rPr>
          <w:b/>
          <w:bCs/>
          <w:color w:val="1A1C1E"/>
          <w:shd w:val="clear" w:color="auto" w:fill="FFFFFF"/>
        </w:rPr>
        <w:t>Digital Competency (2.1NC1a):</w:t>
      </w:r>
      <w:r>
        <w:rPr>
          <w:color w:val="1A1C1E"/>
          <w:shd w:val="clear" w:color="auto" w:fill="FFFFFF"/>
        </w:rPr>
        <w:t> Students use digital tools (TV/Projector/hoclieu.vn) to interact with the reading tasks.</w:t>
      </w:r>
    </w:p>
    <w:p w14:paraId="3EEA4F76" w14:textId="77777777" w:rsidR="008E67D2" w:rsidRDefault="00000000">
      <w:pPr>
        <w:ind w:left="0" w:hanging="2"/>
        <w:rPr>
          <w:color w:val="000000"/>
        </w:rPr>
      </w:pPr>
      <w:r>
        <w:rPr>
          <w:b/>
          <w:color w:val="000000"/>
        </w:rPr>
        <w:t>c. Expected outcomes:</w:t>
      </w:r>
    </w:p>
    <w:p w14:paraId="3DF73796" w14:textId="77777777" w:rsidR="008E67D2" w:rsidRDefault="00000000">
      <w:pPr>
        <w:spacing w:line="288" w:lineRule="auto"/>
        <w:ind w:left="0" w:hanging="2"/>
        <w:rPr>
          <w:color w:val="000000"/>
        </w:rPr>
      </w:pPr>
      <w:r>
        <w:rPr>
          <w:color w:val="000000"/>
        </w:rPr>
        <w:t>- Students can thoroughly understand the content of the text and complete the tasks successfully</w:t>
      </w:r>
    </w:p>
    <w:p w14:paraId="501C478A" w14:textId="77777777" w:rsidR="008E67D2" w:rsidRDefault="00000000">
      <w:pPr>
        <w:ind w:left="0" w:hanging="2"/>
        <w:rPr>
          <w:color w:val="000000"/>
        </w:rPr>
      </w:pPr>
      <w:r>
        <w:rPr>
          <w:b/>
          <w:color w:val="000000"/>
        </w:rPr>
        <w:t xml:space="preserve">d. </w:t>
      </w:r>
      <w:proofErr w:type="spellStart"/>
      <w:r>
        <w:rPr>
          <w:b/>
          <w:color w:val="000000"/>
        </w:rPr>
        <w:t>Organisation</w:t>
      </w:r>
      <w:proofErr w:type="spellEnd"/>
    </w:p>
    <w:p w14:paraId="67F14F00" w14:textId="77777777" w:rsidR="008E67D2" w:rsidRDefault="008E67D2">
      <w:pPr>
        <w:ind w:left="0" w:hanging="2"/>
        <w:rPr>
          <w:color w:val="000000"/>
        </w:rPr>
      </w:pPr>
    </w:p>
    <w:tbl>
      <w:tblPr>
        <w:tblStyle w:val="Style62"/>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14"/>
        <w:gridCol w:w="3166"/>
        <w:gridCol w:w="2835"/>
      </w:tblGrid>
      <w:tr w:rsidR="008E67D2" w14:paraId="690EA46D" w14:textId="77777777">
        <w:tc>
          <w:tcPr>
            <w:tcW w:w="4314" w:type="dxa"/>
            <w:shd w:val="clear" w:color="auto" w:fill="D9E2F3"/>
          </w:tcPr>
          <w:p w14:paraId="2F7092FC" w14:textId="77777777" w:rsidR="008E67D2" w:rsidRDefault="00000000">
            <w:pPr>
              <w:ind w:left="0" w:hanging="2"/>
              <w:jc w:val="center"/>
              <w:rPr>
                <w:color w:val="000000"/>
              </w:rPr>
            </w:pPr>
            <w:r>
              <w:rPr>
                <w:b/>
                <w:color w:val="000000"/>
              </w:rPr>
              <w:t>TEACHER’S ACTIVITIES</w:t>
            </w:r>
          </w:p>
        </w:tc>
        <w:tc>
          <w:tcPr>
            <w:tcW w:w="3166" w:type="dxa"/>
            <w:shd w:val="clear" w:color="auto" w:fill="D9E2F3"/>
          </w:tcPr>
          <w:p w14:paraId="0CC39B2D" w14:textId="77777777" w:rsidR="008E67D2" w:rsidRDefault="00000000">
            <w:pPr>
              <w:ind w:left="0" w:hanging="2"/>
              <w:jc w:val="center"/>
              <w:rPr>
                <w:b/>
                <w:color w:val="000000"/>
              </w:rPr>
            </w:pPr>
            <w:r>
              <w:rPr>
                <w:b/>
                <w:color w:val="000000"/>
              </w:rPr>
              <w:t>STUDENTS’ ACTIVITIES</w:t>
            </w:r>
          </w:p>
        </w:tc>
        <w:tc>
          <w:tcPr>
            <w:tcW w:w="2835" w:type="dxa"/>
            <w:shd w:val="clear" w:color="auto" w:fill="D9E2F3"/>
          </w:tcPr>
          <w:p w14:paraId="4724C7B7" w14:textId="77777777" w:rsidR="008E67D2" w:rsidRDefault="00000000">
            <w:pPr>
              <w:ind w:left="0" w:hanging="2"/>
              <w:jc w:val="center"/>
              <w:rPr>
                <w:color w:val="000000"/>
              </w:rPr>
            </w:pPr>
            <w:r>
              <w:rPr>
                <w:b/>
                <w:color w:val="000000"/>
              </w:rPr>
              <w:t>CONTENTS</w:t>
            </w:r>
          </w:p>
        </w:tc>
      </w:tr>
      <w:tr w:rsidR="008E67D2" w14:paraId="71DFAA5F" w14:textId="77777777">
        <w:tc>
          <w:tcPr>
            <w:tcW w:w="10315" w:type="dxa"/>
            <w:gridSpan w:val="3"/>
          </w:tcPr>
          <w:p w14:paraId="71C6C77B" w14:textId="77777777" w:rsidR="008E67D2" w:rsidRDefault="00000000">
            <w:pPr>
              <w:ind w:left="0" w:hanging="2"/>
              <w:rPr>
                <w:color w:val="000000"/>
              </w:rPr>
            </w:pPr>
            <w:r>
              <w:rPr>
                <w:b/>
                <w:color w:val="000000"/>
              </w:rPr>
              <w:t xml:space="preserve">Task 2: Read some extracts from the emails sent to the Teen magazine. Match the highlighted words and phrases with the pictures. </w:t>
            </w:r>
            <w:r>
              <w:rPr>
                <w:color w:val="000000"/>
              </w:rPr>
              <w:t>(6 mins)</w:t>
            </w:r>
          </w:p>
        </w:tc>
      </w:tr>
      <w:tr w:rsidR="008E67D2" w14:paraId="1CB76BE1" w14:textId="77777777">
        <w:tc>
          <w:tcPr>
            <w:tcW w:w="4314" w:type="dxa"/>
          </w:tcPr>
          <w:p w14:paraId="2C9805E9" w14:textId="77777777" w:rsidR="008E67D2" w:rsidRDefault="00000000">
            <w:pPr>
              <w:ind w:left="0" w:hanging="2"/>
              <w:rPr>
                <w:color w:val="000000"/>
              </w:rPr>
            </w:pPr>
            <w:r>
              <w:rPr>
                <w:color w:val="000000"/>
              </w:rPr>
              <w:t xml:space="preserve">- Ask Ss to read the text. Ask them to </w:t>
            </w:r>
            <w:r>
              <w:t>locate the</w:t>
            </w:r>
            <w:r>
              <w:rPr>
                <w:color w:val="000000"/>
              </w:rPr>
              <w:t xml:space="preserve"> highlighted words/phrases in the text, e.g. 1. The phrase ‘cardboard boxes’ is found in the sentence: “The supermarket near my house even provides cardboard boxes.”</w:t>
            </w:r>
          </w:p>
          <w:p w14:paraId="5F2777CF" w14:textId="77777777" w:rsidR="008E67D2" w:rsidRDefault="00000000">
            <w:pPr>
              <w:ind w:left="0" w:hanging="2"/>
              <w:rPr>
                <w:color w:val="000000"/>
              </w:rPr>
            </w:pPr>
            <w:r>
              <w:rPr>
                <w:color w:val="000000"/>
              </w:rPr>
              <w:t xml:space="preserve">- Ask students to study the context (including the sentence containing the word/phrase as well as </w:t>
            </w:r>
            <w:proofErr w:type="spellStart"/>
            <w:r>
              <w:rPr>
                <w:color w:val="000000"/>
              </w:rPr>
              <w:t>neighbouring</w:t>
            </w:r>
            <w:proofErr w:type="spellEnd"/>
            <w:r>
              <w:rPr>
                <w:color w:val="000000"/>
              </w:rPr>
              <w:t xml:space="preserve"> sentences) carefully, e.g. 1. I try to use fewer plastic bags when shopping. The supermarket near my house even provides cardboard boxes so I can pack my groceries and get rid of plastic packaging!</w:t>
            </w:r>
          </w:p>
          <w:p w14:paraId="082C3AEF" w14:textId="77777777" w:rsidR="008E67D2" w:rsidRDefault="00000000">
            <w:pPr>
              <w:ind w:left="0" w:hanging="2"/>
              <w:rPr>
                <w:color w:val="000000"/>
              </w:rPr>
            </w:pPr>
            <w:r>
              <w:rPr>
                <w:color w:val="000000"/>
              </w:rPr>
              <w:t xml:space="preserve">- Encourage Ss to study the pictures to see which one best represents the word/phrase. E.g. 1. Picture C is the correct match, because it shows images of boxes which can be used to contain things such as groceries and can replace plastic bags at stores and supermarkets.     </w:t>
            </w:r>
          </w:p>
          <w:p w14:paraId="23DDAA88" w14:textId="77777777" w:rsidR="008E67D2" w:rsidRDefault="00000000">
            <w:pPr>
              <w:ind w:left="0" w:hanging="2"/>
              <w:rPr>
                <w:color w:val="000000"/>
              </w:rPr>
            </w:pPr>
            <w:r>
              <w:rPr>
                <w:color w:val="000000"/>
              </w:rPr>
              <w:t>- In weaker classes, check understanding of the words by asking Ss to make sentences with them.</w:t>
            </w:r>
          </w:p>
        </w:tc>
        <w:tc>
          <w:tcPr>
            <w:tcW w:w="3166" w:type="dxa"/>
          </w:tcPr>
          <w:p w14:paraId="09E3F6BB" w14:textId="77777777" w:rsidR="008E67D2" w:rsidRDefault="00000000">
            <w:pPr>
              <w:ind w:left="0" w:hanging="2"/>
              <w:rPr>
                <w:color w:val="000000"/>
              </w:rPr>
            </w:pPr>
            <w:r>
              <w:rPr>
                <w:color w:val="000000"/>
              </w:rPr>
              <w:t>- Students read the text and locate the highlighted words individually.</w:t>
            </w:r>
          </w:p>
          <w:p w14:paraId="097D16D0" w14:textId="77777777" w:rsidR="008E67D2" w:rsidRDefault="00000000">
            <w:pPr>
              <w:ind w:left="0" w:hanging="2"/>
              <w:rPr>
                <w:color w:val="000000"/>
              </w:rPr>
            </w:pPr>
            <w:r>
              <w:rPr>
                <w:color w:val="000000"/>
              </w:rPr>
              <w:t>- Students study the context and do the tasks as required.</w:t>
            </w:r>
          </w:p>
        </w:tc>
        <w:tc>
          <w:tcPr>
            <w:tcW w:w="2835" w:type="dxa"/>
          </w:tcPr>
          <w:p w14:paraId="1EE0E9DA" w14:textId="77777777" w:rsidR="008E67D2" w:rsidRDefault="00000000">
            <w:pPr>
              <w:ind w:left="0" w:hanging="2"/>
              <w:rPr>
                <w:b/>
                <w:i/>
                <w:color w:val="000000"/>
              </w:rPr>
            </w:pPr>
            <w:r>
              <w:rPr>
                <w:b/>
                <w:i/>
                <w:color w:val="000000"/>
              </w:rPr>
              <w:t>Answer key:</w:t>
            </w:r>
          </w:p>
          <w:p w14:paraId="35782431" w14:textId="77777777" w:rsidR="008E67D2" w:rsidRDefault="00000000">
            <w:pPr>
              <w:ind w:left="0" w:hanging="2"/>
              <w:rPr>
                <w:color w:val="000000"/>
              </w:rPr>
            </w:pPr>
            <w:r>
              <w:rPr>
                <w:color w:val="000000"/>
              </w:rPr>
              <w:t xml:space="preserve">1. </w:t>
            </w:r>
            <w:r>
              <w:t>c</w:t>
            </w:r>
            <w:r>
              <w:rPr>
                <w:color w:val="000000"/>
              </w:rPr>
              <w:t xml:space="preserve"> </w:t>
            </w:r>
          </w:p>
          <w:p w14:paraId="5D113707" w14:textId="77777777" w:rsidR="008E67D2" w:rsidRDefault="00000000">
            <w:pPr>
              <w:ind w:left="0" w:hanging="2"/>
              <w:rPr>
                <w:color w:val="000000"/>
              </w:rPr>
            </w:pPr>
            <w:r>
              <w:rPr>
                <w:color w:val="000000"/>
              </w:rPr>
              <w:t xml:space="preserve">2. </w:t>
            </w:r>
            <w:r>
              <w:t>a</w:t>
            </w:r>
            <w:r>
              <w:rPr>
                <w:color w:val="000000"/>
              </w:rPr>
              <w:t xml:space="preserve"> </w:t>
            </w:r>
          </w:p>
          <w:p w14:paraId="7878EF77" w14:textId="77777777" w:rsidR="008E67D2" w:rsidRDefault="00000000">
            <w:pPr>
              <w:ind w:left="0" w:hanging="2"/>
              <w:rPr>
                <w:color w:val="000000"/>
              </w:rPr>
            </w:pPr>
            <w:r>
              <w:rPr>
                <w:color w:val="000000"/>
              </w:rPr>
              <w:t xml:space="preserve">3. </w:t>
            </w:r>
            <w:r>
              <w:t>d</w:t>
            </w:r>
            <w:r>
              <w:rPr>
                <w:color w:val="000000"/>
              </w:rPr>
              <w:t xml:space="preserve"> </w:t>
            </w:r>
          </w:p>
          <w:p w14:paraId="5287A5F6" w14:textId="77777777" w:rsidR="008E67D2" w:rsidRDefault="00000000">
            <w:pPr>
              <w:ind w:left="0" w:hanging="2"/>
              <w:rPr>
                <w:b/>
                <w:i/>
                <w:color w:val="000000"/>
              </w:rPr>
            </w:pPr>
            <w:r>
              <w:rPr>
                <w:color w:val="000000"/>
              </w:rPr>
              <w:t xml:space="preserve">4. </w:t>
            </w:r>
            <w:r>
              <w:t>b</w:t>
            </w:r>
          </w:p>
          <w:p w14:paraId="38F6A06A" w14:textId="77777777" w:rsidR="008E67D2" w:rsidRDefault="00000000">
            <w:pPr>
              <w:ind w:left="0" w:hanging="2"/>
              <w:rPr>
                <w:b/>
                <w:i/>
                <w:color w:val="000000"/>
              </w:rPr>
            </w:pPr>
            <w:r>
              <w:rPr>
                <w:b/>
                <w:i/>
                <w:color w:val="000000"/>
              </w:rPr>
              <w:t xml:space="preserve">Strategy: Reading for vocabulary </w:t>
            </w:r>
          </w:p>
          <w:p w14:paraId="6874D860" w14:textId="77777777" w:rsidR="008E67D2" w:rsidRDefault="00000000">
            <w:pPr>
              <w:ind w:left="0" w:hanging="2"/>
              <w:rPr>
                <w:color w:val="000000"/>
              </w:rPr>
            </w:pPr>
            <w:r>
              <w:rPr>
                <w:color w:val="000000"/>
              </w:rPr>
              <w:t xml:space="preserve">To read and understand the meanings of words/phrases in context, students should: </w:t>
            </w:r>
          </w:p>
          <w:p w14:paraId="659DBADB" w14:textId="77777777" w:rsidR="008E67D2" w:rsidRDefault="00000000">
            <w:pPr>
              <w:ind w:left="0" w:hanging="2"/>
              <w:rPr>
                <w:color w:val="000000"/>
              </w:rPr>
            </w:pPr>
            <w:r>
              <w:rPr>
                <w:color w:val="000000"/>
              </w:rPr>
              <w:t xml:space="preserve">1. Locate the word or phrase in the text. </w:t>
            </w:r>
          </w:p>
          <w:p w14:paraId="6F16578C" w14:textId="77777777" w:rsidR="008E67D2" w:rsidRDefault="00000000">
            <w:pPr>
              <w:ind w:left="0" w:hanging="2"/>
              <w:rPr>
                <w:color w:val="000000"/>
              </w:rPr>
            </w:pPr>
            <w:r>
              <w:rPr>
                <w:color w:val="000000"/>
              </w:rPr>
              <w:t xml:space="preserve">2. Study the context (including the sentence containing the word/phrase as well as </w:t>
            </w:r>
            <w:proofErr w:type="spellStart"/>
            <w:r>
              <w:rPr>
                <w:color w:val="000000"/>
              </w:rPr>
              <w:t>neighbouring</w:t>
            </w:r>
            <w:proofErr w:type="spellEnd"/>
            <w:r>
              <w:rPr>
                <w:color w:val="000000"/>
              </w:rPr>
              <w:t xml:space="preserve"> sentences) carefully. </w:t>
            </w:r>
          </w:p>
          <w:p w14:paraId="47297697" w14:textId="77777777" w:rsidR="008E67D2" w:rsidRDefault="00000000">
            <w:pPr>
              <w:ind w:left="0" w:hanging="2"/>
              <w:rPr>
                <w:color w:val="000000"/>
              </w:rPr>
            </w:pPr>
            <w:r>
              <w:rPr>
                <w:color w:val="000000"/>
              </w:rPr>
              <w:t>3. Try to replace the word/phrase with each choice to see which one best replaces the word/phrase.</w:t>
            </w:r>
          </w:p>
        </w:tc>
      </w:tr>
      <w:tr w:rsidR="008E67D2" w14:paraId="2B7C7EA5" w14:textId="77777777">
        <w:tc>
          <w:tcPr>
            <w:tcW w:w="10315" w:type="dxa"/>
            <w:gridSpan w:val="3"/>
          </w:tcPr>
          <w:p w14:paraId="43B2553B" w14:textId="77777777" w:rsidR="008E67D2" w:rsidRDefault="00000000">
            <w:pPr>
              <w:ind w:left="0" w:hanging="2"/>
              <w:rPr>
                <w:color w:val="000000"/>
              </w:rPr>
            </w:pPr>
            <w:r>
              <w:rPr>
                <w:b/>
                <w:color w:val="000000"/>
              </w:rPr>
              <w:t xml:space="preserve">Task 3: Read the email extracts again. Complete the summary notes with information from the text. Use no more than TWO words for each gap. </w:t>
            </w:r>
            <w:r>
              <w:rPr>
                <w:color w:val="000000"/>
              </w:rPr>
              <w:t>(7 mins)</w:t>
            </w:r>
          </w:p>
        </w:tc>
      </w:tr>
      <w:tr w:rsidR="008E67D2" w14:paraId="0D068953" w14:textId="77777777">
        <w:tc>
          <w:tcPr>
            <w:tcW w:w="4314" w:type="dxa"/>
          </w:tcPr>
          <w:p w14:paraId="62133AFC" w14:textId="77777777" w:rsidR="008E67D2" w:rsidRDefault="00000000">
            <w:pPr>
              <w:ind w:left="0" w:hanging="2"/>
              <w:rPr>
                <w:color w:val="000000"/>
              </w:rPr>
            </w:pPr>
            <w:r>
              <w:rPr>
                <w:color w:val="000000"/>
              </w:rPr>
              <w:t xml:space="preserve">- Ask Ss to study the summary notes to get the general ideas. Make sure they understand that each </w:t>
            </w:r>
            <w:r>
              <w:t>idea</w:t>
            </w:r>
            <w:r>
              <w:rPr>
                <w:color w:val="000000"/>
              </w:rPr>
              <w:t xml:space="preserve"> on the right are examples of ways to deal with single-use plastic on the left. In weaker classes, give </w:t>
            </w:r>
            <w:r>
              <w:rPr>
                <w:color w:val="000000"/>
              </w:rPr>
              <w:lastRenderedPageBreak/>
              <w:t>Ss an example, e.g. To reduce the use of single-use plastic, we could use cardboard boxes instead of plastic packaging.</w:t>
            </w:r>
          </w:p>
          <w:p w14:paraId="16CAB47C" w14:textId="77777777" w:rsidR="008E67D2" w:rsidRDefault="00000000">
            <w:pPr>
              <w:ind w:left="0" w:hanging="2"/>
              <w:rPr>
                <w:color w:val="000000"/>
              </w:rPr>
            </w:pPr>
            <w:r>
              <w:rPr>
                <w:color w:val="000000"/>
              </w:rPr>
              <w:t xml:space="preserve">- Draw their attention to each gap. Encourage Ss to guess the type of information they need for each gap. </w:t>
            </w:r>
            <w:proofErr w:type="gramStart"/>
            <w:r>
              <w:rPr>
                <w:color w:val="000000"/>
              </w:rPr>
              <w:t>E.g. For</w:t>
            </w:r>
            <w:proofErr w:type="gramEnd"/>
            <w:r>
              <w:rPr>
                <w:color w:val="000000"/>
              </w:rPr>
              <w:t xml:space="preserve"> Blank (1) we need a noun or noun phrase in plural. For Blank (2) it </w:t>
            </w:r>
            <w:proofErr w:type="gramStart"/>
            <w:r>
              <w:rPr>
                <w:color w:val="000000"/>
              </w:rPr>
              <w:t>is  a</w:t>
            </w:r>
            <w:proofErr w:type="gramEnd"/>
            <w:r>
              <w:rPr>
                <w:color w:val="000000"/>
              </w:rPr>
              <w:t xml:space="preserve"> singular noun or noun phrase. </w:t>
            </w:r>
          </w:p>
          <w:p w14:paraId="797AB1D7" w14:textId="77777777" w:rsidR="008E67D2" w:rsidRDefault="00000000">
            <w:pPr>
              <w:ind w:left="0" w:hanging="2"/>
              <w:rPr>
                <w:color w:val="000000"/>
              </w:rPr>
            </w:pPr>
            <w:r>
              <w:rPr>
                <w:color w:val="000000"/>
              </w:rPr>
              <w:t xml:space="preserve">- Underline key words in the notes to locate the information in the passage. E.g. Blank (1) is related to the idea of reducing plastic packaging. Therefore, it can be found in the first extract (by Hai, 18).  </w:t>
            </w:r>
          </w:p>
          <w:p w14:paraId="7305792B" w14:textId="77777777" w:rsidR="008E67D2" w:rsidRDefault="00000000">
            <w:pPr>
              <w:ind w:left="0" w:hanging="2"/>
              <w:rPr>
                <w:color w:val="000000"/>
              </w:rPr>
            </w:pPr>
            <w:r>
              <w:rPr>
                <w:color w:val="000000"/>
              </w:rPr>
              <w:t xml:space="preserve">- Read the parts that contain the key words carefully to identify the words/phrases.  </w:t>
            </w:r>
          </w:p>
          <w:p w14:paraId="34064E66" w14:textId="77777777" w:rsidR="008E67D2" w:rsidRDefault="00000000">
            <w:pPr>
              <w:ind w:left="0" w:hanging="2"/>
              <w:rPr>
                <w:color w:val="000000"/>
              </w:rPr>
            </w:pPr>
            <w:r>
              <w:rPr>
                <w:color w:val="000000"/>
              </w:rPr>
              <w:t xml:space="preserve">- Make sure the word/phrase for each blank is </w:t>
            </w:r>
            <w:proofErr w:type="gramStart"/>
            <w:r>
              <w:rPr>
                <w:color w:val="000000"/>
              </w:rPr>
              <w:t>exactly the same</w:t>
            </w:r>
            <w:proofErr w:type="gramEnd"/>
            <w:r>
              <w:rPr>
                <w:color w:val="000000"/>
              </w:rPr>
              <w:t xml:space="preserve"> as taken from the passage. It should fit the gap in terms of both form and meaning. Finally, it should not exceed the word limit.</w:t>
            </w:r>
          </w:p>
          <w:p w14:paraId="70FA688F" w14:textId="77777777" w:rsidR="008E67D2" w:rsidRDefault="00000000">
            <w:pPr>
              <w:ind w:left="0" w:hanging="2"/>
              <w:rPr>
                <w:color w:val="000000"/>
              </w:rPr>
            </w:pPr>
            <w:r>
              <w:rPr>
                <w:color w:val="000000"/>
              </w:rPr>
              <w:t>- Check answers as a class.</w:t>
            </w:r>
          </w:p>
        </w:tc>
        <w:tc>
          <w:tcPr>
            <w:tcW w:w="3166" w:type="dxa"/>
          </w:tcPr>
          <w:p w14:paraId="518A170E" w14:textId="77777777" w:rsidR="008E67D2" w:rsidRDefault="00000000">
            <w:pPr>
              <w:ind w:left="0" w:hanging="2"/>
              <w:rPr>
                <w:color w:val="000000"/>
              </w:rPr>
            </w:pPr>
            <w:r>
              <w:rPr>
                <w:color w:val="000000"/>
              </w:rPr>
              <w:lastRenderedPageBreak/>
              <w:t>- Students read the extracts again.</w:t>
            </w:r>
          </w:p>
          <w:p w14:paraId="39A35D83" w14:textId="77777777" w:rsidR="008E67D2" w:rsidRDefault="00000000">
            <w:pPr>
              <w:ind w:left="0" w:hanging="2"/>
              <w:rPr>
                <w:color w:val="000000"/>
              </w:rPr>
            </w:pPr>
            <w:r>
              <w:rPr>
                <w:color w:val="000000"/>
              </w:rPr>
              <w:t>- Students write no more than two words for each gap.</w:t>
            </w:r>
          </w:p>
          <w:p w14:paraId="4B4733DF" w14:textId="77777777" w:rsidR="008E67D2" w:rsidRDefault="00000000">
            <w:pPr>
              <w:ind w:left="0" w:hanging="2"/>
              <w:rPr>
                <w:color w:val="000000"/>
              </w:rPr>
            </w:pPr>
            <w:r>
              <w:rPr>
                <w:color w:val="000000"/>
              </w:rPr>
              <w:lastRenderedPageBreak/>
              <w:t>- Students check answers with the whole class and give explanations for their choice.</w:t>
            </w:r>
          </w:p>
          <w:p w14:paraId="059DBE38" w14:textId="77777777" w:rsidR="008E67D2" w:rsidRDefault="008E67D2">
            <w:pPr>
              <w:ind w:left="0" w:hanging="2"/>
              <w:jc w:val="both"/>
              <w:rPr>
                <w:color w:val="000000"/>
              </w:rPr>
            </w:pPr>
          </w:p>
        </w:tc>
        <w:tc>
          <w:tcPr>
            <w:tcW w:w="2835" w:type="dxa"/>
          </w:tcPr>
          <w:p w14:paraId="0F971368" w14:textId="77777777" w:rsidR="008E67D2" w:rsidRDefault="00000000">
            <w:pPr>
              <w:ind w:left="0" w:hanging="2"/>
              <w:rPr>
                <w:b/>
                <w:i/>
                <w:color w:val="000000"/>
              </w:rPr>
            </w:pPr>
            <w:r>
              <w:rPr>
                <w:b/>
                <w:i/>
                <w:color w:val="000000"/>
              </w:rPr>
              <w:lastRenderedPageBreak/>
              <w:t>Answer key:</w:t>
            </w:r>
          </w:p>
          <w:p w14:paraId="31D044F0" w14:textId="77777777" w:rsidR="008E67D2" w:rsidRDefault="00000000">
            <w:pPr>
              <w:ind w:left="0" w:hanging="2"/>
              <w:rPr>
                <w:color w:val="000000"/>
              </w:rPr>
            </w:pPr>
            <w:r>
              <w:rPr>
                <w:color w:val="000000"/>
              </w:rPr>
              <w:t xml:space="preserve">1. cardboard boxes </w:t>
            </w:r>
          </w:p>
          <w:p w14:paraId="1DF181F5" w14:textId="77777777" w:rsidR="008E67D2" w:rsidRDefault="00000000">
            <w:pPr>
              <w:ind w:left="0" w:hanging="2"/>
              <w:rPr>
                <w:color w:val="000000"/>
              </w:rPr>
            </w:pPr>
            <w:r>
              <w:rPr>
                <w:color w:val="000000"/>
              </w:rPr>
              <w:t xml:space="preserve">2. reusable </w:t>
            </w:r>
          </w:p>
          <w:p w14:paraId="55135484" w14:textId="77777777" w:rsidR="008E67D2" w:rsidRDefault="00000000">
            <w:pPr>
              <w:ind w:left="0" w:hanging="2"/>
              <w:rPr>
                <w:color w:val="000000"/>
              </w:rPr>
            </w:pPr>
            <w:r>
              <w:rPr>
                <w:color w:val="000000"/>
              </w:rPr>
              <w:t xml:space="preserve">3. plastic bags  </w:t>
            </w:r>
          </w:p>
          <w:p w14:paraId="619E34DA" w14:textId="77777777" w:rsidR="008E67D2" w:rsidRDefault="00000000">
            <w:pPr>
              <w:ind w:left="0" w:hanging="2"/>
              <w:rPr>
                <w:color w:val="000000"/>
              </w:rPr>
            </w:pPr>
            <w:r>
              <w:rPr>
                <w:color w:val="000000"/>
              </w:rPr>
              <w:t xml:space="preserve">4. numbers </w:t>
            </w:r>
          </w:p>
          <w:p w14:paraId="0D5E746D" w14:textId="77777777" w:rsidR="008E67D2" w:rsidRDefault="00000000">
            <w:pPr>
              <w:ind w:left="0" w:hanging="2"/>
              <w:rPr>
                <w:color w:val="000000"/>
              </w:rPr>
            </w:pPr>
            <w:r>
              <w:rPr>
                <w:color w:val="000000"/>
              </w:rPr>
              <w:lastRenderedPageBreak/>
              <w:t>5. rinse out</w:t>
            </w:r>
          </w:p>
          <w:p w14:paraId="7BA53C48" w14:textId="77777777" w:rsidR="008E67D2" w:rsidRDefault="008E67D2">
            <w:pPr>
              <w:ind w:left="0" w:hanging="2"/>
              <w:rPr>
                <w:color w:val="000000"/>
              </w:rPr>
            </w:pPr>
          </w:p>
        </w:tc>
      </w:tr>
      <w:tr w:rsidR="008E67D2" w14:paraId="73CD6E00" w14:textId="77777777">
        <w:tc>
          <w:tcPr>
            <w:tcW w:w="10315" w:type="dxa"/>
            <w:gridSpan w:val="3"/>
          </w:tcPr>
          <w:p w14:paraId="4ECEEFAC" w14:textId="77777777" w:rsidR="008E67D2" w:rsidRDefault="00000000">
            <w:pPr>
              <w:ind w:left="0" w:hanging="2"/>
              <w:rPr>
                <w:b/>
                <w:color w:val="000000"/>
              </w:rPr>
            </w:pPr>
            <w:r>
              <w:rPr>
                <w:b/>
                <w:color w:val="000000"/>
              </w:rPr>
              <w:lastRenderedPageBreak/>
              <w:t xml:space="preserve">Task 4: Read the email extracts again. Match the following information with the right names. </w:t>
            </w:r>
            <w:r>
              <w:rPr>
                <w:color w:val="000000"/>
              </w:rPr>
              <w:t>(7 mins)</w:t>
            </w:r>
          </w:p>
        </w:tc>
      </w:tr>
      <w:tr w:rsidR="008E67D2" w14:paraId="72C84828" w14:textId="77777777">
        <w:tc>
          <w:tcPr>
            <w:tcW w:w="4314" w:type="dxa"/>
          </w:tcPr>
          <w:p w14:paraId="2B01F202" w14:textId="77777777" w:rsidR="008E67D2" w:rsidRDefault="00000000">
            <w:pPr>
              <w:ind w:left="0" w:hanging="2"/>
              <w:rPr>
                <w:color w:val="000000"/>
              </w:rPr>
            </w:pPr>
            <w:r>
              <w:rPr>
                <w:color w:val="000000"/>
              </w:rPr>
              <w:t xml:space="preserve">- Ask Ss to study the list of people's names and locate them in the passage. Remind them that their names can be found at the end of the extracts. </w:t>
            </w:r>
          </w:p>
          <w:p w14:paraId="04AE01E2" w14:textId="77777777" w:rsidR="008E67D2" w:rsidRDefault="00000000">
            <w:pPr>
              <w:ind w:left="0" w:hanging="2"/>
              <w:rPr>
                <w:color w:val="000000"/>
              </w:rPr>
            </w:pPr>
            <w:r>
              <w:rPr>
                <w:color w:val="000000"/>
              </w:rPr>
              <w:t xml:space="preserve">- Encourage Ss to underline key words in the statements. E.g. 1. This person has learnt from </w:t>
            </w:r>
            <w:proofErr w:type="gramStart"/>
            <w:r>
              <w:rPr>
                <w:color w:val="000000"/>
              </w:rPr>
              <w:t>a past mistake</w:t>
            </w:r>
            <w:proofErr w:type="gramEnd"/>
            <w:r>
              <w:rPr>
                <w:color w:val="000000"/>
              </w:rPr>
              <w:t xml:space="preserve"> how to recycle things properly. 2. This person’s green lifestyle is supported by a local business. </w:t>
            </w:r>
          </w:p>
          <w:p w14:paraId="228AF5B3" w14:textId="77777777" w:rsidR="008E67D2" w:rsidRDefault="00000000">
            <w:pPr>
              <w:ind w:left="0" w:hanging="2"/>
              <w:rPr>
                <w:color w:val="000000"/>
              </w:rPr>
            </w:pPr>
            <w:r>
              <w:rPr>
                <w:color w:val="000000"/>
              </w:rPr>
              <w:t xml:space="preserve">- Have Ss re-read each person's or ideas and compare them with the list of options. Encourage them to pay attention to paraphrases and implications (if any). E.g. Hai’s extract does not mention any </w:t>
            </w:r>
            <w:proofErr w:type="gramStart"/>
            <w:r>
              <w:rPr>
                <w:color w:val="000000"/>
              </w:rPr>
              <w:t>mistake as</w:t>
            </w:r>
            <w:proofErr w:type="gramEnd"/>
            <w:r>
              <w:rPr>
                <w:color w:val="000000"/>
              </w:rPr>
              <w:t xml:space="preserve"> in Statement 1, or recycling symbols in Statement 3. Nor does it talk about </w:t>
            </w:r>
            <w:proofErr w:type="gramStart"/>
            <w:r>
              <w:rPr>
                <w:color w:val="000000"/>
              </w:rPr>
              <w:t>the drinking</w:t>
            </w:r>
            <w:proofErr w:type="gramEnd"/>
            <w:r>
              <w:rPr>
                <w:color w:val="000000"/>
              </w:rPr>
              <w:t xml:space="preserve"> water as in Statement 4 or the use of single-use containers as in Statement 5. However, it talks about a local business (i.e., “</w:t>
            </w:r>
            <w:proofErr w:type="gramStart"/>
            <w:r>
              <w:rPr>
                <w:color w:val="000000"/>
              </w:rPr>
              <w:t>a the</w:t>
            </w:r>
            <w:proofErr w:type="gramEnd"/>
            <w:r>
              <w:rPr>
                <w:color w:val="000000"/>
              </w:rPr>
              <w:t xml:space="preserve"> supermarket near my house”) and how it supports his/her green lifestyles (i.e., The supermarket near my house even provides </w:t>
            </w:r>
            <w:r>
              <w:rPr>
                <w:color w:val="000000"/>
              </w:rPr>
              <w:lastRenderedPageBreak/>
              <w:t xml:space="preserve">cardboard boxes so I can pack my groceries and get rid of plastic packaging). </w:t>
            </w:r>
            <w:proofErr w:type="gramStart"/>
            <w:r>
              <w:rPr>
                <w:color w:val="000000"/>
              </w:rPr>
              <w:t>So</w:t>
            </w:r>
            <w:proofErr w:type="gramEnd"/>
            <w:r>
              <w:rPr>
                <w:color w:val="000000"/>
              </w:rPr>
              <w:t xml:space="preserve"> 2 is the correct match with Hai. </w:t>
            </w:r>
          </w:p>
          <w:p w14:paraId="48008927" w14:textId="77777777" w:rsidR="008E67D2" w:rsidRDefault="00000000">
            <w:pPr>
              <w:ind w:left="0" w:hanging="2"/>
              <w:rPr>
                <w:i/>
                <w:color w:val="000000"/>
              </w:rPr>
            </w:pPr>
            <w:r>
              <w:rPr>
                <w:color w:val="000000"/>
              </w:rPr>
              <w:t>- Check answers as a class.</w:t>
            </w:r>
          </w:p>
        </w:tc>
        <w:tc>
          <w:tcPr>
            <w:tcW w:w="3166" w:type="dxa"/>
          </w:tcPr>
          <w:p w14:paraId="579A6EB0" w14:textId="77777777" w:rsidR="008E67D2" w:rsidRDefault="00000000">
            <w:pPr>
              <w:ind w:left="0" w:hanging="2"/>
            </w:pPr>
            <w:r>
              <w:lastRenderedPageBreak/>
              <w:t>- Students do the matching.</w:t>
            </w:r>
          </w:p>
          <w:p w14:paraId="5A9547C1" w14:textId="77777777" w:rsidR="008E67D2" w:rsidRDefault="00000000">
            <w:pPr>
              <w:ind w:left="0" w:hanging="2"/>
            </w:pPr>
            <w:r>
              <w:t>- Students compare their answers with partners then check with the whole class.</w:t>
            </w:r>
          </w:p>
          <w:p w14:paraId="2BEE8D95" w14:textId="77777777" w:rsidR="008E67D2" w:rsidRDefault="008E67D2">
            <w:pPr>
              <w:ind w:left="0" w:hanging="2"/>
              <w:rPr>
                <w:color w:val="000000"/>
              </w:rPr>
            </w:pPr>
          </w:p>
        </w:tc>
        <w:tc>
          <w:tcPr>
            <w:tcW w:w="2835" w:type="dxa"/>
          </w:tcPr>
          <w:p w14:paraId="79BA5821" w14:textId="77777777" w:rsidR="008E67D2" w:rsidRDefault="00000000">
            <w:pPr>
              <w:ind w:left="0" w:hanging="2"/>
              <w:rPr>
                <w:b/>
                <w:i/>
                <w:color w:val="000000"/>
              </w:rPr>
            </w:pPr>
            <w:r>
              <w:rPr>
                <w:b/>
                <w:i/>
                <w:color w:val="000000"/>
              </w:rPr>
              <w:t>Answer key:</w:t>
            </w:r>
          </w:p>
          <w:p w14:paraId="7CD3E35E" w14:textId="77777777" w:rsidR="008E67D2" w:rsidRDefault="00000000">
            <w:pPr>
              <w:ind w:left="0" w:hanging="2"/>
              <w:rPr>
                <w:color w:val="000000"/>
              </w:rPr>
            </w:pPr>
            <w:r>
              <w:rPr>
                <w:color w:val="000000"/>
              </w:rPr>
              <w:t xml:space="preserve">1. </w:t>
            </w:r>
            <w:r>
              <w:t>e</w:t>
            </w:r>
          </w:p>
          <w:p w14:paraId="67C6973D" w14:textId="77777777" w:rsidR="008E67D2" w:rsidRDefault="00000000">
            <w:pPr>
              <w:ind w:left="0" w:hanging="2"/>
              <w:rPr>
                <w:color w:val="000000"/>
              </w:rPr>
            </w:pPr>
            <w:r>
              <w:rPr>
                <w:color w:val="000000"/>
              </w:rPr>
              <w:t xml:space="preserve">2. </w:t>
            </w:r>
            <w:r>
              <w:t>a</w:t>
            </w:r>
          </w:p>
          <w:p w14:paraId="48A4F65F" w14:textId="77777777" w:rsidR="008E67D2" w:rsidRDefault="00000000">
            <w:pPr>
              <w:ind w:left="0" w:hanging="2"/>
              <w:rPr>
                <w:color w:val="000000"/>
              </w:rPr>
            </w:pPr>
            <w:r>
              <w:rPr>
                <w:color w:val="000000"/>
              </w:rPr>
              <w:t xml:space="preserve">3. </w:t>
            </w:r>
            <w:r>
              <w:t>d</w:t>
            </w:r>
          </w:p>
          <w:p w14:paraId="7B8C73F9" w14:textId="77777777" w:rsidR="008E67D2" w:rsidRDefault="00000000">
            <w:pPr>
              <w:ind w:left="0" w:hanging="2"/>
              <w:rPr>
                <w:color w:val="000000"/>
              </w:rPr>
            </w:pPr>
            <w:r>
              <w:rPr>
                <w:color w:val="000000"/>
              </w:rPr>
              <w:t xml:space="preserve">4. </w:t>
            </w:r>
            <w:r>
              <w:t>b</w:t>
            </w:r>
          </w:p>
          <w:p w14:paraId="564A1303" w14:textId="77777777" w:rsidR="008E67D2" w:rsidRDefault="00000000">
            <w:pPr>
              <w:ind w:left="0" w:hanging="2"/>
              <w:rPr>
                <w:color w:val="000000"/>
              </w:rPr>
            </w:pPr>
            <w:r>
              <w:rPr>
                <w:color w:val="000000"/>
              </w:rPr>
              <w:t xml:space="preserve">5. </w:t>
            </w:r>
            <w:r>
              <w:t>c</w:t>
            </w:r>
          </w:p>
        </w:tc>
      </w:tr>
    </w:tbl>
    <w:p w14:paraId="08852038" w14:textId="77777777" w:rsidR="008E67D2" w:rsidRDefault="00000000">
      <w:pPr>
        <w:ind w:left="0" w:hanging="2"/>
        <w:rPr>
          <w:color w:val="000000"/>
        </w:rPr>
      </w:pPr>
      <w:r>
        <w:rPr>
          <w:b/>
          <w:color w:val="000000"/>
        </w:rPr>
        <w:t>e. Assessment</w:t>
      </w:r>
    </w:p>
    <w:p w14:paraId="7631B738" w14:textId="77777777" w:rsidR="008E67D2" w:rsidRDefault="00000000">
      <w:pPr>
        <w:spacing w:line="288" w:lineRule="auto"/>
        <w:ind w:left="0" w:hanging="2"/>
        <w:rPr>
          <w:color w:val="000000"/>
        </w:rPr>
      </w:pPr>
      <w:r>
        <w:rPr>
          <w:color w:val="000000"/>
        </w:rPr>
        <w:t>- Teacher’s observation on Ss’ performance.</w:t>
      </w:r>
    </w:p>
    <w:p w14:paraId="6C4EC5FE" w14:textId="77777777" w:rsidR="008E67D2" w:rsidRDefault="00000000">
      <w:pPr>
        <w:spacing w:line="288" w:lineRule="auto"/>
        <w:ind w:left="0" w:hanging="2"/>
        <w:rPr>
          <w:color w:val="000000"/>
        </w:rPr>
      </w:pPr>
      <w:r>
        <w:rPr>
          <w:color w:val="000000"/>
        </w:rPr>
        <w:t>- Teacher’s feedback and peers’ feedback.</w:t>
      </w:r>
    </w:p>
    <w:p w14:paraId="250E9BC8" w14:textId="77777777" w:rsidR="008E67D2" w:rsidRDefault="008E67D2">
      <w:pPr>
        <w:ind w:left="0" w:hanging="2"/>
        <w:rPr>
          <w:color w:val="000000"/>
        </w:rPr>
      </w:pPr>
    </w:p>
    <w:p w14:paraId="3C7B20E5" w14:textId="77777777" w:rsidR="008E67D2" w:rsidRDefault="00000000">
      <w:pPr>
        <w:spacing w:line="288" w:lineRule="auto"/>
        <w:ind w:left="0" w:hanging="2"/>
        <w:rPr>
          <w:color w:val="000000"/>
        </w:rPr>
      </w:pPr>
      <w:r>
        <w:rPr>
          <w:b/>
          <w:color w:val="000000"/>
        </w:rPr>
        <w:t xml:space="preserve">4. ACTIVITY 3: POST-READING </w:t>
      </w:r>
      <w:r>
        <w:rPr>
          <w:color w:val="000000"/>
        </w:rPr>
        <w:t>(8 mins)</w:t>
      </w:r>
    </w:p>
    <w:p w14:paraId="5AA9D7D8" w14:textId="77777777" w:rsidR="008E67D2" w:rsidRDefault="00000000">
      <w:pPr>
        <w:ind w:left="0" w:hanging="2"/>
        <w:rPr>
          <w:color w:val="000000"/>
        </w:rPr>
      </w:pPr>
      <w:r>
        <w:rPr>
          <w:b/>
          <w:color w:val="000000"/>
        </w:rPr>
        <w:t xml:space="preserve">a. Objectives: </w:t>
      </w:r>
    </w:p>
    <w:p w14:paraId="40CA4D77" w14:textId="77777777" w:rsidR="008E67D2" w:rsidRDefault="00000000">
      <w:pPr>
        <w:ind w:left="0" w:hanging="2"/>
        <w:rPr>
          <w:color w:val="000000"/>
        </w:rPr>
      </w:pPr>
      <w:r>
        <w:rPr>
          <w:color w:val="000000"/>
        </w:rPr>
        <w:t>- To check students’ understanding about the reading passage;</w:t>
      </w:r>
    </w:p>
    <w:p w14:paraId="2C0A9976" w14:textId="77777777" w:rsidR="008E67D2" w:rsidRDefault="00000000">
      <w:pPr>
        <w:ind w:left="0" w:hanging="2"/>
        <w:rPr>
          <w:color w:val="000000"/>
        </w:rPr>
      </w:pPr>
      <w:r>
        <w:rPr>
          <w:color w:val="000000"/>
        </w:rPr>
        <w:t>- To help some students enhance presentation skills;</w:t>
      </w:r>
    </w:p>
    <w:p w14:paraId="2DAE056E" w14:textId="77777777" w:rsidR="008E67D2" w:rsidRDefault="00000000">
      <w:pPr>
        <w:widowControl w:val="0"/>
        <w:ind w:left="0" w:hanging="2"/>
        <w:rPr>
          <w:color w:val="000000"/>
        </w:rPr>
      </w:pPr>
      <w:r>
        <w:rPr>
          <w:color w:val="000000"/>
        </w:rPr>
        <w:t xml:space="preserve">- To </w:t>
      </w:r>
      <w:proofErr w:type="spellStart"/>
      <w:r>
        <w:rPr>
          <w:color w:val="000000"/>
        </w:rPr>
        <w:t>practise</w:t>
      </w:r>
      <w:proofErr w:type="spellEnd"/>
      <w:r>
        <w:rPr>
          <w:color w:val="000000"/>
        </w:rPr>
        <w:t xml:space="preserve"> </w:t>
      </w:r>
      <w:proofErr w:type="gramStart"/>
      <w:r>
        <w:rPr>
          <w:color w:val="000000"/>
        </w:rPr>
        <w:t>team working</w:t>
      </w:r>
      <w:proofErr w:type="gramEnd"/>
      <w:r>
        <w:rPr>
          <w:color w:val="000000"/>
        </w:rPr>
        <w:t>;</w:t>
      </w:r>
    </w:p>
    <w:p w14:paraId="08132455" w14:textId="77777777" w:rsidR="008E67D2" w:rsidRDefault="00000000">
      <w:pPr>
        <w:spacing w:line="288" w:lineRule="auto"/>
        <w:ind w:left="0" w:hanging="2"/>
        <w:rPr>
          <w:b/>
          <w:color w:val="000000"/>
        </w:rPr>
      </w:pPr>
      <w:r>
        <w:rPr>
          <w:color w:val="000000"/>
        </w:rPr>
        <w:t>- To help Ss use the language and ideas from the unit to express their ideas and opinions.</w:t>
      </w:r>
    </w:p>
    <w:p w14:paraId="61657C69" w14:textId="77777777" w:rsidR="008E67D2" w:rsidRDefault="00000000">
      <w:pPr>
        <w:spacing w:before="39"/>
        <w:ind w:left="0" w:right="8" w:hanging="2"/>
        <w:rPr>
          <w:color w:val="000000"/>
        </w:rPr>
      </w:pPr>
      <w:r>
        <w:rPr>
          <w:b/>
          <w:color w:val="000000"/>
        </w:rPr>
        <w:t>b. Content:</w:t>
      </w:r>
    </w:p>
    <w:p w14:paraId="0D62B671" w14:textId="77777777" w:rsidR="008E67D2" w:rsidRDefault="00000000">
      <w:pPr>
        <w:ind w:left="0" w:hanging="2"/>
        <w:rPr>
          <w:color w:val="000000"/>
        </w:rPr>
      </w:pPr>
      <w:r>
        <w:rPr>
          <w:color w:val="000000"/>
        </w:rPr>
        <w:t>- Task 5: Work in pairs. Discuss the following questions. (p. 37)</w:t>
      </w:r>
    </w:p>
    <w:p w14:paraId="1EFDCEEA" w14:textId="77777777" w:rsidR="008E67D2" w:rsidRDefault="00000000">
      <w:pPr>
        <w:ind w:left="0" w:hanging="2"/>
        <w:rPr>
          <w:color w:val="000000"/>
        </w:rPr>
      </w:pPr>
      <w:r>
        <w:rPr>
          <w:b/>
          <w:color w:val="000000"/>
        </w:rPr>
        <w:t>c. Expected outcomes:</w:t>
      </w:r>
    </w:p>
    <w:p w14:paraId="09F7B3E3" w14:textId="77777777" w:rsidR="008E67D2" w:rsidRDefault="00000000">
      <w:pPr>
        <w:ind w:left="0" w:hanging="2"/>
        <w:rPr>
          <w:color w:val="000000"/>
        </w:rPr>
      </w:pPr>
      <w:r>
        <w:rPr>
          <w:color w:val="000000"/>
        </w:rPr>
        <w:t>- Students can use the language and ideas from the unit to talk about their habits.</w:t>
      </w:r>
    </w:p>
    <w:p w14:paraId="7EBCCCE0" w14:textId="77777777" w:rsidR="008E67D2" w:rsidRDefault="00000000">
      <w:pPr>
        <w:ind w:left="0" w:hanging="2"/>
        <w:rPr>
          <w:color w:val="000000"/>
        </w:rPr>
      </w:pPr>
      <w:r>
        <w:rPr>
          <w:b/>
          <w:color w:val="000000"/>
        </w:rPr>
        <w:t xml:space="preserve">d. </w:t>
      </w:r>
      <w:proofErr w:type="spellStart"/>
      <w:r>
        <w:rPr>
          <w:b/>
          <w:color w:val="000000"/>
        </w:rPr>
        <w:t>Organisation</w:t>
      </w:r>
      <w:proofErr w:type="spellEnd"/>
    </w:p>
    <w:p w14:paraId="2C0C9D2B" w14:textId="77777777" w:rsidR="008E67D2" w:rsidRDefault="008E67D2">
      <w:pPr>
        <w:ind w:left="0" w:hanging="2"/>
        <w:rPr>
          <w:color w:val="000000"/>
        </w:rPr>
      </w:pPr>
    </w:p>
    <w:tbl>
      <w:tblPr>
        <w:tblStyle w:val="Style63"/>
        <w:tblW w:w="1030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3075"/>
        <w:gridCol w:w="3720"/>
      </w:tblGrid>
      <w:tr w:rsidR="008E67D2" w14:paraId="61721275" w14:textId="77777777">
        <w:tc>
          <w:tcPr>
            <w:tcW w:w="3510" w:type="dxa"/>
            <w:shd w:val="clear" w:color="auto" w:fill="D9E2F3"/>
          </w:tcPr>
          <w:p w14:paraId="7AF654C2" w14:textId="77777777" w:rsidR="008E67D2" w:rsidRDefault="00000000">
            <w:pPr>
              <w:ind w:left="0" w:hanging="2"/>
              <w:jc w:val="center"/>
              <w:rPr>
                <w:color w:val="000000"/>
              </w:rPr>
            </w:pPr>
            <w:r>
              <w:rPr>
                <w:b/>
                <w:color w:val="000000"/>
              </w:rPr>
              <w:t>TEACHER’S ACTIVITIES</w:t>
            </w:r>
          </w:p>
        </w:tc>
        <w:tc>
          <w:tcPr>
            <w:tcW w:w="3075" w:type="dxa"/>
            <w:shd w:val="clear" w:color="auto" w:fill="D9E2F3"/>
          </w:tcPr>
          <w:p w14:paraId="571E8405" w14:textId="77777777" w:rsidR="008E67D2" w:rsidRDefault="00000000">
            <w:pPr>
              <w:ind w:left="0" w:hanging="2"/>
              <w:jc w:val="center"/>
              <w:rPr>
                <w:b/>
                <w:color w:val="000000"/>
              </w:rPr>
            </w:pPr>
            <w:r>
              <w:rPr>
                <w:b/>
                <w:color w:val="000000"/>
              </w:rPr>
              <w:t>STUDENTS’ ACTIVITIES</w:t>
            </w:r>
          </w:p>
        </w:tc>
        <w:tc>
          <w:tcPr>
            <w:tcW w:w="3720" w:type="dxa"/>
            <w:shd w:val="clear" w:color="auto" w:fill="D9E2F3"/>
          </w:tcPr>
          <w:p w14:paraId="48BBA33C" w14:textId="77777777" w:rsidR="008E67D2" w:rsidRDefault="00000000">
            <w:pPr>
              <w:ind w:left="0" w:hanging="2"/>
              <w:jc w:val="center"/>
              <w:rPr>
                <w:color w:val="000000"/>
              </w:rPr>
            </w:pPr>
            <w:r>
              <w:rPr>
                <w:b/>
                <w:color w:val="000000"/>
              </w:rPr>
              <w:t>CONTENTS</w:t>
            </w:r>
          </w:p>
        </w:tc>
      </w:tr>
      <w:tr w:rsidR="008E67D2" w14:paraId="1FD47A48" w14:textId="77777777">
        <w:tc>
          <w:tcPr>
            <w:tcW w:w="10305" w:type="dxa"/>
            <w:gridSpan w:val="3"/>
          </w:tcPr>
          <w:p w14:paraId="703AEE4A" w14:textId="77777777" w:rsidR="008E67D2" w:rsidRDefault="00000000">
            <w:pPr>
              <w:ind w:left="0" w:hanging="2"/>
              <w:rPr>
                <w:b/>
                <w:color w:val="000000"/>
              </w:rPr>
            </w:pPr>
            <w:r>
              <w:rPr>
                <w:b/>
                <w:color w:val="000000"/>
              </w:rPr>
              <w:t>Task 5: Work in pairs. Discuss the following questions. (p. 37)</w:t>
            </w:r>
          </w:p>
        </w:tc>
      </w:tr>
      <w:tr w:rsidR="008E67D2" w14:paraId="1D587FC0" w14:textId="77777777">
        <w:tc>
          <w:tcPr>
            <w:tcW w:w="3510" w:type="dxa"/>
          </w:tcPr>
          <w:p w14:paraId="3563D720" w14:textId="77777777" w:rsidR="008E67D2" w:rsidRDefault="00000000">
            <w:pPr>
              <w:ind w:left="0" w:hanging="2"/>
              <w:rPr>
                <w:color w:val="000000"/>
              </w:rPr>
            </w:pPr>
            <w:r>
              <w:rPr>
                <w:color w:val="000000"/>
              </w:rPr>
              <w:t xml:space="preserve">- Ask Ss to work in pairs. Have them discuss which green habits mentioned in the article </w:t>
            </w:r>
            <w:r>
              <w:t>have</w:t>
            </w:r>
            <w:r>
              <w:rPr>
                <w:color w:val="000000"/>
              </w:rPr>
              <w:t xml:space="preserve"> been adopted by them. Encourage them to say which ones they want to try in the future.</w:t>
            </w:r>
          </w:p>
          <w:p w14:paraId="5240BE97" w14:textId="77777777" w:rsidR="008E67D2" w:rsidRDefault="00000000">
            <w:pPr>
              <w:ind w:left="0" w:hanging="2"/>
              <w:rPr>
                <w:color w:val="000000"/>
              </w:rPr>
            </w:pPr>
            <w:r>
              <w:rPr>
                <w:color w:val="000000"/>
              </w:rPr>
              <w:t>- Invite some pairs to share their answers with the whole class.</w:t>
            </w:r>
          </w:p>
        </w:tc>
        <w:tc>
          <w:tcPr>
            <w:tcW w:w="3075" w:type="dxa"/>
          </w:tcPr>
          <w:p w14:paraId="18DC8A23" w14:textId="77777777" w:rsidR="008E67D2" w:rsidRDefault="00000000">
            <w:pPr>
              <w:ind w:left="0" w:hanging="2"/>
              <w:rPr>
                <w:color w:val="000000"/>
              </w:rPr>
            </w:pPr>
            <w:r>
              <w:rPr>
                <w:color w:val="000000"/>
              </w:rPr>
              <w:t xml:space="preserve">- Students </w:t>
            </w:r>
            <w:proofErr w:type="spellStart"/>
            <w:r>
              <w:rPr>
                <w:color w:val="000000"/>
              </w:rPr>
              <w:t>practise</w:t>
            </w:r>
            <w:proofErr w:type="spellEnd"/>
            <w:r>
              <w:rPr>
                <w:color w:val="000000"/>
              </w:rPr>
              <w:t xml:space="preserve"> speaking in pairs.</w:t>
            </w:r>
          </w:p>
          <w:p w14:paraId="5FAC2E0A" w14:textId="77777777" w:rsidR="008E67D2" w:rsidRDefault="00000000">
            <w:pPr>
              <w:ind w:left="0" w:hanging="2"/>
              <w:rPr>
                <w:color w:val="000000"/>
              </w:rPr>
            </w:pPr>
            <w:r>
              <w:rPr>
                <w:color w:val="000000"/>
              </w:rPr>
              <w:t>- Students share their answers with the whole class.</w:t>
            </w:r>
          </w:p>
          <w:p w14:paraId="6B6F20DA" w14:textId="77777777" w:rsidR="008E67D2" w:rsidRDefault="00000000">
            <w:pPr>
              <w:ind w:left="0" w:hanging="2"/>
              <w:rPr>
                <w:color w:val="000000"/>
              </w:rPr>
            </w:pPr>
            <w:r>
              <w:rPr>
                <w:color w:val="000000"/>
              </w:rPr>
              <w:t xml:space="preserve">- Students listen and give </w:t>
            </w:r>
            <w:r>
              <w:t>feedback</w:t>
            </w:r>
            <w:r>
              <w:rPr>
                <w:color w:val="000000"/>
              </w:rPr>
              <w:t>.</w:t>
            </w:r>
          </w:p>
        </w:tc>
        <w:tc>
          <w:tcPr>
            <w:tcW w:w="3720" w:type="dxa"/>
          </w:tcPr>
          <w:p w14:paraId="214C48A1" w14:textId="77777777" w:rsidR="008E67D2" w:rsidRDefault="00000000">
            <w:pPr>
              <w:ind w:left="0" w:hanging="2"/>
              <w:rPr>
                <w:b/>
                <w:i/>
                <w:color w:val="000000"/>
              </w:rPr>
            </w:pPr>
            <w:r>
              <w:rPr>
                <w:b/>
                <w:i/>
                <w:color w:val="000000"/>
              </w:rPr>
              <w:t xml:space="preserve">Suggested answers: </w:t>
            </w:r>
          </w:p>
          <w:p w14:paraId="068AFEAA" w14:textId="77777777" w:rsidR="008E67D2" w:rsidRDefault="00000000">
            <w:pPr>
              <w:ind w:left="0" w:hanging="2"/>
            </w:pPr>
            <w:r>
              <w:t xml:space="preserve">Similarly to Hai, I try to use less </w:t>
            </w:r>
            <w:proofErr w:type="gramStart"/>
            <w:r>
              <w:t>plastics</w:t>
            </w:r>
            <w:proofErr w:type="gramEnd"/>
            <w:r>
              <w:t xml:space="preserve"> when I go shopping. I also reuse any takeaway containers like Hoang. Besides, I bring a reusable water bottle to school like Phuong. But I have never paid attention to the numbers at the bottom of plastic objects described by Ha. Neither do I rinse out plastic objects carefully before recycling them as Binh recommends. </w:t>
            </w:r>
            <w:proofErr w:type="gramStart"/>
            <w:r>
              <w:t>So</w:t>
            </w:r>
            <w:proofErr w:type="gramEnd"/>
            <w:r>
              <w:t xml:space="preserve"> I think I will try to adopt Ha’s and Binh’s green habits in the future.</w:t>
            </w:r>
          </w:p>
        </w:tc>
      </w:tr>
    </w:tbl>
    <w:p w14:paraId="6729A0DF" w14:textId="77777777" w:rsidR="008E67D2" w:rsidRDefault="00000000">
      <w:pPr>
        <w:ind w:left="0" w:hanging="2"/>
        <w:rPr>
          <w:color w:val="000000"/>
        </w:rPr>
      </w:pPr>
      <w:r>
        <w:rPr>
          <w:b/>
          <w:color w:val="000000"/>
        </w:rPr>
        <w:t>e. Assessment</w:t>
      </w:r>
    </w:p>
    <w:p w14:paraId="430D66B9" w14:textId="77777777" w:rsidR="008E67D2" w:rsidRDefault="00000000">
      <w:pPr>
        <w:ind w:left="0" w:hanging="2"/>
        <w:rPr>
          <w:color w:val="000000"/>
        </w:rPr>
      </w:pPr>
      <w:r>
        <w:rPr>
          <w:color w:val="000000"/>
        </w:rPr>
        <w:t>- Teacher’s observation on Ss’ performance.</w:t>
      </w:r>
    </w:p>
    <w:p w14:paraId="742AADA2" w14:textId="77777777" w:rsidR="008E67D2" w:rsidRDefault="008E67D2">
      <w:pPr>
        <w:ind w:left="0" w:hanging="2"/>
        <w:rPr>
          <w:color w:val="000000"/>
        </w:rPr>
      </w:pPr>
    </w:p>
    <w:p w14:paraId="2454054E" w14:textId="77777777" w:rsidR="008E67D2" w:rsidRDefault="00000000">
      <w:pPr>
        <w:ind w:left="0" w:hanging="2"/>
        <w:rPr>
          <w:color w:val="000000"/>
        </w:rPr>
      </w:pPr>
      <w:r>
        <w:rPr>
          <w:b/>
          <w:color w:val="000000"/>
        </w:rPr>
        <w:t xml:space="preserve">5. CONSOLIDATION </w:t>
      </w:r>
      <w:r>
        <w:rPr>
          <w:color w:val="000000"/>
        </w:rPr>
        <w:t>(3 mins)</w:t>
      </w:r>
    </w:p>
    <w:p w14:paraId="465C5914" w14:textId="77777777" w:rsidR="008E67D2" w:rsidRDefault="00000000">
      <w:pPr>
        <w:ind w:left="0" w:hanging="2"/>
        <w:rPr>
          <w:color w:val="000000"/>
        </w:rPr>
      </w:pPr>
      <w:r>
        <w:rPr>
          <w:b/>
          <w:color w:val="000000"/>
        </w:rPr>
        <w:t>a. Wrap-up</w:t>
      </w:r>
    </w:p>
    <w:p w14:paraId="5FD222A4" w14:textId="77777777" w:rsidR="008E67D2" w:rsidRDefault="00000000">
      <w:pPr>
        <w:spacing w:before="39"/>
        <w:ind w:left="0" w:right="8" w:hanging="2"/>
        <w:jc w:val="both"/>
        <w:rPr>
          <w:color w:val="000000"/>
        </w:rPr>
      </w:pPr>
      <w:r>
        <w:rPr>
          <w:color w:val="000000"/>
        </w:rPr>
        <w:t>- Teacher asks students to talk about what they have learnt in the lesson.</w:t>
      </w:r>
    </w:p>
    <w:p w14:paraId="1B87C745" w14:textId="77777777" w:rsidR="008E67D2" w:rsidRDefault="00000000">
      <w:pPr>
        <w:spacing w:before="39"/>
        <w:ind w:left="0" w:right="8" w:hanging="2"/>
        <w:jc w:val="both"/>
        <w:rPr>
          <w:color w:val="000000"/>
        </w:rPr>
      </w:pPr>
      <w:r>
        <w:rPr>
          <w:b/>
          <w:color w:val="000000"/>
        </w:rPr>
        <w:t>b. Homework</w:t>
      </w:r>
    </w:p>
    <w:p w14:paraId="42F465CD" w14:textId="77777777" w:rsidR="008E67D2" w:rsidRDefault="00000000">
      <w:pPr>
        <w:ind w:left="0" w:hanging="2"/>
        <w:rPr>
          <w:color w:val="000000"/>
        </w:rPr>
      </w:pPr>
      <w:r>
        <w:rPr>
          <w:color w:val="000000"/>
        </w:rPr>
        <w:t>- Do exercises in the workbook.</w:t>
      </w:r>
    </w:p>
    <w:p w14:paraId="34F24B1B" w14:textId="77777777" w:rsidR="008E67D2" w:rsidRDefault="00000000">
      <w:pPr>
        <w:ind w:left="0" w:hanging="2"/>
      </w:pPr>
      <w:r>
        <w:t>- Write a paragraph about what green habits you would like to develop in the future.</w:t>
      </w:r>
    </w:p>
    <w:p w14:paraId="4E381849" w14:textId="77777777" w:rsidR="008E67D2" w:rsidRDefault="00000000">
      <w:pPr>
        <w:ind w:left="0" w:hanging="2"/>
        <w:rPr>
          <w:color w:val="000000"/>
        </w:rPr>
      </w:pPr>
      <w:r>
        <w:rPr>
          <w:color w:val="000000"/>
        </w:rPr>
        <w:t>- Prepare for the next lesson – Speaking.</w:t>
      </w:r>
    </w:p>
    <w:p w14:paraId="59087B50" w14:textId="77777777" w:rsidR="008E67D2" w:rsidRDefault="008E67D2">
      <w:pPr>
        <w:ind w:left="0" w:hanging="2"/>
        <w:rPr>
          <w:color w:val="000000"/>
        </w:rPr>
      </w:pPr>
    </w:p>
    <w:p w14:paraId="356FA140" w14:textId="77777777" w:rsidR="008E67D2" w:rsidRDefault="00000000">
      <w:pPr>
        <w:ind w:left="0" w:hanging="2"/>
        <w:jc w:val="center"/>
        <w:rPr>
          <w:color w:val="000000"/>
        </w:rPr>
      </w:pPr>
      <w:r>
        <w:rPr>
          <w:b/>
          <w:color w:val="000000"/>
        </w:rPr>
        <w:t>Board plan</w:t>
      </w:r>
    </w:p>
    <w:p w14:paraId="1689F164" w14:textId="77777777" w:rsidR="008E67D2" w:rsidRDefault="008E67D2">
      <w:pPr>
        <w:ind w:left="0" w:hanging="2"/>
        <w:jc w:val="center"/>
        <w:rPr>
          <w:color w:val="000000"/>
        </w:rPr>
      </w:pPr>
    </w:p>
    <w:tbl>
      <w:tblPr>
        <w:tblStyle w:val="Style64"/>
        <w:tblW w:w="8980" w:type="dxa"/>
        <w:tblInd w:w="1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980"/>
      </w:tblGrid>
      <w:tr w:rsidR="008E67D2" w14:paraId="1CE77F76" w14:textId="77777777">
        <w:tc>
          <w:tcPr>
            <w:tcW w:w="898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44FE3456" w14:textId="77777777" w:rsidR="008E67D2" w:rsidRDefault="00000000">
            <w:pPr>
              <w:ind w:left="0" w:hanging="2"/>
              <w:jc w:val="center"/>
              <w:rPr>
                <w:color w:val="000000"/>
              </w:rPr>
            </w:pPr>
            <w:r>
              <w:rPr>
                <w:i/>
                <w:color w:val="000000"/>
              </w:rPr>
              <w:t>Date of teaching</w:t>
            </w:r>
          </w:p>
          <w:p w14:paraId="672AAB1F" w14:textId="77777777" w:rsidR="008E67D2" w:rsidRDefault="00000000">
            <w:pPr>
              <w:ind w:left="0" w:hanging="2"/>
              <w:jc w:val="center"/>
              <w:rPr>
                <w:color w:val="000000"/>
              </w:rPr>
            </w:pPr>
            <w:r>
              <w:rPr>
                <w:b/>
                <w:color w:val="000000"/>
              </w:rPr>
              <w:t>Unit 3: Green living</w:t>
            </w:r>
          </w:p>
          <w:p w14:paraId="6AF3A2F8" w14:textId="77777777" w:rsidR="008E67D2" w:rsidRDefault="00000000">
            <w:pPr>
              <w:ind w:left="0" w:hanging="2"/>
              <w:jc w:val="center"/>
              <w:rPr>
                <w:color w:val="000000"/>
              </w:rPr>
            </w:pPr>
            <w:r>
              <w:rPr>
                <w:b/>
                <w:color w:val="000000"/>
              </w:rPr>
              <w:t>Lesson 3: Reading</w:t>
            </w:r>
          </w:p>
          <w:p w14:paraId="1FBFF4B7" w14:textId="77777777" w:rsidR="008E67D2" w:rsidRDefault="00000000">
            <w:pPr>
              <w:ind w:left="0" w:hanging="2"/>
              <w:rPr>
                <w:b/>
                <w:color w:val="000000"/>
              </w:rPr>
            </w:pPr>
            <w:r>
              <w:rPr>
                <w:b/>
                <w:color w:val="000000"/>
              </w:rPr>
              <w:t>* Warm-up</w:t>
            </w:r>
          </w:p>
          <w:p w14:paraId="221BC442" w14:textId="77777777" w:rsidR="008E67D2" w:rsidRDefault="00000000">
            <w:pPr>
              <w:ind w:left="0" w:hanging="2"/>
              <w:rPr>
                <w:color w:val="000000"/>
              </w:rPr>
            </w:pPr>
            <w:r>
              <w:rPr>
                <w:color w:val="000000"/>
              </w:rPr>
              <w:t>Video watching</w:t>
            </w:r>
          </w:p>
          <w:p w14:paraId="1E44DF29" w14:textId="77777777" w:rsidR="008E67D2" w:rsidRDefault="008E67D2">
            <w:pPr>
              <w:ind w:left="0" w:hanging="2"/>
              <w:rPr>
                <w:color w:val="000000"/>
              </w:rPr>
            </w:pPr>
          </w:p>
          <w:p w14:paraId="5331F0CD" w14:textId="77777777" w:rsidR="008E67D2" w:rsidRDefault="00000000">
            <w:pPr>
              <w:ind w:left="0" w:hanging="2"/>
              <w:rPr>
                <w:b/>
                <w:color w:val="000000"/>
              </w:rPr>
            </w:pPr>
            <w:r>
              <w:rPr>
                <w:b/>
                <w:color w:val="000000"/>
              </w:rPr>
              <w:t>Vocabulary</w:t>
            </w:r>
          </w:p>
          <w:p w14:paraId="3DEFB832" w14:textId="77777777" w:rsidR="008E67D2" w:rsidRDefault="00000000">
            <w:pPr>
              <w:ind w:left="0" w:hanging="2"/>
              <w:rPr>
                <w:color w:val="000000"/>
              </w:rPr>
            </w:pPr>
            <w:r>
              <w:rPr>
                <w:color w:val="000000"/>
              </w:rPr>
              <w:t>1. leftover (n)</w:t>
            </w:r>
          </w:p>
          <w:p w14:paraId="307A3A32" w14:textId="77777777" w:rsidR="008E67D2" w:rsidRDefault="00000000">
            <w:pPr>
              <w:ind w:left="0" w:hanging="2"/>
              <w:rPr>
                <w:color w:val="000000"/>
              </w:rPr>
            </w:pPr>
            <w:r>
              <w:rPr>
                <w:color w:val="000000"/>
              </w:rPr>
              <w:t>2. contaminated (adj)</w:t>
            </w:r>
          </w:p>
          <w:p w14:paraId="5C175672" w14:textId="77777777" w:rsidR="008E67D2" w:rsidRDefault="00000000">
            <w:pPr>
              <w:ind w:left="0" w:hanging="2"/>
              <w:rPr>
                <w:color w:val="000000"/>
              </w:rPr>
            </w:pPr>
            <w:r>
              <w:rPr>
                <w:color w:val="000000"/>
              </w:rPr>
              <w:t>3. get rid of</w:t>
            </w:r>
          </w:p>
          <w:p w14:paraId="065C3BCB" w14:textId="77777777" w:rsidR="008E67D2" w:rsidRDefault="00000000">
            <w:pPr>
              <w:ind w:left="0" w:hanging="2"/>
              <w:rPr>
                <w:color w:val="000000"/>
              </w:rPr>
            </w:pPr>
            <w:r>
              <w:rPr>
                <w:color w:val="000000"/>
              </w:rPr>
              <w:t>4. rinse (v)</w:t>
            </w:r>
          </w:p>
          <w:p w14:paraId="1B6E8F33" w14:textId="77777777" w:rsidR="008E67D2" w:rsidRDefault="00000000">
            <w:pPr>
              <w:ind w:left="0" w:hanging="2"/>
              <w:rPr>
                <w:b/>
                <w:color w:val="000000"/>
              </w:rPr>
            </w:pPr>
            <w:r>
              <w:rPr>
                <w:color w:val="000000"/>
              </w:rPr>
              <w:t>5. convenience (n)</w:t>
            </w:r>
          </w:p>
          <w:p w14:paraId="7B7850B2" w14:textId="77777777" w:rsidR="008E67D2" w:rsidRDefault="00000000">
            <w:pPr>
              <w:ind w:left="0" w:hanging="2"/>
              <w:rPr>
                <w:color w:val="000000"/>
              </w:rPr>
            </w:pPr>
            <w:r>
              <w:rPr>
                <w:color w:val="000000"/>
              </w:rPr>
              <w:t>- Task 1: Solve the quiz.</w:t>
            </w:r>
          </w:p>
          <w:p w14:paraId="51BCAD35" w14:textId="77777777" w:rsidR="008E67D2" w:rsidRDefault="00000000">
            <w:pPr>
              <w:spacing w:line="240" w:lineRule="auto"/>
              <w:ind w:left="0" w:hanging="2"/>
              <w:rPr>
                <w:color w:val="000000"/>
              </w:rPr>
            </w:pPr>
            <w:r>
              <w:rPr>
                <w:color w:val="000000"/>
              </w:rPr>
              <w:t>- Task 2: Match the highlighted words with the pictures.</w:t>
            </w:r>
          </w:p>
          <w:p w14:paraId="4E4D9D80" w14:textId="77777777" w:rsidR="008E67D2" w:rsidRDefault="00000000">
            <w:pPr>
              <w:spacing w:line="240" w:lineRule="auto"/>
              <w:ind w:left="0" w:hanging="2"/>
              <w:rPr>
                <w:color w:val="000000"/>
              </w:rPr>
            </w:pPr>
            <w:r>
              <w:rPr>
                <w:color w:val="000000"/>
              </w:rPr>
              <w:t>- Task 3: Complete the summary notes.</w:t>
            </w:r>
          </w:p>
          <w:p w14:paraId="12A009C6" w14:textId="77777777" w:rsidR="008E67D2" w:rsidRDefault="00000000">
            <w:pPr>
              <w:ind w:left="0" w:hanging="2"/>
              <w:rPr>
                <w:color w:val="000000"/>
              </w:rPr>
            </w:pPr>
            <w:r>
              <w:rPr>
                <w:color w:val="000000"/>
              </w:rPr>
              <w:t>- Task 4: Match the information with the right names.</w:t>
            </w:r>
          </w:p>
          <w:p w14:paraId="20A3B557" w14:textId="77777777" w:rsidR="008E67D2" w:rsidRDefault="00000000">
            <w:pPr>
              <w:ind w:left="0" w:hanging="2"/>
              <w:rPr>
                <w:color w:val="000000"/>
              </w:rPr>
            </w:pPr>
            <w:r>
              <w:rPr>
                <w:color w:val="000000"/>
              </w:rPr>
              <w:t>- Task 5: Discussion.</w:t>
            </w:r>
          </w:p>
          <w:p w14:paraId="43709E3A" w14:textId="77777777" w:rsidR="008E67D2" w:rsidRDefault="008E67D2">
            <w:pPr>
              <w:ind w:left="0" w:hanging="2"/>
              <w:rPr>
                <w:color w:val="000000"/>
              </w:rPr>
            </w:pPr>
          </w:p>
          <w:p w14:paraId="5272E5D2" w14:textId="77777777" w:rsidR="008E67D2" w:rsidRDefault="00000000">
            <w:pPr>
              <w:ind w:left="0" w:hanging="2"/>
              <w:rPr>
                <w:color w:val="000000"/>
              </w:rPr>
            </w:pPr>
            <w:r>
              <w:rPr>
                <w:b/>
                <w:color w:val="000000"/>
              </w:rPr>
              <w:t>* Homework</w:t>
            </w:r>
          </w:p>
        </w:tc>
      </w:tr>
    </w:tbl>
    <w:p w14:paraId="781180FE" w14:textId="77777777" w:rsidR="008E67D2" w:rsidRDefault="008E67D2">
      <w:pPr>
        <w:ind w:left="0" w:hanging="2"/>
        <w:jc w:val="center"/>
        <w:rPr>
          <w:b/>
        </w:rPr>
      </w:pPr>
    </w:p>
    <w:p w14:paraId="528E9A24" w14:textId="77777777" w:rsidR="008E67D2" w:rsidRDefault="00000000">
      <w:pPr>
        <w:spacing w:after="160" w:line="259" w:lineRule="auto"/>
        <w:ind w:left="0" w:hanging="2"/>
        <w:rPr>
          <w:b/>
        </w:rPr>
      </w:pPr>
      <w:r>
        <w:br w:type="page"/>
      </w:r>
    </w:p>
    <w:p w14:paraId="43BC394F" w14:textId="77777777" w:rsidR="008E67D2" w:rsidRDefault="00000000">
      <w:pPr>
        <w:ind w:left="0" w:hanging="2"/>
        <w:jc w:val="center"/>
        <w:rPr>
          <w:u w:val="single"/>
        </w:rPr>
      </w:pPr>
      <w:r>
        <w:rPr>
          <w:b/>
        </w:rPr>
        <w:lastRenderedPageBreak/>
        <w:t>UNIT 3: GREEN LIVING</w:t>
      </w:r>
    </w:p>
    <w:p w14:paraId="26EF6A8F" w14:textId="77777777" w:rsidR="008E67D2" w:rsidRDefault="00000000">
      <w:pPr>
        <w:keepNext/>
        <w:keepLines/>
        <w:ind w:left="0" w:hanging="2"/>
        <w:jc w:val="center"/>
      </w:pPr>
      <w:r>
        <w:rPr>
          <w:b/>
        </w:rPr>
        <w:t>Lesson 4: Speaking – Paper: Reduce, Reuse, and Recycle!</w:t>
      </w:r>
    </w:p>
    <w:p w14:paraId="49D7C824" w14:textId="77777777" w:rsidR="008E67D2" w:rsidRDefault="008E67D2">
      <w:pPr>
        <w:keepNext/>
        <w:keepLines/>
        <w:ind w:left="0" w:hanging="2"/>
      </w:pPr>
    </w:p>
    <w:p w14:paraId="7625DEE6" w14:textId="77777777" w:rsidR="008E67D2" w:rsidRDefault="00000000">
      <w:pPr>
        <w:ind w:left="0" w:hanging="2"/>
      </w:pPr>
      <w:r>
        <w:rPr>
          <w:b/>
        </w:rPr>
        <w:t>I. OBJECTIVES</w:t>
      </w:r>
    </w:p>
    <w:p w14:paraId="25E504E2" w14:textId="77777777" w:rsidR="008E67D2" w:rsidRDefault="00000000">
      <w:pPr>
        <w:ind w:left="0" w:hanging="2"/>
        <w:jc w:val="both"/>
      </w:pPr>
      <w:r>
        <w:t>By the end of this lesson, Ss will be able to:</w:t>
      </w:r>
    </w:p>
    <w:p w14:paraId="5DF91828" w14:textId="77777777" w:rsidR="008E67D2" w:rsidRDefault="00000000">
      <w:pPr>
        <w:ind w:left="0" w:hanging="2"/>
        <w:jc w:val="both"/>
      </w:pPr>
      <w:r>
        <w:rPr>
          <w:b/>
        </w:rPr>
        <w:t>1. Knowledge</w:t>
      </w:r>
    </w:p>
    <w:p w14:paraId="3820B05E" w14:textId="77777777" w:rsidR="008E67D2" w:rsidRDefault="00000000">
      <w:pPr>
        <w:ind w:left="0" w:hanging="2"/>
        <w:jc w:val="both"/>
        <w:rPr>
          <w:color w:val="242021"/>
        </w:rPr>
      </w:pPr>
      <w:r>
        <w:t xml:space="preserve">- </w:t>
      </w:r>
      <w:r>
        <w:rPr>
          <w:color w:val="242021"/>
        </w:rPr>
        <w:t>Discuss ways to reduce, reuse, and recycle paper and express an opinion.</w:t>
      </w:r>
    </w:p>
    <w:p w14:paraId="591AC6F6" w14:textId="77777777" w:rsidR="008E67D2" w:rsidRDefault="00000000">
      <w:pPr>
        <w:ind w:left="0" w:hanging="2"/>
        <w:jc w:val="both"/>
        <w:rPr>
          <w:color w:val="000000"/>
        </w:rPr>
      </w:pPr>
      <w:r>
        <w:rPr>
          <w:color w:val="242021"/>
        </w:rPr>
        <w:t xml:space="preserve">- </w:t>
      </w:r>
      <w:proofErr w:type="spellStart"/>
      <w:r>
        <w:t>Memorise</w:t>
      </w:r>
      <w:proofErr w:type="spellEnd"/>
      <w:r>
        <w:t xml:space="preserve"> vocabulary to talk about how to reduce, reuse and recycle.</w:t>
      </w:r>
    </w:p>
    <w:p w14:paraId="734FA9C6" w14:textId="77777777" w:rsidR="008E67D2" w:rsidRDefault="00000000">
      <w:pPr>
        <w:ind w:left="0" w:hanging="2"/>
        <w:jc w:val="both"/>
      </w:pPr>
      <w:r>
        <w:rPr>
          <w:b/>
        </w:rPr>
        <w:t>2. Competences</w:t>
      </w:r>
    </w:p>
    <w:p w14:paraId="52310C09" w14:textId="77777777" w:rsidR="008E67D2" w:rsidRDefault="00000000">
      <w:pPr>
        <w:ind w:left="0" w:hanging="2"/>
        <w:jc w:val="both"/>
      </w:pPr>
      <w:r>
        <w:t>- Develop communication skills;</w:t>
      </w:r>
    </w:p>
    <w:p w14:paraId="3EA79FE5" w14:textId="77777777" w:rsidR="008E67D2" w:rsidRDefault="00000000">
      <w:pPr>
        <w:ind w:left="0" w:hanging="2"/>
        <w:jc w:val="both"/>
      </w:pPr>
      <w:r>
        <w:t>- Be collaborative and supportive in pair work and teamwork;</w:t>
      </w:r>
    </w:p>
    <w:p w14:paraId="3FADD9E0" w14:textId="77777777" w:rsidR="008E67D2" w:rsidRDefault="00000000">
      <w:pPr>
        <w:ind w:left="0" w:hanging="2"/>
        <w:jc w:val="both"/>
      </w:pPr>
      <w:r>
        <w:t>- Actively join in class activities.</w:t>
      </w:r>
    </w:p>
    <w:p w14:paraId="0B8C3D5F" w14:textId="77777777" w:rsidR="008E67D2" w:rsidRDefault="00000000">
      <w:pPr>
        <w:ind w:left="0" w:hanging="2"/>
        <w:jc w:val="both"/>
      </w:pPr>
      <w:r>
        <w:rPr>
          <w:b/>
        </w:rPr>
        <w:t>3. Personal qualities</w:t>
      </w:r>
    </w:p>
    <w:p w14:paraId="1E1B1492" w14:textId="77777777" w:rsidR="008E67D2" w:rsidRDefault="00000000">
      <w:pPr>
        <w:ind w:left="0" w:hanging="2"/>
        <w:jc w:val="both"/>
        <w:rPr>
          <w:color w:val="231F20"/>
        </w:rPr>
      </w:pPr>
      <w:r>
        <w:rPr>
          <w:color w:val="231F20"/>
        </w:rPr>
        <w:t>- Be aware and more responsible with the products used every day.</w:t>
      </w:r>
    </w:p>
    <w:p w14:paraId="0FF0DB37" w14:textId="77777777" w:rsidR="008E67D2" w:rsidRDefault="00000000">
      <w:pPr>
        <w:pStyle w:val="ng-star-inserted"/>
        <w:shd w:val="clear" w:color="auto" w:fill="FFFFFF"/>
        <w:spacing w:before="0" w:beforeAutospacing="0" w:after="45" w:afterAutospacing="0" w:line="300" w:lineRule="atLeast"/>
        <w:ind w:hanging="2"/>
        <w:rPr>
          <w:color w:val="1A1C1E"/>
        </w:rPr>
      </w:pPr>
      <w:r>
        <w:rPr>
          <w:rStyle w:val="ng-star-inserted1"/>
          <w:b/>
          <w:bCs/>
          <w:color w:val="1A1C1E"/>
        </w:rPr>
        <w:t>4. Digital Competences:</w:t>
      </w:r>
    </w:p>
    <w:p w14:paraId="26168CF9" w14:textId="77777777" w:rsidR="008E67D2"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- 4.4NC1a:</w:t>
      </w:r>
      <w:r>
        <w:rPr>
          <w:rStyle w:val="ng-star-inserted1"/>
          <w:color w:val="1A1C1E"/>
        </w:rPr>
        <w:t> </w:t>
      </w:r>
      <w:proofErr w:type="spellStart"/>
      <w:r>
        <w:rPr>
          <w:rStyle w:val="ng-star-inserted1"/>
          <w:color w:val="1A1C1E"/>
        </w:rPr>
        <w:t>Recognise</w:t>
      </w:r>
      <w:proofErr w:type="spellEnd"/>
      <w:r>
        <w:rPr>
          <w:rStyle w:val="ng-star-inserted1"/>
          <w:color w:val="1A1C1E"/>
        </w:rPr>
        <w:t xml:space="preserve"> the impact of digital technology and the use of digital technology on the environment. </w:t>
      </w:r>
      <w:r>
        <w:rPr>
          <w:rStyle w:val="ng-star-inserted1"/>
          <w:i/>
          <w:iCs/>
          <w:color w:val="1A1C1E"/>
        </w:rPr>
        <w:t>(</w:t>
      </w:r>
      <w:proofErr w:type="spellStart"/>
      <w:r>
        <w:rPr>
          <w:rStyle w:val="ng-star-inserted1"/>
          <w:i/>
          <w:iCs/>
          <w:color w:val="1A1C1E"/>
        </w:rPr>
        <w:t>Nhận</w:t>
      </w:r>
      <w:proofErr w:type="spellEnd"/>
      <w:r>
        <w:rPr>
          <w:rStyle w:val="ng-star-inserted1"/>
          <w:i/>
          <w:iCs/>
          <w:color w:val="1A1C1E"/>
        </w:rPr>
        <w:t xml:space="preserve"> </w:t>
      </w:r>
      <w:proofErr w:type="spellStart"/>
      <w:r>
        <w:rPr>
          <w:rStyle w:val="ng-star-inserted1"/>
          <w:i/>
          <w:iCs/>
          <w:color w:val="1A1C1E"/>
        </w:rPr>
        <w:t>thức</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tác</w:t>
      </w:r>
      <w:proofErr w:type="spellEnd"/>
      <w:r>
        <w:rPr>
          <w:rStyle w:val="ng-star-inserted1"/>
          <w:i/>
          <w:iCs/>
          <w:color w:val="1A1C1E"/>
        </w:rPr>
        <w:t xml:space="preserve"> </w:t>
      </w:r>
      <w:proofErr w:type="spellStart"/>
      <w:r>
        <w:rPr>
          <w:rStyle w:val="ng-star-inserted1"/>
          <w:i/>
          <w:iCs/>
          <w:color w:val="1A1C1E"/>
        </w:rPr>
        <w:t>động</w:t>
      </w:r>
      <w:proofErr w:type="spellEnd"/>
      <w:r>
        <w:rPr>
          <w:rStyle w:val="ng-star-inserted1"/>
          <w:i/>
          <w:iCs/>
          <w:color w:val="1A1C1E"/>
        </w:rPr>
        <w:t xml:space="preserve"> </w:t>
      </w:r>
      <w:proofErr w:type="spellStart"/>
      <w:r>
        <w:rPr>
          <w:rStyle w:val="ng-star-inserted1"/>
          <w:i/>
          <w:iCs/>
          <w:color w:val="1A1C1E"/>
        </w:rPr>
        <w:t>của</w:t>
      </w:r>
      <w:proofErr w:type="spellEnd"/>
      <w:r>
        <w:rPr>
          <w:rStyle w:val="ng-star-inserted1"/>
          <w:i/>
          <w:iCs/>
          <w:color w:val="1A1C1E"/>
        </w:rPr>
        <w:t xml:space="preserve"> </w:t>
      </w:r>
      <w:proofErr w:type="spellStart"/>
      <w:r>
        <w:rPr>
          <w:rStyle w:val="ng-star-inserted1"/>
          <w:i/>
          <w:iCs/>
          <w:color w:val="1A1C1E"/>
        </w:rPr>
        <w:t>công</w:t>
      </w:r>
      <w:proofErr w:type="spellEnd"/>
      <w:r>
        <w:rPr>
          <w:rStyle w:val="ng-star-inserted1"/>
          <w:i/>
          <w:iCs/>
          <w:color w:val="1A1C1E"/>
        </w:rPr>
        <w:t xml:space="preserve"> </w:t>
      </w:r>
      <w:proofErr w:type="spellStart"/>
      <w:r>
        <w:rPr>
          <w:rStyle w:val="ng-star-inserted1"/>
          <w:i/>
          <w:iCs/>
          <w:color w:val="1A1C1E"/>
        </w:rPr>
        <w:t>nghệ</w:t>
      </w:r>
      <w:proofErr w:type="spellEnd"/>
      <w:r>
        <w:rPr>
          <w:rStyle w:val="ng-star-inserted1"/>
          <w:i/>
          <w:iCs/>
          <w:color w:val="1A1C1E"/>
        </w:rPr>
        <w:t xml:space="preserve"> </w:t>
      </w:r>
      <w:proofErr w:type="spellStart"/>
      <w:r>
        <w:rPr>
          <w:rStyle w:val="ng-star-inserted1"/>
          <w:i/>
          <w:iCs/>
          <w:color w:val="1A1C1E"/>
        </w:rPr>
        <w:t>số</w:t>
      </w:r>
      <w:proofErr w:type="spellEnd"/>
      <w:r>
        <w:rPr>
          <w:rStyle w:val="ng-star-inserted1"/>
          <w:i/>
          <w:iCs/>
          <w:color w:val="1A1C1E"/>
        </w:rPr>
        <w:t xml:space="preserve"> </w:t>
      </w:r>
      <w:proofErr w:type="spellStart"/>
      <w:r>
        <w:rPr>
          <w:rStyle w:val="ng-star-inserted1"/>
          <w:i/>
          <w:iCs/>
          <w:color w:val="1A1C1E"/>
        </w:rPr>
        <w:t>và</w:t>
      </w:r>
      <w:proofErr w:type="spellEnd"/>
      <w:r>
        <w:rPr>
          <w:rStyle w:val="ng-star-inserted1"/>
          <w:i/>
          <w:iCs/>
          <w:color w:val="1A1C1E"/>
        </w:rPr>
        <w:t xml:space="preserve"> </w:t>
      </w:r>
      <w:proofErr w:type="spellStart"/>
      <w:r>
        <w:rPr>
          <w:rStyle w:val="ng-star-inserted1"/>
          <w:i/>
          <w:iCs/>
          <w:color w:val="1A1C1E"/>
        </w:rPr>
        <w:t>việc</w:t>
      </w:r>
      <w:proofErr w:type="spellEnd"/>
      <w:r>
        <w:rPr>
          <w:rStyle w:val="ng-star-inserted1"/>
          <w:i/>
          <w:iCs/>
          <w:color w:val="1A1C1E"/>
        </w:rPr>
        <w:t xml:space="preserve"> </w:t>
      </w:r>
      <w:proofErr w:type="spellStart"/>
      <w:r>
        <w:rPr>
          <w:rStyle w:val="ng-star-inserted1"/>
          <w:i/>
          <w:iCs/>
          <w:color w:val="1A1C1E"/>
        </w:rPr>
        <w:t>sử</w:t>
      </w:r>
      <w:proofErr w:type="spellEnd"/>
      <w:r>
        <w:rPr>
          <w:rStyle w:val="ng-star-inserted1"/>
          <w:i/>
          <w:iCs/>
          <w:color w:val="1A1C1E"/>
        </w:rPr>
        <w:t xml:space="preserve"> </w:t>
      </w:r>
      <w:proofErr w:type="spellStart"/>
      <w:r>
        <w:rPr>
          <w:rStyle w:val="ng-star-inserted1"/>
          <w:i/>
          <w:iCs/>
          <w:color w:val="1A1C1E"/>
        </w:rPr>
        <w:t>dụng</w:t>
      </w:r>
      <w:proofErr w:type="spellEnd"/>
      <w:r>
        <w:rPr>
          <w:rStyle w:val="ng-star-inserted1"/>
          <w:i/>
          <w:iCs/>
          <w:color w:val="1A1C1E"/>
        </w:rPr>
        <w:t xml:space="preserve"> </w:t>
      </w:r>
      <w:proofErr w:type="spellStart"/>
      <w:r>
        <w:rPr>
          <w:rStyle w:val="ng-star-inserted1"/>
          <w:i/>
          <w:iCs/>
          <w:color w:val="1A1C1E"/>
        </w:rPr>
        <w:t>công</w:t>
      </w:r>
      <w:proofErr w:type="spellEnd"/>
      <w:r>
        <w:rPr>
          <w:rStyle w:val="ng-star-inserted1"/>
          <w:i/>
          <w:iCs/>
          <w:color w:val="1A1C1E"/>
        </w:rPr>
        <w:t xml:space="preserve"> </w:t>
      </w:r>
      <w:proofErr w:type="spellStart"/>
      <w:r>
        <w:rPr>
          <w:rStyle w:val="ng-star-inserted1"/>
          <w:i/>
          <w:iCs/>
          <w:color w:val="1A1C1E"/>
        </w:rPr>
        <w:t>nghệ</w:t>
      </w:r>
      <w:proofErr w:type="spellEnd"/>
      <w:r>
        <w:rPr>
          <w:rStyle w:val="ng-star-inserted1"/>
          <w:i/>
          <w:iCs/>
          <w:color w:val="1A1C1E"/>
        </w:rPr>
        <w:t xml:space="preserve"> </w:t>
      </w:r>
      <w:proofErr w:type="spellStart"/>
      <w:r>
        <w:rPr>
          <w:rStyle w:val="ng-star-inserted1"/>
          <w:i/>
          <w:iCs/>
          <w:color w:val="1A1C1E"/>
        </w:rPr>
        <w:t>số</w:t>
      </w:r>
      <w:proofErr w:type="spellEnd"/>
      <w:r>
        <w:rPr>
          <w:rStyle w:val="ng-star-inserted1"/>
          <w:i/>
          <w:iCs/>
          <w:color w:val="1A1C1E"/>
        </w:rPr>
        <w:t xml:space="preserve"> </w:t>
      </w:r>
      <w:proofErr w:type="spellStart"/>
      <w:r>
        <w:rPr>
          <w:rStyle w:val="ng-star-inserted1"/>
          <w:i/>
          <w:iCs/>
          <w:color w:val="1A1C1E"/>
        </w:rPr>
        <w:t>đối</w:t>
      </w:r>
      <w:proofErr w:type="spellEnd"/>
      <w:r>
        <w:rPr>
          <w:rStyle w:val="ng-star-inserted1"/>
          <w:i/>
          <w:iCs/>
          <w:color w:val="1A1C1E"/>
        </w:rPr>
        <w:t xml:space="preserve"> </w:t>
      </w:r>
      <w:proofErr w:type="spellStart"/>
      <w:r>
        <w:rPr>
          <w:rStyle w:val="ng-star-inserted1"/>
          <w:i/>
          <w:iCs/>
          <w:color w:val="1A1C1E"/>
        </w:rPr>
        <w:t>với</w:t>
      </w:r>
      <w:proofErr w:type="spellEnd"/>
      <w:r>
        <w:rPr>
          <w:rStyle w:val="ng-star-inserted1"/>
          <w:i/>
          <w:iCs/>
          <w:color w:val="1A1C1E"/>
        </w:rPr>
        <w:t xml:space="preserve"> </w:t>
      </w:r>
      <w:proofErr w:type="spellStart"/>
      <w:r>
        <w:rPr>
          <w:rStyle w:val="ng-star-inserted1"/>
          <w:i/>
          <w:iCs/>
          <w:color w:val="1A1C1E"/>
        </w:rPr>
        <w:t>môi</w:t>
      </w:r>
      <w:proofErr w:type="spellEnd"/>
      <w:r>
        <w:rPr>
          <w:rStyle w:val="ng-star-inserted1"/>
          <w:i/>
          <w:iCs/>
          <w:color w:val="1A1C1E"/>
        </w:rPr>
        <w:t xml:space="preserve"> </w:t>
      </w:r>
      <w:proofErr w:type="spellStart"/>
      <w:r>
        <w:rPr>
          <w:rStyle w:val="ng-star-inserted1"/>
          <w:i/>
          <w:iCs/>
          <w:color w:val="1A1C1E"/>
        </w:rPr>
        <w:t>trường</w:t>
      </w:r>
      <w:proofErr w:type="spellEnd"/>
      <w:r>
        <w:rPr>
          <w:rStyle w:val="ng-star-inserted1"/>
          <w:i/>
          <w:iCs/>
          <w:color w:val="1A1C1E"/>
        </w:rPr>
        <w:t>).</w:t>
      </w:r>
    </w:p>
    <w:p w14:paraId="4A2AE494" w14:textId="77777777" w:rsidR="008E67D2"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- 2.2NC1a:</w:t>
      </w:r>
      <w:r>
        <w:rPr>
          <w:rStyle w:val="ng-star-inserted1"/>
          <w:color w:val="1A1C1E"/>
        </w:rPr>
        <w:t> Share data, information, and digital content through various digital tools. </w:t>
      </w:r>
      <w:r>
        <w:rPr>
          <w:rStyle w:val="ng-star-inserted1"/>
          <w:i/>
          <w:iCs/>
          <w:color w:val="1A1C1E"/>
        </w:rPr>
        <w:t xml:space="preserve">(Chia </w:t>
      </w:r>
      <w:proofErr w:type="spellStart"/>
      <w:r>
        <w:rPr>
          <w:rStyle w:val="ng-star-inserted1"/>
          <w:i/>
          <w:iCs/>
          <w:color w:val="1A1C1E"/>
        </w:rPr>
        <w:t>sẻ</w:t>
      </w:r>
      <w:proofErr w:type="spellEnd"/>
      <w:r>
        <w:rPr>
          <w:rStyle w:val="ng-star-inserted1"/>
          <w:i/>
          <w:iCs/>
          <w:color w:val="1A1C1E"/>
        </w:rPr>
        <w:t xml:space="preserve"> </w:t>
      </w:r>
      <w:proofErr w:type="spellStart"/>
      <w:r>
        <w:rPr>
          <w:rStyle w:val="ng-star-inserted1"/>
          <w:i/>
          <w:iCs/>
          <w:color w:val="1A1C1E"/>
        </w:rPr>
        <w:t>dữ</w:t>
      </w:r>
      <w:proofErr w:type="spellEnd"/>
      <w:r>
        <w:rPr>
          <w:rStyle w:val="ng-star-inserted1"/>
          <w:i/>
          <w:iCs/>
          <w:color w:val="1A1C1E"/>
        </w:rPr>
        <w:t xml:space="preserve"> </w:t>
      </w:r>
      <w:proofErr w:type="spellStart"/>
      <w:r>
        <w:rPr>
          <w:rStyle w:val="ng-star-inserted1"/>
          <w:i/>
          <w:iCs/>
          <w:color w:val="1A1C1E"/>
        </w:rPr>
        <w:t>liệu</w:t>
      </w:r>
      <w:proofErr w:type="spellEnd"/>
      <w:r>
        <w:rPr>
          <w:rStyle w:val="ng-star-inserted1"/>
          <w:i/>
          <w:iCs/>
          <w:color w:val="1A1C1E"/>
        </w:rPr>
        <w:t xml:space="preserve">, </w:t>
      </w:r>
      <w:proofErr w:type="spellStart"/>
      <w:r>
        <w:rPr>
          <w:rStyle w:val="ng-star-inserted1"/>
          <w:i/>
          <w:iCs/>
          <w:color w:val="1A1C1E"/>
        </w:rPr>
        <w:t>thông</w:t>
      </w:r>
      <w:proofErr w:type="spellEnd"/>
      <w:r>
        <w:rPr>
          <w:rStyle w:val="ng-star-inserted1"/>
          <w:i/>
          <w:iCs/>
          <w:color w:val="1A1C1E"/>
        </w:rPr>
        <w:t xml:space="preserve"> tin </w:t>
      </w:r>
      <w:proofErr w:type="spellStart"/>
      <w:r>
        <w:rPr>
          <w:rStyle w:val="ng-star-inserted1"/>
          <w:i/>
          <w:iCs/>
          <w:color w:val="1A1C1E"/>
        </w:rPr>
        <w:t>và</w:t>
      </w:r>
      <w:proofErr w:type="spellEnd"/>
      <w:r>
        <w:rPr>
          <w:rStyle w:val="ng-star-inserted1"/>
          <w:i/>
          <w:iCs/>
          <w:color w:val="1A1C1E"/>
        </w:rPr>
        <w:t xml:space="preserve"> </w:t>
      </w:r>
      <w:proofErr w:type="spellStart"/>
      <w:r>
        <w:rPr>
          <w:rStyle w:val="ng-star-inserted1"/>
          <w:i/>
          <w:iCs/>
          <w:color w:val="1A1C1E"/>
        </w:rPr>
        <w:t>nội</w:t>
      </w:r>
      <w:proofErr w:type="spellEnd"/>
      <w:r>
        <w:rPr>
          <w:rStyle w:val="ng-star-inserted1"/>
          <w:i/>
          <w:iCs/>
          <w:color w:val="1A1C1E"/>
        </w:rPr>
        <w:t xml:space="preserve"> dung </w:t>
      </w:r>
      <w:proofErr w:type="spellStart"/>
      <w:r>
        <w:rPr>
          <w:rStyle w:val="ng-star-inserted1"/>
          <w:i/>
          <w:iCs/>
          <w:color w:val="1A1C1E"/>
        </w:rPr>
        <w:t>số</w:t>
      </w:r>
      <w:proofErr w:type="spellEnd"/>
      <w:r>
        <w:rPr>
          <w:rStyle w:val="ng-star-inserted1"/>
          <w:i/>
          <w:iCs/>
          <w:color w:val="1A1C1E"/>
        </w:rPr>
        <w:t xml:space="preserve"> </w:t>
      </w:r>
      <w:proofErr w:type="spellStart"/>
      <w:r>
        <w:rPr>
          <w:rStyle w:val="ng-star-inserted1"/>
          <w:i/>
          <w:iCs/>
          <w:color w:val="1A1C1E"/>
        </w:rPr>
        <w:t>thông</w:t>
      </w:r>
      <w:proofErr w:type="spellEnd"/>
      <w:r>
        <w:rPr>
          <w:rStyle w:val="ng-star-inserted1"/>
          <w:i/>
          <w:iCs/>
          <w:color w:val="1A1C1E"/>
        </w:rPr>
        <w:t xml:space="preserve"> qua </w:t>
      </w:r>
      <w:proofErr w:type="spellStart"/>
      <w:r>
        <w:rPr>
          <w:rStyle w:val="ng-star-inserted1"/>
          <w:i/>
          <w:iCs/>
          <w:color w:val="1A1C1E"/>
        </w:rPr>
        <w:t>nhiều</w:t>
      </w:r>
      <w:proofErr w:type="spellEnd"/>
      <w:r>
        <w:rPr>
          <w:rStyle w:val="ng-star-inserted1"/>
          <w:i/>
          <w:iCs/>
          <w:color w:val="1A1C1E"/>
        </w:rPr>
        <w:t xml:space="preserve"> </w:t>
      </w:r>
      <w:proofErr w:type="spellStart"/>
      <w:r>
        <w:rPr>
          <w:rStyle w:val="ng-star-inserted1"/>
          <w:i/>
          <w:iCs/>
          <w:color w:val="1A1C1E"/>
        </w:rPr>
        <w:t>công</w:t>
      </w:r>
      <w:proofErr w:type="spellEnd"/>
      <w:r>
        <w:rPr>
          <w:rStyle w:val="ng-star-inserted1"/>
          <w:i/>
          <w:iCs/>
          <w:color w:val="1A1C1E"/>
        </w:rPr>
        <w:t xml:space="preserve"> </w:t>
      </w:r>
      <w:proofErr w:type="spellStart"/>
      <w:r>
        <w:rPr>
          <w:rStyle w:val="ng-star-inserted1"/>
          <w:i/>
          <w:iCs/>
          <w:color w:val="1A1C1E"/>
        </w:rPr>
        <w:t>cụ</w:t>
      </w:r>
      <w:proofErr w:type="spellEnd"/>
      <w:r>
        <w:rPr>
          <w:rStyle w:val="ng-star-inserted1"/>
          <w:i/>
          <w:iCs/>
          <w:color w:val="1A1C1E"/>
        </w:rPr>
        <w:t>).</w:t>
      </w:r>
    </w:p>
    <w:p w14:paraId="6A8FDD7A" w14:textId="77777777" w:rsidR="008E67D2" w:rsidRDefault="00000000">
      <w:pPr>
        <w:ind w:left="0" w:hanging="2"/>
        <w:jc w:val="both"/>
      </w:pPr>
      <w:r>
        <w:rPr>
          <w:b/>
        </w:rPr>
        <w:t xml:space="preserve">II. MATERIALS </w:t>
      </w:r>
    </w:p>
    <w:p w14:paraId="2C3077C0" w14:textId="77777777" w:rsidR="008E67D2" w:rsidRDefault="00000000">
      <w:pPr>
        <w:ind w:left="0" w:hanging="2"/>
        <w:jc w:val="both"/>
      </w:pPr>
      <w:r>
        <w:t>- Grade 12 textbook, Unit 3, Speaking</w:t>
      </w:r>
    </w:p>
    <w:p w14:paraId="5A6EBFD7" w14:textId="77777777" w:rsidR="008E67D2" w:rsidRDefault="00000000">
      <w:pPr>
        <w:ind w:left="0" w:hanging="2"/>
        <w:jc w:val="both"/>
      </w:pPr>
      <w:r>
        <w:t>- Computer connected to the Internet</w:t>
      </w:r>
    </w:p>
    <w:p w14:paraId="65C272B2" w14:textId="77777777" w:rsidR="008E67D2" w:rsidRDefault="00000000">
      <w:pPr>
        <w:tabs>
          <w:tab w:val="center" w:pos="3968"/>
        </w:tabs>
        <w:ind w:left="0" w:hanging="2"/>
        <w:jc w:val="both"/>
      </w:pPr>
      <w:r>
        <w:t>- Projector / TV</w:t>
      </w:r>
    </w:p>
    <w:p w14:paraId="6FB6FD77" w14:textId="77777777" w:rsidR="008E67D2" w:rsidRDefault="00000000">
      <w:pPr>
        <w:ind w:left="0" w:hanging="2"/>
        <w:jc w:val="both"/>
        <w:rPr>
          <w:i/>
        </w:rPr>
      </w:pPr>
      <w:r>
        <w:t xml:space="preserve">- </w:t>
      </w:r>
      <w:r>
        <w:rPr>
          <w:i/>
        </w:rPr>
        <w:t>hoclieu.vn</w:t>
      </w:r>
    </w:p>
    <w:p w14:paraId="5A26A029" w14:textId="77777777" w:rsidR="008E67D2" w:rsidRDefault="008E67D2">
      <w:pPr>
        <w:ind w:left="0" w:hanging="2"/>
        <w:jc w:val="both"/>
      </w:pPr>
    </w:p>
    <w:p w14:paraId="16DB2E52" w14:textId="77777777" w:rsidR="008E67D2" w:rsidRDefault="00000000">
      <w:pPr>
        <w:ind w:left="0" w:hanging="2"/>
        <w:jc w:val="both"/>
        <w:rPr>
          <w:b/>
          <w:color w:val="000000"/>
        </w:rPr>
      </w:pPr>
      <w:r>
        <w:rPr>
          <w:b/>
          <w:color w:val="000000"/>
        </w:rPr>
        <w:t>Language analysis</w:t>
      </w:r>
    </w:p>
    <w:p w14:paraId="718CC911" w14:textId="77777777" w:rsidR="008E67D2" w:rsidRDefault="008E67D2">
      <w:pPr>
        <w:ind w:left="0" w:hanging="2"/>
        <w:jc w:val="both"/>
        <w:rPr>
          <w:b/>
          <w:color w:val="000000"/>
        </w:rPr>
      </w:pPr>
    </w:p>
    <w:tbl>
      <w:tblPr>
        <w:tblStyle w:val="Style65"/>
        <w:tblW w:w="9390"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40"/>
        <w:gridCol w:w="1800"/>
        <w:gridCol w:w="4005"/>
        <w:gridCol w:w="1545"/>
      </w:tblGrid>
      <w:tr w:rsidR="008E67D2" w14:paraId="3C0638EF" w14:textId="77777777">
        <w:trPr>
          <w:trHeight w:val="414"/>
        </w:trPr>
        <w:tc>
          <w:tcPr>
            <w:tcW w:w="2040" w:type="dxa"/>
            <w:tcBorders>
              <w:top w:val="single" w:sz="4" w:space="0" w:color="000000"/>
              <w:left w:val="single" w:sz="4" w:space="0" w:color="000000"/>
              <w:bottom w:val="single" w:sz="4" w:space="0" w:color="000000"/>
              <w:right w:val="single" w:sz="4" w:space="0" w:color="000000"/>
            </w:tcBorders>
            <w:vAlign w:val="center"/>
          </w:tcPr>
          <w:p w14:paraId="410A83BE" w14:textId="77777777" w:rsidR="008E67D2" w:rsidRDefault="00000000">
            <w:pPr>
              <w:ind w:left="0" w:hanging="2"/>
              <w:jc w:val="center"/>
            </w:pPr>
            <w:r>
              <w:rPr>
                <w:b/>
              </w:rPr>
              <w:t>Form</w:t>
            </w:r>
          </w:p>
        </w:tc>
        <w:tc>
          <w:tcPr>
            <w:tcW w:w="1800" w:type="dxa"/>
            <w:tcBorders>
              <w:top w:val="single" w:sz="4" w:space="0" w:color="000000"/>
              <w:left w:val="single" w:sz="4" w:space="0" w:color="000000"/>
              <w:bottom w:val="single" w:sz="4" w:space="0" w:color="000000"/>
              <w:right w:val="single" w:sz="4" w:space="0" w:color="000000"/>
            </w:tcBorders>
            <w:vAlign w:val="center"/>
          </w:tcPr>
          <w:p w14:paraId="4B6CDF86" w14:textId="77777777" w:rsidR="008E67D2" w:rsidRDefault="00000000">
            <w:pPr>
              <w:ind w:left="0" w:hanging="2"/>
              <w:jc w:val="center"/>
            </w:pPr>
            <w:r>
              <w:rPr>
                <w:b/>
              </w:rPr>
              <w:t>Pronunciation</w:t>
            </w:r>
          </w:p>
        </w:tc>
        <w:tc>
          <w:tcPr>
            <w:tcW w:w="4005" w:type="dxa"/>
            <w:tcBorders>
              <w:top w:val="single" w:sz="4" w:space="0" w:color="000000"/>
              <w:left w:val="single" w:sz="4" w:space="0" w:color="000000"/>
              <w:bottom w:val="single" w:sz="4" w:space="0" w:color="000000"/>
              <w:right w:val="single" w:sz="4" w:space="0" w:color="000000"/>
            </w:tcBorders>
            <w:vAlign w:val="center"/>
          </w:tcPr>
          <w:p w14:paraId="2AC7E6CE" w14:textId="77777777" w:rsidR="008E67D2" w:rsidRDefault="00000000">
            <w:pPr>
              <w:ind w:left="0" w:hanging="2"/>
              <w:jc w:val="center"/>
            </w:pPr>
            <w:r>
              <w:rPr>
                <w:b/>
              </w:rPr>
              <w:t>Meaning</w:t>
            </w:r>
          </w:p>
        </w:tc>
        <w:tc>
          <w:tcPr>
            <w:tcW w:w="1545" w:type="dxa"/>
            <w:tcBorders>
              <w:top w:val="single" w:sz="4" w:space="0" w:color="000000"/>
              <w:left w:val="single" w:sz="4" w:space="0" w:color="000000"/>
              <w:bottom w:val="single" w:sz="4" w:space="0" w:color="000000"/>
              <w:right w:val="single" w:sz="4" w:space="0" w:color="000000"/>
            </w:tcBorders>
            <w:vAlign w:val="center"/>
          </w:tcPr>
          <w:p w14:paraId="51EE3F7B" w14:textId="77777777" w:rsidR="008E67D2" w:rsidRDefault="00000000">
            <w:pPr>
              <w:ind w:left="0" w:hanging="2"/>
              <w:jc w:val="center"/>
            </w:pPr>
            <w:r>
              <w:rPr>
                <w:b/>
              </w:rPr>
              <w:t>Vietnamese equivalent</w:t>
            </w:r>
          </w:p>
        </w:tc>
      </w:tr>
      <w:tr w:rsidR="008E67D2" w14:paraId="319D7050" w14:textId="77777777">
        <w:trPr>
          <w:trHeight w:val="318"/>
        </w:trPr>
        <w:tc>
          <w:tcPr>
            <w:tcW w:w="204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55C30E34" w14:textId="77777777" w:rsidR="008E67D2" w:rsidRDefault="00000000">
            <w:pPr>
              <w:ind w:left="0" w:hanging="2"/>
              <w:rPr>
                <w:color w:val="000000"/>
              </w:rPr>
            </w:pPr>
            <w:r>
              <w:rPr>
                <w:color w:val="000000"/>
              </w:rPr>
              <w:t xml:space="preserve">1. </w:t>
            </w:r>
            <w:proofErr w:type="gramStart"/>
            <w:r>
              <w:rPr>
                <w:color w:val="000000"/>
              </w:rPr>
              <w:t>sort</w:t>
            </w:r>
            <w:proofErr w:type="gramEnd"/>
            <w:r>
              <w:rPr>
                <w:color w:val="000000"/>
              </w:rPr>
              <w:t xml:space="preserve"> (v)</w:t>
            </w:r>
          </w:p>
        </w:tc>
        <w:tc>
          <w:tcPr>
            <w:tcW w:w="1800" w:type="dxa"/>
            <w:tcBorders>
              <w:top w:val="single" w:sz="4" w:space="0" w:color="000000"/>
              <w:left w:val="single" w:sz="4" w:space="0" w:color="000000"/>
              <w:bottom w:val="single" w:sz="4" w:space="0" w:color="000000"/>
              <w:right w:val="single" w:sz="4" w:space="0" w:color="000000"/>
            </w:tcBorders>
          </w:tcPr>
          <w:p w14:paraId="3704B184" w14:textId="77777777" w:rsidR="008E67D2" w:rsidRDefault="00000000">
            <w:pPr>
              <w:ind w:left="0" w:hanging="2"/>
              <w:jc w:val="center"/>
              <w:rPr>
                <w:color w:val="000000"/>
                <w:highlight w:val="white"/>
              </w:rPr>
            </w:pPr>
            <w:r>
              <w:rPr>
                <w:highlight w:val="white"/>
              </w:rPr>
              <w:t>/</w:t>
            </w:r>
            <w:proofErr w:type="spellStart"/>
            <w:r>
              <w:rPr>
                <w:highlight w:val="white"/>
              </w:rPr>
              <w:t>sɔːt</w:t>
            </w:r>
            <w:proofErr w:type="spellEnd"/>
            <w:r>
              <w:rPr>
                <w:highlight w:val="white"/>
              </w:rPr>
              <w:t>/</w:t>
            </w:r>
          </w:p>
        </w:tc>
        <w:tc>
          <w:tcPr>
            <w:tcW w:w="400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A1AD983" w14:textId="77777777" w:rsidR="008E67D2" w:rsidRDefault="00000000">
            <w:pPr>
              <w:ind w:left="0" w:right="-117" w:hanging="2"/>
              <w:rPr>
                <w:color w:val="000000"/>
              </w:rPr>
            </w:pPr>
            <w:r>
              <w:t>to arrange things in groups or in a particular order according to their type, etc.; to separate things of one type from others</w:t>
            </w:r>
          </w:p>
        </w:tc>
        <w:tc>
          <w:tcPr>
            <w:tcW w:w="1545" w:type="dxa"/>
            <w:tcBorders>
              <w:top w:val="single" w:sz="4" w:space="0" w:color="000000"/>
              <w:left w:val="single" w:sz="4" w:space="0" w:color="000000"/>
              <w:bottom w:val="single" w:sz="4" w:space="0" w:color="000000"/>
              <w:right w:val="single" w:sz="4" w:space="0" w:color="000000"/>
            </w:tcBorders>
          </w:tcPr>
          <w:p w14:paraId="03175827" w14:textId="77777777" w:rsidR="008E67D2" w:rsidRDefault="00000000">
            <w:pPr>
              <w:ind w:left="0" w:hanging="2"/>
              <w:rPr>
                <w:color w:val="000000"/>
              </w:rPr>
            </w:pPr>
            <w:proofErr w:type="spellStart"/>
            <w:r>
              <w:t>phân</w:t>
            </w:r>
            <w:proofErr w:type="spellEnd"/>
            <w:r>
              <w:t xml:space="preserve"> </w:t>
            </w:r>
            <w:proofErr w:type="spellStart"/>
            <w:r>
              <w:t>loại</w:t>
            </w:r>
            <w:proofErr w:type="spellEnd"/>
          </w:p>
        </w:tc>
      </w:tr>
      <w:tr w:rsidR="008E67D2" w14:paraId="320394EE" w14:textId="77777777">
        <w:trPr>
          <w:trHeight w:val="580"/>
        </w:trPr>
        <w:tc>
          <w:tcPr>
            <w:tcW w:w="204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FEA83FA" w14:textId="77777777" w:rsidR="008E67D2" w:rsidRDefault="00000000">
            <w:pPr>
              <w:ind w:left="0" w:hanging="2"/>
              <w:rPr>
                <w:color w:val="000000"/>
              </w:rPr>
            </w:pPr>
            <w:r>
              <w:rPr>
                <w:color w:val="000000"/>
              </w:rPr>
              <w:t>2. packaging (n)</w:t>
            </w:r>
          </w:p>
        </w:tc>
        <w:tc>
          <w:tcPr>
            <w:tcW w:w="1800" w:type="dxa"/>
            <w:tcBorders>
              <w:top w:val="single" w:sz="4" w:space="0" w:color="000000"/>
              <w:left w:val="single" w:sz="4" w:space="0" w:color="000000"/>
              <w:bottom w:val="single" w:sz="4" w:space="0" w:color="000000"/>
              <w:right w:val="single" w:sz="4" w:space="0" w:color="000000"/>
            </w:tcBorders>
          </w:tcPr>
          <w:p w14:paraId="62D619A2" w14:textId="77777777" w:rsidR="008E67D2" w:rsidRDefault="00000000">
            <w:pPr>
              <w:ind w:left="0" w:hanging="2"/>
              <w:jc w:val="center"/>
              <w:rPr>
                <w:color w:val="000000"/>
                <w:highlight w:val="white"/>
              </w:rPr>
            </w:pPr>
            <w:r>
              <w:rPr>
                <w:highlight w:val="white"/>
              </w:rPr>
              <w:t>/ˈ</w:t>
            </w:r>
            <w:proofErr w:type="spellStart"/>
            <w:r>
              <w:rPr>
                <w:highlight w:val="white"/>
              </w:rPr>
              <w:t>pækɪdʒɪŋ</w:t>
            </w:r>
            <w:proofErr w:type="spellEnd"/>
            <w:r>
              <w:rPr>
                <w:highlight w:val="white"/>
              </w:rPr>
              <w:t>/</w:t>
            </w:r>
          </w:p>
        </w:tc>
        <w:tc>
          <w:tcPr>
            <w:tcW w:w="400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AA259F5" w14:textId="77777777" w:rsidR="008E67D2" w:rsidRDefault="00000000">
            <w:pPr>
              <w:ind w:left="0" w:hanging="2"/>
              <w:rPr>
                <w:color w:val="000000"/>
              </w:rPr>
            </w:pPr>
            <w:r>
              <w:t>materials used to wrap or protect goods that are sold in shops</w:t>
            </w:r>
          </w:p>
        </w:tc>
        <w:tc>
          <w:tcPr>
            <w:tcW w:w="1545" w:type="dxa"/>
            <w:tcBorders>
              <w:top w:val="single" w:sz="4" w:space="0" w:color="000000"/>
              <w:left w:val="single" w:sz="4" w:space="0" w:color="000000"/>
              <w:bottom w:val="single" w:sz="4" w:space="0" w:color="000000"/>
              <w:right w:val="single" w:sz="4" w:space="0" w:color="000000"/>
            </w:tcBorders>
          </w:tcPr>
          <w:p w14:paraId="5161DA61" w14:textId="77777777" w:rsidR="008E67D2" w:rsidRDefault="00000000">
            <w:pPr>
              <w:ind w:left="0" w:hanging="2"/>
              <w:rPr>
                <w:color w:val="000000"/>
              </w:rPr>
            </w:pPr>
            <w:r>
              <w:t xml:space="preserve">bao </w:t>
            </w:r>
            <w:proofErr w:type="spellStart"/>
            <w:r>
              <w:t>bì</w:t>
            </w:r>
            <w:proofErr w:type="spellEnd"/>
          </w:p>
        </w:tc>
      </w:tr>
      <w:tr w:rsidR="008E67D2" w14:paraId="22F32E2C" w14:textId="77777777">
        <w:trPr>
          <w:trHeight w:val="580"/>
        </w:trPr>
        <w:tc>
          <w:tcPr>
            <w:tcW w:w="204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E753232" w14:textId="77777777" w:rsidR="008E67D2" w:rsidRDefault="00000000">
            <w:pPr>
              <w:ind w:left="0" w:hanging="2"/>
              <w:rPr>
                <w:color w:val="000000"/>
              </w:rPr>
            </w:pPr>
            <w:r>
              <w:rPr>
                <w:color w:val="000000"/>
              </w:rPr>
              <w:t>3. waste (n)</w:t>
            </w:r>
          </w:p>
        </w:tc>
        <w:tc>
          <w:tcPr>
            <w:tcW w:w="1800" w:type="dxa"/>
            <w:tcBorders>
              <w:top w:val="single" w:sz="4" w:space="0" w:color="000000"/>
              <w:left w:val="single" w:sz="4" w:space="0" w:color="000000"/>
              <w:bottom w:val="single" w:sz="4" w:space="0" w:color="000000"/>
              <w:right w:val="single" w:sz="4" w:space="0" w:color="000000"/>
            </w:tcBorders>
          </w:tcPr>
          <w:p w14:paraId="011389CD" w14:textId="77777777" w:rsidR="008E67D2" w:rsidRDefault="00000000">
            <w:pPr>
              <w:ind w:left="0" w:hanging="2"/>
              <w:jc w:val="center"/>
              <w:rPr>
                <w:color w:val="000000"/>
              </w:rPr>
            </w:pPr>
            <w:r>
              <w:t>/</w:t>
            </w:r>
            <w:proofErr w:type="spellStart"/>
            <w:r>
              <w:t>weɪst</w:t>
            </w:r>
            <w:proofErr w:type="spellEnd"/>
            <w:r>
              <w:t>/</w:t>
            </w:r>
          </w:p>
        </w:tc>
        <w:tc>
          <w:tcPr>
            <w:tcW w:w="400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59A2495" w14:textId="77777777" w:rsidR="008E67D2" w:rsidRDefault="00000000">
            <w:pPr>
              <w:ind w:left="0" w:hanging="2"/>
              <w:rPr>
                <w:color w:val="000000"/>
              </w:rPr>
            </w:pPr>
            <w:r>
              <w:t>materials that are no longer needed and are thrown away</w:t>
            </w:r>
          </w:p>
        </w:tc>
        <w:tc>
          <w:tcPr>
            <w:tcW w:w="1545" w:type="dxa"/>
            <w:tcBorders>
              <w:top w:val="single" w:sz="4" w:space="0" w:color="000000"/>
              <w:left w:val="single" w:sz="4" w:space="0" w:color="000000"/>
              <w:bottom w:val="single" w:sz="4" w:space="0" w:color="000000"/>
              <w:right w:val="single" w:sz="4" w:space="0" w:color="000000"/>
            </w:tcBorders>
          </w:tcPr>
          <w:p w14:paraId="657A614A" w14:textId="77777777" w:rsidR="008E67D2" w:rsidRDefault="00000000">
            <w:pPr>
              <w:ind w:left="0" w:hanging="2"/>
              <w:rPr>
                <w:color w:val="000000"/>
              </w:rPr>
            </w:pPr>
            <w:proofErr w:type="spellStart"/>
            <w:r>
              <w:t>rác</w:t>
            </w:r>
            <w:proofErr w:type="spellEnd"/>
            <w:r>
              <w:t xml:space="preserve"> </w:t>
            </w:r>
            <w:proofErr w:type="spellStart"/>
            <w:r>
              <w:t>thải</w:t>
            </w:r>
            <w:proofErr w:type="spellEnd"/>
          </w:p>
        </w:tc>
      </w:tr>
    </w:tbl>
    <w:p w14:paraId="663F231A" w14:textId="77777777" w:rsidR="008E67D2" w:rsidRDefault="008E67D2">
      <w:pPr>
        <w:ind w:left="0" w:hanging="2"/>
        <w:jc w:val="both"/>
      </w:pPr>
    </w:p>
    <w:p w14:paraId="1F328379" w14:textId="77777777" w:rsidR="008E67D2" w:rsidRDefault="00000000">
      <w:pPr>
        <w:ind w:left="0" w:hanging="2"/>
        <w:jc w:val="both"/>
        <w:rPr>
          <w:b/>
        </w:rPr>
      </w:pPr>
      <w:r>
        <w:rPr>
          <w:b/>
        </w:rPr>
        <w:t>Assumption</w:t>
      </w:r>
    </w:p>
    <w:p w14:paraId="6FEA896D" w14:textId="77777777" w:rsidR="008E67D2" w:rsidRDefault="008E67D2">
      <w:pPr>
        <w:ind w:left="0" w:hanging="2"/>
        <w:jc w:val="both"/>
      </w:pPr>
    </w:p>
    <w:tbl>
      <w:tblPr>
        <w:tblStyle w:val="Style66"/>
        <w:tblW w:w="946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6521"/>
      </w:tblGrid>
      <w:tr w:rsidR="008E67D2" w14:paraId="3A55301C" w14:textId="77777777">
        <w:trPr>
          <w:trHeight w:val="386"/>
        </w:trPr>
        <w:tc>
          <w:tcPr>
            <w:tcW w:w="2943" w:type="dxa"/>
            <w:tcBorders>
              <w:top w:val="single" w:sz="4" w:space="0" w:color="000000"/>
              <w:left w:val="single" w:sz="4" w:space="0" w:color="000000"/>
              <w:bottom w:val="single" w:sz="4" w:space="0" w:color="000000"/>
              <w:right w:val="single" w:sz="4" w:space="0" w:color="000000"/>
            </w:tcBorders>
            <w:vAlign w:val="center"/>
          </w:tcPr>
          <w:p w14:paraId="13A71DF3" w14:textId="77777777" w:rsidR="008E67D2" w:rsidRDefault="00000000">
            <w:pPr>
              <w:tabs>
                <w:tab w:val="center" w:pos="4153"/>
                <w:tab w:val="right" w:pos="8306"/>
              </w:tabs>
              <w:ind w:left="0" w:hanging="2"/>
              <w:jc w:val="center"/>
            </w:pPr>
            <w:r>
              <w:rPr>
                <w:b/>
              </w:rPr>
              <w:t>Anticipated difficulties</w:t>
            </w:r>
          </w:p>
        </w:tc>
        <w:tc>
          <w:tcPr>
            <w:tcW w:w="6521" w:type="dxa"/>
            <w:tcBorders>
              <w:top w:val="single" w:sz="4" w:space="0" w:color="000000"/>
              <w:left w:val="single" w:sz="4" w:space="0" w:color="000000"/>
              <w:bottom w:val="single" w:sz="4" w:space="0" w:color="000000"/>
              <w:right w:val="single" w:sz="4" w:space="0" w:color="000000"/>
            </w:tcBorders>
            <w:vAlign w:val="center"/>
          </w:tcPr>
          <w:p w14:paraId="0D34B6CB" w14:textId="77777777" w:rsidR="008E67D2" w:rsidRDefault="00000000">
            <w:pPr>
              <w:tabs>
                <w:tab w:val="center" w:pos="4153"/>
                <w:tab w:val="right" w:pos="8306"/>
              </w:tabs>
              <w:ind w:left="0" w:hanging="2"/>
              <w:jc w:val="center"/>
            </w:pPr>
            <w:r>
              <w:rPr>
                <w:b/>
              </w:rPr>
              <w:t>Solutions</w:t>
            </w:r>
          </w:p>
        </w:tc>
      </w:tr>
      <w:tr w:rsidR="008E67D2" w14:paraId="6BA175DF" w14:textId="77777777">
        <w:trPr>
          <w:trHeight w:val="737"/>
        </w:trPr>
        <w:tc>
          <w:tcPr>
            <w:tcW w:w="2943" w:type="dxa"/>
            <w:tcBorders>
              <w:top w:val="single" w:sz="4" w:space="0" w:color="000000"/>
              <w:left w:val="single" w:sz="4" w:space="0" w:color="000000"/>
              <w:bottom w:val="single" w:sz="4" w:space="0" w:color="000000"/>
              <w:right w:val="single" w:sz="4" w:space="0" w:color="000000"/>
            </w:tcBorders>
          </w:tcPr>
          <w:p w14:paraId="71237C02" w14:textId="77777777" w:rsidR="008E67D2" w:rsidRDefault="00000000">
            <w:pPr>
              <w:ind w:left="0" w:hanging="2"/>
            </w:pPr>
            <w:r>
              <w:lastRenderedPageBreak/>
              <w:t xml:space="preserve">Students may lack vocabulary to deliver a speech. </w:t>
            </w:r>
          </w:p>
        </w:tc>
        <w:tc>
          <w:tcPr>
            <w:tcW w:w="6521" w:type="dxa"/>
            <w:tcBorders>
              <w:top w:val="single" w:sz="4" w:space="0" w:color="000000"/>
              <w:left w:val="single" w:sz="4" w:space="0" w:color="000000"/>
              <w:bottom w:val="single" w:sz="4" w:space="0" w:color="000000"/>
              <w:right w:val="single" w:sz="4" w:space="0" w:color="000000"/>
            </w:tcBorders>
          </w:tcPr>
          <w:p w14:paraId="795950C2" w14:textId="77777777" w:rsidR="008E67D2" w:rsidRDefault="00000000">
            <w:pPr>
              <w:ind w:left="0" w:hanging="2"/>
              <w:jc w:val="both"/>
              <w:rPr>
                <w:color w:val="000000"/>
              </w:rPr>
            </w:pPr>
            <w:r>
              <w:rPr>
                <w:color w:val="000000"/>
              </w:rPr>
              <w:t xml:space="preserve">- Provide vocabulary and useful language before assigning tasks. </w:t>
            </w:r>
          </w:p>
          <w:p w14:paraId="727C2260" w14:textId="77777777" w:rsidR="008E67D2" w:rsidRDefault="00000000">
            <w:pPr>
              <w:ind w:left="0" w:hanging="2"/>
              <w:jc w:val="both"/>
              <w:rPr>
                <w:color w:val="000000"/>
              </w:rPr>
            </w:pPr>
            <w:r>
              <w:rPr>
                <w:color w:val="000000"/>
              </w:rPr>
              <w:t>- Encourage students to work in groups so that they can help each other.</w:t>
            </w:r>
          </w:p>
          <w:p w14:paraId="1F3FBF7A" w14:textId="77777777" w:rsidR="008E67D2" w:rsidRDefault="00000000">
            <w:pPr>
              <w:ind w:left="0" w:hanging="2"/>
              <w:jc w:val="both"/>
              <w:rPr>
                <w:color w:val="000000"/>
              </w:rPr>
            </w:pPr>
            <w:r>
              <w:rPr>
                <w:color w:val="000000"/>
              </w:rPr>
              <w:t>- Give short, clear instructions and help if necessary.</w:t>
            </w:r>
          </w:p>
        </w:tc>
      </w:tr>
    </w:tbl>
    <w:p w14:paraId="2C33E1F3" w14:textId="77777777" w:rsidR="008E67D2" w:rsidRDefault="008E67D2">
      <w:pPr>
        <w:ind w:left="0" w:hanging="2"/>
        <w:jc w:val="both"/>
      </w:pPr>
    </w:p>
    <w:p w14:paraId="5D6FFD85" w14:textId="77777777" w:rsidR="008E67D2" w:rsidRDefault="00000000">
      <w:pPr>
        <w:ind w:left="0" w:hanging="2"/>
        <w:jc w:val="both"/>
      </w:pPr>
      <w:r>
        <w:rPr>
          <w:b/>
        </w:rPr>
        <w:t>III. PROCEDURES</w:t>
      </w:r>
    </w:p>
    <w:p w14:paraId="2C5DB3C8" w14:textId="77777777" w:rsidR="008E67D2" w:rsidRDefault="00000000">
      <w:pPr>
        <w:ind w:left="0" w:hanging="2"/>
        <w:jc w:val="both"/>
      </w:pPr>
      <w:r>
        <w:rPr>
          <w:b/>
        </w:rPr>
        <w:t xml:space="preserve">1. WARM-UP </w:t>
      </w:r>
      <w:r>
        <w:t>(5 mins)</w:t>
      </w:r>
    </w:p>
    <w:p w14:paraId="21C6B8AE" w14:textId="77777777" w:rsidR="008E67D2" w:rsidRDefault="00000000">
      <w:pPr>
        <w:ind w:left="0" w:hanging="2"/>
        <w:jc w:val="both"/>
      </w:pPr>
      <w:r>
        <w:rPr>
          <w:b/>
        </w:rPr>
        <w:t xml:space="preserve">a. Objectives: </w:t>
      </w:r>
    </w:p>
    <w:p w14:paraId="5FA7A774" w14:textId="77777777" w:rsidR="008E67D2" w:rsidRDefault="00000000">
      <w:pPr>
        <w:ind w:left="0" w:hanging="2"/>
        <w:jc w:val="both"/>
      </w:pPr>
      <w:r>
        <w:t>- To stir up the atmosphere and activate students’ knowledge on the topic;</w:t>
      </w:r>
    </w:p>
    <w:p w14:paraId="3DCFE87B" w14:textId="77777777" w:rsidR="008E67D2" w:rsidRDefault="00000000">
      <w:pPr>
        <w:ind w:left="0" w:hanging="2"/>
        <w:jc w:val="both"/>
      </w:pPr>
      <w:r>
        <w:t>- To set the context for the speaking part.</w:t>
      </w:r>
    </w:p>
    <w:p w14:paraId="6C167A44" w14:textId="77777777" w:rsidR="008E67D2" w:rsidRDefault="00000000">
      <w:pPr>
        <w:ind w:left="0" w:hanging="2"/>
        <w:jc w:val="both"/>
      </w:pPr>
      <w:r>
        <w:rPr>
          <w:b/>
        </w:rPr>
        <w:t>b. Content:</w:t>
      </w:r>
    </w:p>
    <w:p w14:paraId="355D7CC3" w14:textId="77777777" w:rsidR="008E67D2" w:rsidRDefault="00000000">
      <w:pPr>
        <w:ind w:left="0" w:hanging="2"/>
        <w:jc w:val="both"/>
      </w:pPr>
      <w:r>
        <w:rPr>
          <w:b/>
        </w:rPr>
        <w:t xml:space="preserve">- </w:t>
      </w:r>
      <w:r>
        <w:t>Brainstorming</w:t>
      </w:r>
    </w:p>
    <w:p w14:paraId="5E881AA2" w14:textId="77777777" w:rsidR="008E67D2" w:rsidRDefault="00000000">
      <w:pPr>
        <w:ind w:left="0" w:hanging="2"/>
        <w:jc w:val="both"/>
      </w:pPr>
      <w:r>
        <w:rPr>
          <w:b/>
        </w:rPr>
        <w:t>c. Expected outcomes:</w:t>
      </w:r>
    </w:p>
    <w:p w14:paraId="267291DE" w14:textId="77777777" w:rsidR="008E67D2" w:rsidRDefault="00000000">
      <w:pPr>
        <w:ind w:left="0" w:hanging="2"/>
        <w:jc w:val="both"/>
      </w:pPr>
      <w:r>
        <w:rPr>
          <w:b/>
        </w:rPr>
        <w:t xml:space="preserve">- </w:t>
      </w:r>
      <w:r>
        <w:rPr>
          <w:color w:val="000000"/>
        </w:rPr>
        <w:t>Students join the game enthusiastically and gain knowledge on the topic.</w:t>
      </w:r>
    </w:p>
    <w:p w14:paraId="1452C366" w14:textId="77777777" w:rsidR="008E67D2" w:rsidRDefault="00000000">
      <w:pPr>
        <w:ind w:left="0" w:hanging="2"/>
        <w:jc w:val="both"/>
        <w:rPr>
          <w:b/>
        </w:rPr>
      </w:pPr>
      <w:r>
        <w:rPr>
          <w:b/>
        </w:rPr>
        <w:t xml:space="preserve">d. </w:t>
      </w:r>
      <w:proofErr w:type="spellStart"/>
      <w:r>
        <w:rPr>
          <w:b/>
        </w:rPr>
        <w:t>Organisation</w:t>
      </w:r>
      <w:proofErr w:type="spellEnd"/>
      <w:r>
        <w:rPr>
          <w:b/>
        </w:rPr>
        <w:t>:</w:t>
      </w:r>
    </w:p>
    <w:p w14:paraId="461EDA0D" w14:textId="77777777" w:rsidR="008E67D2" w:rsidRDefault="008E67D2">
      <w:pPr>
        <w:ind w:left="0" w:hanging="2"/>
        <w:jc w:val="both"/>
        <w:rPr>
          <w:b/>
        </w:rPr>
      </w:pPr>
    </w:p>
    <w:tbl>
      <w:tblPr>
        <w:tblStyle w:val="Style67"/>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3"/>
        <w:gridCol w:w="3402"/>
        <w:gridCol w:w="3260"/>
      </w:tblGrid>
      <w:tr w:rsidR="008E67D2" w14:paraId="7C43E9D4" w14:textId="77777777">
        <w:tc>
          <w:tcPr>
            <w:tcW w:w="3653" w:type="dxa"/>
            <w:shd w:val="clear" w:color="auto" w:fill="D9E2F3"/>
          </w:tcPr>
          <w:p w14:paraId="289FEED4" w14:textId="77777777" w:rsidR="008E67D2" w:rsidRDefault="00000000">
            <w:pPr>
              <w:ind w:left="0" w:hanging="2"/>
              <w:jc w:val="center"/>
            </w:pPr>
            <w:r>
              <w:rPr>
                <w:b/>
              </w:rPr>
              <w:t>TEACHER’S ACTIVITIES</w:t>
            </w:r>
          </w:p>
        </w:tc>
        <w:tc>
          <w:tcPr>
            <w:tcW w:w="3402" w:type="dxa"/>
            <w:shd w:val="clear" w:color="auto" w:fill="D9E2F3"/>
          </w:tcPr>
          <w:p w14:paraId="1A9A0725" w14:textId="77777777" w:rsidR="008E67D2" w:rsidRDefault="00000000">
            <w:pPr>
              <w:ind w:left="0" w:hanging="2"/>
              <w:jc w:val="center"/>
              <w:rPr>
                <w:b/>
              </w:rPr>
            </w:pPr>
            <w:r>
              <w:rPr>
                <w:b/>
              </w:rPr>
              <w:t>STUDENTS’ ACTIVITIES</w:t>
            </w:r>
          </w:p>
        </w:tc>
        <w:tc>
          <w:tcPr>
            <w:tcW w:w="3260" w:type="dxa"/>
            <w:shd w:val="clear" w:color="auto" w:fill="D9E2F3"/>
          </w:tcPr>
          <w:p w14:paraId="2210DEE6" w14:textId="77777777" w:rsidR="008E67D2" w:rsidRDefault="00000000">
            <w:pPr>
              <w:ind w:left="0" w:hanging="2"/>
              <w:jc w:val="center"/>
            </w:pPr>
            <w:r>
              <w:rPr>
                <w:b/>
              </w:rPr>
              <w:t>CONTENTS</w:t>
            </w:r>
          </w:p>
        </w:tc>
      </w:tr>
      <w:tr w:rsidR="008E67D2" w14:paraId="53ABEA3A" w14:textId="77777777">
        <w:tc>
          <w:tcPr>
            <w:tcW w:w="3653" w:type="dxa"/>
          </w:tcPr>
          <w:p w14:paraId="546E66C5" w14:textId="77777777" w:rsidR="008E67D2" w:rsidRDefault="00000000">
            <w:pPr>
              <w:ind w:left="0" w:hanging="2"/>
              <w:jc w:val="both"/>
              <w:rPr>
                <w:b/>
              </w:rPr>
            </w:pPr>
            <w:r>
              <w:rPr>
                <w:b/>
              </w:rPr>
              <w:t>Brainstorming</w:t>
            </w:r>
          </w:p>
          <w:p w14:paraId="2A697E0B" w14:textId="77777777" w:rsidR="008E67D2" w:rsidRDefault="00000000">
            <w:pPr>
              <w:ind w:left="0" w:hanging="2"/>
              <w:rPr>
                <w:color w:val="000000"/>
              </w:rPr>
            </w:pPr>
            <w:r>
              <w:rPr>
                <w:color w:val="000000"/>
              </w:rPr>
              <w:t>- Teacher brings a piece of cloth, then asks students: What can you do with this piece of cloth?</w:t>
            </w:r>
          </w:p>
        </w:tc>
        <w:tc>
          <w:tcPr>
            <w:tcW w:w="3402" w:type="dxa"/>
          </w:tcPr>
          <w:p w14:paraId="2C1523BF" w14:textId="77777777" w:rsidR="008E67D2" w:rsidRDefault="00000000">
            <w:pPr>
              <w:ind w:left="0" w:hanging="2"/>
            </w:pPr>
            <w:r>
              <w:rPr>
                <w:color w:val="000000"/>
              </w:rPr>
              <w:t xml:space="preserve">- Students </w:t>
            </w:r>
            <w:r>
              <w:t>brainstorm</w:t>
            </w:r>
            <w:r>
              <w:rPr>
                <w:color w:val="000000"/>
              </w:rPr>
              <w:t>, then r</w:t>
            </w:r>
            <w:r>
              <w:t>aise hands to</w:t>
            </w:r>
            <w:r>
              <w:rPr>
                <w:color w:val="000000"/>
              </w:rPr>
              <w:t xml:space="preserve"> give answers.</w:t>
            </w:r>
          </w:p>
        </w:tc>
        <w:tc>
          <w:tcPr>
            <w:tcW w:w="3260" w:type="dxa"/>
          </w:tcPr>
          <w:p w14:paraId="42090F42" w14:textId="77777777" w:rsidR="008E67D2" w:rsidRDefault="00000000">
            <w:pPr>
              <w:ind w:left="0" w:hanging="2"/>
              <w:rPr>
                <w:b/>
                <w:highlight w:val="white"/>
              </w:rPr>
            </w:pPr>
            <w:r>
              <w:rPr>
                <w:b/>
                <w:highlight w:val="white"/>
              </w:rPr>
              <w:t>Suggested answers:</w:t>
            </w:r>
          </w:p>
          <w:p w14:paraId="709B2BA5" w14:textId="77777777" w:rsidR="008E67D2" w:rsidRDefault="00000000">
            <w:pPr>
              <w:ind w:left="0" w:hanging="2"/>
              <w:rPr>
                <w:highlight w:val="white"/>
              </w:rPr>
            </w:pPr>
            <w:r>
              <w:rPr>
                <w:highlight w:val="white"/>
              </w:rPr>
              <w:t>- throw it away.</w:t>
            </w:r>
          </w:p>
          <w:p w14:paraId="0BE63C86" w14:textId="77777777" w:rsidR="008E67D2" w:rsidRDefault="00000000">
            <w:pPr>
              <w:ind w:left="0" w:hanging="2"/>
              <w:rPr>
                <w:highlight w:val="white"/>
              </w:rPr>
            </w:pPr>
            <w:r>
              <w:rPr>
                <w:highlight w:val="white"/>
              </w:rPr>
              <w:t>- make it into a flower</w:t>
            </w:r>
          </w:p>
          <w:p w14:paraId="1AACA398" w14:textId="77777777" w:rsidR="008E67D2" w:rsidRDefault="00000000">
            <w:pPr>
              <w:ind w:left="0" w:hanging="2"/>
              <w:rPr>
                <w:highlight w:val="white"/>
              </w:rPr>
            </w:pPr>
            <w:r>
              <w:rPr>
                <w:highlight w:val="white"/>
              </w:rPr>
              <w:t>- put it aside for future use</w:t>
            </w:r>
          </w:p>
          <w:p w14:paraId="6C0CB98F" w14:textId="77777777" w:rsidR="008E67D2" w:rsidRDefault="00000000">
            <w:pPr>
              <w:ind w:left="0" w:hanging="2"/>
              <w:rPr>
                <w:highlight w:val="white"/>
              </w:rPr>
            </w:pPr>
            <w:r>
              <w:rPr>
                <w:highlight w:val="white"/>
              </w:rPr>
              <w:t>- use it as a cleaning cloth</w:t>
            </w:r>
          </w:p>
          <w:p w14:paraId="3F379DC2" w14:textId="77777777" w:rsidR="008E67D2" w:rsidRDefault="00000000">
            <w:pPr>
              <w:ind w:left="0" w:hanging="2"/>
              <w:rPr>
                <w:highlight w:val="white"/>
              </w:rPr>
            </w:pPr>
            <w:r>
              <w:rPr>
                <w:highlight w:val="white"/>
              </w:rPr>
              <w:t>…</w:t>
            </w:r>
          </w:p>
        </w:tc>
      </w:tr>
    </w:tbl>
    <w:p w14:paraId="0545893E" w14:textId="77777777" w:rsidR="008E67D2" w:rsidRDefault="00000000">
      <w:pPr>
        <w:ind w:left="0" w:hanging="2"/>
        <w:jc w:val="both"/>
      </w:pPr>
      <w:r>
        <w:rPr>
          <w:b/>
        </w:rPr>
        <w:t>e. Assessment</w:t>
      </w:r>
    </w:p>
    <w:p w14:paraId="57AEBEA7" w14:textId="77777777" w:rsidR="008E67D2" w:rsidRDefault="00000000">
      <w:pPr>
        <w:ind w:left="0" w:hanging="2"/>
        <w:jc w:val="both"/>
      </w:pPr>
      <w:r>
        <w:rPr>
          <w:b/>
        </w:rPr>
        <w:t xml:space="preserve">- </w:t>
      </w:r>
      <w:r>
        <w:t>Teacher observes and gives feedback.</w:t>
      </w:r>
    </w:p>
    <w:p w14:paraId="65D4F02C" w14:textId="77777777" w:rsidR="008E67D2" w:rsidRDefault="008E67D2">
      <w:pPr>
        <w:ind w:left="0" w:hanging="2"/>
        <w:jc w:val="both"/>
      </w:pPr>
    </w:p>
    <w:p w14:paraId="350EAA37" w14:textId="77777777" w:rsidR="008E67D2" w:rsidRDefault="00000000">
      <w:pPr>
        <w:ind w:left="0" w:hanging="2"/>
        <w:jc w:val="both"/>
      </w:pPr>
      <w:r>
        <w:rPr>
          <w:b/>
        </w:rPr>
        <w:t xml:space="preserve">2. ACTIVITY 1: CONTROLLED PRACTICE </w:t>
      </w:r>
      <w:r>
        <w:t>(15 mins)</w:t>
      </w:r>
    </w:p>
    <w:p w14:paraId="0EA4DED8" w14:textId="77777777" w:rsidR="008E67D2" w:rsidRDefault="00000000">
      <w:pPr>
        <w:ind w:left="0" w:hanging="2"/>
        <w:jc w:val="both"/>
      </w:pPr>
      <w:r>
        <w:rPr>
          <w:b/>
        </w:rPr>
        <w:t xml:space="preserve">a. Objectives: </w:t>
      </w:r>
    </w:p>
    <w:p w14:paraId="6605B64B" w14:textId="77777777" w:rsidR="008E67D2" w:rsidRDefault="00000000">
      <w:pPr>
        <w:ind w:left="0" w:hanging="2"/>
        <w:jc w:val="both"/>
      </w:pPr>
      <w:r>
        <w:t>- To provide knowledge and language input for the main speaking task.</w:t>
      </w:r>
    </w:p>
    <w:p w14:paraId="042F536F" w14:textId="77777777" w:rsidR="008E67D2" w:rsidRDefault="00000000">
      <w:pPr>
        <w:ind w:left="0" w:hanging="2"/>
        <w:jc w:val="both"/>
      </w:pPr>
      <w:r>
        <w:t>- To activate prior knowledge about the topic and get Ss involved in the lesson.</w:t>
      </w:r>
    </w:p>
    <w:p w14:paraId="26A08A4A" w14:textId="77777777" w:rsidR="008E67D2" w:rsidRDefault="00000000">
      <w:pPr>
        <w:ind w:left="0" w:hanging="2"/>
        <w:jc w:val="both"/>
      </w:pPr>
      <w:r>
        <w:t>- To help Ss discuss ways to reduce, reuse, and recycle paper and express an opinion.</w:t>
      </w:r>
    </w:p>
    <w:p w14:paraId="77E5FEDD" w14:textId="77777777" w:rsidR="008E67D2" w:rsidRDefault="00000000">
      <w:pPr>
        <w:ind w:left="0" w:hanging="2"/>
        <w:jc w:val="both"/>
      </w:pPr>
      <w:r>
        <w:rPr>
          <w:b/>
        </w:rPr>
        <w:t>b. Content:</w:t>
      </w:r>
    </w:p>
    <w:p w14:paraId="4D6F5726" w14:textId="77777777" w:rsidR="008E67D2" w:rsidRDefault="00000000">
      <w:pPr>
        <w:ind w:left="0" w:hanging="2"/>
        <w:jc w:val="both"/>
      </w:pPr>
      <w:r>
        <w:t xml:space="preserve">- Task 1: </w:t>
      </w:r>
      <w:r>
        <w:rPr>
          <w:color w:val="000000"/>
        </w:rPr>
        <w:t>How can we save trees, energy, and water used to make paper? Sort these activities into Reduce, Reuse, or Recycle activities.</w:t>
      </w:r>
      <w:r>
        <w:t xml:space="preserve"> (p.37)</w:t>
      </w:r>
    </w:p>
    <w:p w14:paraId="436F382D" w14:textId="77777777" w:rsidR="008E67D2" w:rsidRDefault="00000000">
      <w:pPr>
        <w:ind w:left="0" w:hanging="2"/>
        <w:jc w:val="both"/>
      </w:pPr>
      <w:r>
        <w:t xml:space="preserve">- Pre-teach vocabulary </w:t>
      </w:r>
    </w:p>
    <w:p w14:paraId="1CCAFB5A" w14:textId="77777777" w:rsidR="008E67D2" w:rsidRDefault="00000000">
      <w:pPr>
        <w:ind w:left="0" w:hanging="2"/>
        <w:jc w:val="both"/>
      </w:pPr>
      <w:r>
        <w:t>- Task 2: Work in pairs. Talk about how to reduce, reuse, and recycle paper. (p.37)</w:t>
      </w:r>
    </w:p>
    <w:p w14:paraId="32197FD7" w14:textId="77777777" w:rsidR="008E67D2" w:rsidRDefault="00000000">
      <w:pPr>
        <w:pStyle w:val="ng-star-inserted"/>
        <w:shd w:val="clear" w:color="auto" w:fill="FFFFFF"/>
        <w:spacing w:before="0" w:beforeAutospacing="0" w:after="45" w:afterAutospacing="0" w:line="300" w:lineRule="atLeast"/>
        <w:ind w:left="5"/>
        <w:rPr>
          <w:color w:val="1A1C1E"/>
        </w:rPr>
      </w:pPr>
      <w:r>
        <w:t xml:space="preserve">- </w:t>
      </w:r>
      <w:r>
        <w:rPr>
          <w:rStyle w:val="ng-star-inserted1"/>
          <w:b/>
          <w:bCs/>
          <w:color w:val="1A1C1E"/>
        </w:rPr>
        <w:t>Digital Focus (4.4NC1a):</w:t>
      </w:r>
      <w:r>
        <w:rPr>
          <w:rStyle w:val="ng-star-inserted1"/>
          <w:color w:val="1A1C1E"/>
        </w:rPr>
        <w:t> Discussing the environmental trade-offs between paper and digital devices.</w:t>
      </w:r>
    </w:p>
    <w:p w14:paraId="174A3446" w14:textId="77777777" w:rsidR="008E67D2" w:rsidRDefault="00000000">
      <w:pPr>
        <w:ind w:left="0" w:hanging="2"/>
        <w:jc w:val="both"/>
      </w:pPr>
      <w:r>
        <w:rPr>
          <w:b/>
        </w:rPr>
        <w:t>c. Expected outcomes:</w:t>
      </w:r>
    </w:p>
    <w:p w14:paraId="14C41AC1" w14:textId="77777777" w:rsidR="008E67D2" w:rsidRDefault="00000000">
      <w:pPr>
        <w:ind w:left="0" w:hanging="2"/>
        <w:jc w:val="both"/>
      </w:pPr>
      <w:r>
        <w:t>- Ss will be able to discuss ways to reduce, reuse, and recycle paper and express an opinion.</w:t>
      </w:r>
    </w:p>
    <w:p w14:paraId="42430FDE" w14:textId="77777777" w:rsidR="008E67D2" w:rsidRDefault="00000000">
      <w:pPr>
        <w:ind w:left="0" w:hanging="2"/>
        <w:jc w:val="both"/>
        <w:rPr>
          <w:b/>
        </w:rPr>
      </w:pPr>
      <w:r>
        <w:t>- Students have an overview of 3R.</w:t>
      </w:r>
    </w:p>
    <w:p w14:paraId="21C48281" w14:textId="77777777" w:rsidR="008E67D2" w:rsidRDefault="00000000">
      <w:pPr>
        <w:ind w:left="0" w:hanging="2"/>
        <w:jc w:val="both"/>
      </w:pPr>
      <w:r>
        <w:rPr>
          <w:b/>
        </w:rPr>
        <w:t xml:space="preserve">d. </w:t>
      </w:r>
      <w:proofErr w:type="spellStart"/>
      <w:r>
        <w:rPr>
          <w:b/>
        </w:rPr>
        <w:t>Organisation</w:t>
      </w:r>
      <w:proofErr w:type="spellEnd"/>
    </w:p>
    <w:p w14:paraId="0ACF53F3" w14:textId="77777777" w:rsidR="008E67D2" w:rsidRDefault="008E67D2">
      <w:pPr>
        <w:ind w:left="0" w:hanging="2"/>
        <w:jc w:val="both"/>
      </w:pPr>
    </w:p>
    <w:tbl>
      <w:tblPr>
        <w:tblStyle w:val="Style68"/>
        <w:tblW w:w="10320"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25"/>
        <w:gridCol w:w="3180"/>
        <w:gridCol w:w="3015"/>
      </w:tblGrid>
      <w:tr w:rsidR="008E67D2" w14:paraId="0B402C71" w14:textId="77777777">
        <w:tc>
          <w:tcPr>
            <w:tcW w:w="4125" w:type="dxa"/>
            <w:shd w:val="clear" w:color="auto" w:fill="D9E2F3"/>
          </w:tcPr>
          <w:p w14:paraId="4ED456E3" w14:textId="77777777" w:rsidR="008E67D2" w:rsidRDefault="00000000">
            <w:pPr>
              <w:ind w:left="0" w:hanging="2"/>
              <w:jc w:val="center"/>
            </w:pPr>
            <w:r>
              <w:rPr>
                <w:b/>
              </w:rPr>
              <w:t>TEACHER’S ACTIVITIES</w:t>
            </w:r>
          </w:p>
        </w:tc>
        <w:tc>
          <w:tcPr>
            <w:tcW w:w="3180" w:type="dxa"/>
            <w:shd w:val="clear" w:color="auto" w:fill="D9E2F3"/>
          </w:tcPr>
          <w:p w14:paraId="4316127D" w14:textId="77777777" w:rsidR="008E67D2" w:rsidRDefault="00000000">
            <w:pPr>
              <w:ind w:left="0" w:hanging="2"/>
              <w:jc w:val="center"/>
              <w:rPr>
                <w:b/>
              </w:rPr>
            </w:pPr>
            <w:r>
              <w:rPr>
                <w:b/>
              </w:rPr>
              <w:t>STUDENTS’ ACTIVITIES</w:t>
            </w:r>
          </w:p>
        </w:tc>
        <w:tc>
          <w:tcPr>
            <w:tcW w:w="3015" w:type="dxa"/>
            <w:shd w:val="clear" w:color="auto" w:fill="D9E2F3"/>
          </w:tcPr>
          <w:p w14:paraId="40D01EF3" w14:textId="77777777" w:rsidR="008E67D2" w:rsidRDefault="00000000">
            <w:pPr>
              <w:ind w:left="0" w:hanging="2"/>
              <w:jc w:val="center"/>
            </w:pPr>
            <w:r>
              <w:rPr>
                <w:b/>
              </w:rPr>
              <w:t>CONTENTS</w:t>
            </w:r>
          </w:p>
        </w:tc>
      </w:tr>
      <w:tr w:rsidR="008E67D2" w14:paraId="67369709" w14:textId="77777777">
        <w:tc>
          <w:tcPr>
            <w:tcW w:w="10320" w:type="dxa"/>
            <w:gridSpan w:val="3"/>
          </w:tcPr>
          <w:p w14:paraId="37F5AE90" w14:textId="77777777" w:rsidR="008E67D2" w:rsidRDefault="00000000">
            <w:pPr>
              <w:ind w:left="0" w:hanging="2"/>
              <w:jc w:val="both"/>
              <w:rPr>
                <w:b/>
                <w:color w:val="000000"/>
              </w:rPr>
            </w:pPr>
            <w:r>
              <w:rPr>
                <w:b/>
              </w:rPr>
              <w:t xml:space="preserve">Task 1: </w:t>
            </w:r>
            <w:r>
              <w:rPr>
                <w:b/>
                <w:color w:val="000000"/>
              </w:rPr>
              <w:t>How can we save trees, energy and water used to make paper? Sort these activities into Reduce, Reuse, and Recycle activities.</w:t>
            </w:r>
            <w:r>
              <w:t xml:space="preserve"> </w:t>
            </w:r>
            <w:r>
              <w:rPr>
                <w:color w:val="000000"/>
              </w:rPr>
              <w:t>(</w:t>
            </w:r>
            <w:r>
              <w:t>7</w:t>
            </w:r>
            <w:r>
              <w:rPr>
                <w:color w:val="000000"/>
              </w:rPr>
              <w:t xml:space="preserve"> mins)</w:t>
            </w:r>
          </w:p>
        </w:tc>
      </w:tr>
      <w:tr w:rsidR="008E67D2" w14:paraId="1028287C" w14:textId="77777777">
        <w:tc>
          <w:tcPr>
            <w:tcW w:w="4125" w:type="dxa"/>
          </w:tcPr>
          <w:p w14:paraId="344D3479" w14:textId="77777777" w:rsidR="008E67D2" w:rsidRDefault="00000000">
            <w:pPr>
              <w:ind w:left="0" w:hanging="2"/>
              <w:rPr>
                <w:color w:val="000000"/>
              </w:rPr>
            </w:pPr>
            <w:r>
              <w:rPr>
                <w:color w:val="000000"/>
              </w:rPr>
              <w:t xml:space="preserve">- Elicit three main ways to deal with plastic they learned from the last lesson </w:t>
            </w:r>
            <w:r>
              <w:rPr>
                <w:color w:val="000000"/>
              </w:rPr>
              <w:lastRenderedPageBreak/>
              <w:t xml:space="preserve">(i.e., Reduce, Reuse, Recycle). Tell them that they can do the same with another type of common waste around them as well, which is paper. </w:t>
            </w:r>
          </w:p>
          <w:p w14:paraId="10E2D7A2" w14:textId="77777777" w:rsidR="008E67D2" w:rsidRDefault="00000000">
            <w:pPr>
              <w:ind w:left="0" w:hanging="2"/>
              <w:rPr>
                <w:color w:val="000000"/>
              </w:rPr>
            </w:pPr>
            <w:r>
              <w:rPr>
                <w:color w:val="000000"/>
              </w:rPr>
              <w:t xml:space="preserve">- In stronger classes, ask them to brainstorm some ideas to reduce, reuse, </w:t>
            </w:r>
            <w:r>
              <w:t>and recycle</w:t>
            </w:r>
            <w:r>
              <w:rPr>
                <w:color w:val="000000"/>
              </w:rPr>
              <w:t xml:space="preserve"> paper without looking at the book. </w:t>
            </w:r>
          </w:p>
          <w:p w14:paraId="697714E0" w14:textId="77777777" w:rsidR="008E67D2" w:rsidRDefault="00000000">
            <w:pPr>
              <w:ind w:left="0" w:hanging="2"/>
              <w:rPr>
                <w:color w:val="000000"/>
              </w:rPr>
            </w:pPr>
            <w:r>
              <w:rPr>
                <w:color w:val="000000"/>
              </w:rPr>
              <w:t xml:space="preserve">- Ask Ss to work in pairs and sort out the activities into Reduce, Reuse or Recycle activities. Make sure they understand all the statements before they start. </w:t>
            </w:r>
          </w:p>
          <w:p w14:paraId="1868C9F7" w14:textId="77777777" w:rsidR="008E67D2" w:rsidRDefault="00000000">
            <w:pPr>
              <w:ind w:left="0" w:hanging="2"/>
            </w:pPr>
            <w:r>
              <w:rPr>
                <w:color w:val="000000"/>
              </w:rPr>
              <w:t>- Check their answers as a whole class.</w:t>
            </w:r>
          </w:p>
        </w:tc>
        <w:tc>
          <w:tcPr>
            <w:tcW w:w="3180" w:type="dxa"/>
          </w:tcPr>
          <w:p w14:paraId="0718D47D" w14:textId="77777777" w:rsidR="008E67D2" w:rsidRDefault="00000000">
            <w:pPr>
              <w:ind w:left="0" w:hanging="2"/>
              <w:rPr>
                <w:color w:val="000000"/>
              </w:rPr>
            </w:pPr>
            <w:r>
              <w:rPr>
                <w:color w:val="000000"/>
              </w:rPr>
              <w:lastRenderedPageBreak/>
              <w:t>- Students work individually to decide.</w:t>
            </w:r>
          </w:p>
          <w:p w14:paraId="5E9C6506" w14:textId="77777777" w:rsidR="008E67D2" w:rsidRDefault="00000000">
            <w:pPr>
              <w:ind w:left="0" w:hanging="2"/>
              <w:rPr>
                <w:color w:val="000000"/>
              </w:rPr>
            </w:pPr>
            <w:r>
              <w:rPr>
                <w:color w:val="000000"/>
              </w:rPr>
              <w:lastRenderedPageBreak/>
              <w:t>- Students share their answers.</w:t>
            </w:r>
          </w:p>
          <w:p w14:paraId="30DC7810" w14:textId="77777777" w:rsidR="008E67D2" w:rsidRDefault="008E67D2">
            <w:pPr>
              <w:ind w:left="0" w:hanging="2"/>
              <w:rPr>
                <w:color w:val="000000"/>
              </w:rPr>
            </w:pPr>
          </w:p>
        </w:tc>
        <w:tc>
          <w:tcPr>
            <w:tcW w:w="3015" w:type="dxa"/>
          </w:tcPr>
          <w:p w14:paraId="14F6D256" w14:textId="77777777" w:rsidR="008E67D2" w:rsidRDefault="00000000">
            <w:pPr>
              <w:ind w:left="0" w:hanging="2"/>
              <w:jc w:val="both"/>
            </w:pPr>
            <w:r>
              <w:rPr>
                <w:b/>
              </w:rPr>
              <w:lastRenderedPageBreak/>
              <w:t>KEY:</w:t>
            </w:r>
            <w:r>
              <w:t xml:space="preserve"> </w:t>
            </w:r>
          </w:p>
          <w:p w14:paraId="5BEFDC85" w14:textId="77777777" w:rsidR="008E67D2" w:rsidRDefault="00000000">
            <w:pPr>
              <w:ind w:left="0" w:hanging="2"/>
              <w:jc w:val="both"/>
            </w:pPr>
            <w:r>
              <w:t xml:space="preserve">a. Reduce </w:t>
            </w:r>
          </w:p>
          <w:p w14:paraId="1BEBCBC3" w14:textId="77777777" w:rsidR="008E67D2" w:rsidRDefault="00000000">
            <w:pPr>
              <w:ind w:left="0" w:hanging="2"/>
              <w:jc w:val="both"/>
            </w:pPr>
            <w:r>
              <w:lastRenderedPageBreak/>
              <w:t xml:space="preserve">b. Recycle </w:t>
            </w:r>
          </w:p>
          <w:p w14:paraId="3FF4AB77" w14:textId="77777777" w:rsidR="008E67D2" w:rsidRDefault="00000000">
            <w:pPr>
              <w:ind w:left="0" w:hanging="2"/>
              <w:jc w:val="both"/>
            </w:pPr>
            <w:r>
              <w:t xml:space="preserve">c. Reduce </w:t>
            </w:r>
          </w:p>
          <w:p w14:paraId="2862D3D7" w14:textId="77777777" w:rsidR="008E67D2" w:rsidRDefault="00000000">
            <w:pPr>
              <w:ind w:left="0" w:hanging="2"/>
              <w:jc w:val="both"/>
            </w:pPr>
            <w:r>
              <w:t xml:space="preserve">d. Reuse </w:t>
            </w:r>
          </w:p>
          <w:p w14:paraId="7265B040" w14:textId="77777777" w:rsidR="008E67D2" w:rsidRDefault="00000000">
            <w:pPr>
              <w:ind w:left="0" w:hanging="2"/>
              <w:jc w:val="both"/>
            </w:pPr>
            <w:r>
              <w:t xml:space="preserve">e. Reduce </w:t>
            </w:r>
          </w:p>
          <w:p w14:paraId="42277C97" w14:textId="77777777" w:rsidR="008E67D2" w:rsidRDefault="00000000">
            <w:pPr>
              <w:ind w:left="0" w:hanging="2"/>
              <w:jc w:val="both"/>
            </w:pPr>
            <w:r>
              <w:t xml:space="preserve">f. Reduce </w:t>
            </w:r>
          </w:p>
          <w:p w14:paraId="7FE371B6" w14:textId="77777777" w:rsidR="008E67D2" w:rsidRDefault="00000000">
            <w:pPr>
              <w:ind w:left="0" w:hanging="2"/>
              <w:jc w:val="both"/>
            </w:pPr>
            <w:r>
              <w:t xml:space="preserve">g. Reuse </w:t>
            </w:r>
          </w:p>
          <w:p w14:paraId="538E508C" w14:textId="77777777" w:rsidR="008E67D2" w:rsidRDefault="00000000">
            <w:pPr>
              <w:ind w:left="0" w:hanging="2"/>
              <w:jc w:val="both"/>
            </w:pPr>
            <w:r>
              <w:t xml:space="preserve">h. Reduce  </w:t>
            </w:r>
          </w:p>
          <w:p w14:paraId="15B4E766" w14:textId="77777777" w:rsidR="008E67D2" w:rsidRDefault="00000000">
            <w:pPr>
              <w:ind w:left="0" w:hanging="2"/>
              <w:jc w:val="both"/>
            </w:pPr>
            <w:proofErr w:type="spellStart"/>
            <w:r>
              <w:t>i</w:t>
            </w:r>
            <w:proofErr w:type="spellEnd"/>
            <w:r>
              <w:t>. Recycle</w:t>
            </w:r>
          </w:p>
          <w:p w14:paraId="581DF40B" w14:textId="77777777" w:rsidR="008E67D2" w:rsidRDefault="008E67D2">
            <w:pPr>
              <w:ind w:left="0" w:hanging="2"/>
              <w:jc w:val="both"/>
            </w:pPr>
          </w:p>
        </w:tc>
      </w:tr>
      <w:tr w:rsidR="008E67D2" w14:paraId="4785531E" w14:textId="77777777">
        <w:tc>
          <w:tcPr>
            <w:tcW w:w="10320" w:type="dxa"/>
            <w:gridSpan w:val="3"/>
          </w:tcPr>
          <w:p w14:paraId="6FA5D265" w14:textId="77777777" w:rsidR="008E67D2" w:rsidRDefault="00000000">
            <w:pPr>
              <w:ind w:left="0" w:hanging="2"/>
              <w:jc w:val="both"/>
              <w:rPr>
                <w:i/>
                <w:color w:val="000000"/>
              </w:rPr>
            </w:pPr>
            <w:r>
              <w:rPr>
                <w:b/>
              </w:rPr>
              <w:lastRenderedPageBreak/>
              <w:t xml:space="preserve">Task 2: Work in pairs. Talk about how to reduce, reuse, and recycle paper. </w:t>
            </w:r>
            <w:r>
              <w:t>(8 mins)</w:t>
            </w:r>
          </w:p>
        </w:tc>
      </w:tr>
      <w:tr w:rsidR="008E67D2" w14:paraId="45FE020D" w14:textId="77777777">
        <w:tc>
          <w:tcPr>
            <w:tcW w:w="4125" w:type="dxa"/>
          </w:tcPr>
          <w:p w14:paraId="60D28B6D" w14:textId="77777777" w:rsidR="008E67D2" w:rsidRDefault="00000000">
            <w:pPr>
              <w:ind w:left="0" w:hanging="2"/>
              <w:rPr>
                <w:color w:val="000000"/>
              </w:rPr>
            </w:pPr>
            <w:r>
              <w:rPr>
                <w:color w:val="000000"/>
              </w:rPr>
              <w:t xml:space="preserve">- Put Ss in pairs. Ask them to read the questions in the book before discussing them. </w:t>
            </w:r>
          </w:p>
          <w:p w14:paraId="083BB329" w14:textId="77777777" w:rsidR="008E67D2" w:rsidRDefault="00000000">
            <w:pPr>
              <w:ind w:left="0" w:hanging="2"/>
              <w:rPr>
                <w:color w:val="000000"/>
              </w:rPr>
            </w:pPr>
            <w:r>
              <w:rPr>
                <w:color w:val="000000"/>
              </w:rPr>
              <w:t xml:space="preserve">- In weaker classes, ask them to look at some useful expressions for discussion in the appendix of their book if they need help.  </w:t>
            </w:r>
          </w:p>
          <w:p w14:paraId="7554E835" w14:textId="77777777" w:rsidR="008E67D2" w:rsidRDefault="00000000">
            <w:pPr>
              <w:ind w:left="0" w:hanging="2"/>
              <w:rPr>
                <w:color w:val="000000"/>
              </w:rPr>
            </w:pPr>
            <w:r>
              <w:rPr>
                <w:color w:val="000000"/>
              </w:rPr>
              <w:t xml:space="preserve">- Walk around and offer help when necessary. </w:t>
            </w:r>
          </w:p>
          <w:p w14:paraId="555D41EC" w14:textId="77777777" w:rsidR="008E67D2" w:rsidRDefault="00000000">
            <w:pPr>
              <w:ind w:left="0" w:hanging="2"/>
              <w:rPr>
                <w:color w:val="000000"/>
              </w:rPr>
            </w:pPr>
            <w:r>
              <w:rPr>
                <w:color w:val="000000"/>
              </w:rPr>
              <w:t>- Ask some pairs to share their ideas in front of the class.</w:t>
            </w:r>
          </w:p>
        </w:tc>
        <w:tc>
          <w:tcPr>
            <w:tcW w:w="3180" w:type="dxa"/>
          </w:tcPr>
          <w:p w14:paraId="75B6E08F" w14:textId="77777777" w:rsidR="008E67D2" w:rsidRDefault="00000000">
            <w:pPr>
              <w:ind w:left="0" w:hanging="2"/>
              <w:rPr>
                <w:color w:val="000000"/>
              </w:rPr>
            </w:pPr>
            <w:r>
              <w:rPr>
                <w:color w:val="000000"/>
              </w:rPr>
              <w:t xml:space="preserve">- Students work in pairs to </w:t>
            </w:r>
            <w:r>
              <w:t>talk about how to reduce, reuse and recycle paper.</w:t>
            </w:r>
          </w:p>
          <w:p w14:paraId="03D1C863" w14:textId="77777777" w:rsidR="008E67D2" w:rsidRDefault="00000000">
            <w:pPr>
              <w:ind w:left="0" w:hanging="2"/>
              <w:rPr>
                <w:color w:val="000000"/>
              </w:rPr>
            </w:pPr>
            <w:r>
              <w:rPr>
                <w:color w:val="000000"/>
              </w:rPr>
              <w:t>- Students compare their notes with their partners.</w:t>
            </w:r>
          </w:p>
        </w:tc>
        <w:tc>
          <w:tcPr>
            <w:tcW w:w="3015" w:type="dxa"/>
          </w:tcPr>
          <w:p w14:paraId="220129F3" w14:textId="77777777" w:rsidR="008E67D2" w:rsidRDefault="00000000">
            <w:pPr>
              <w:spacing w:line="259" w:lineRule="auto"/>
              <w:ind w:left="0" w:hanging="2"/>
              <w:rPr>
                <w:b/>
                <w:i/>
                <w:color w:val="000000"/>
              </w:rPr>
            </w:pPr>
            <w:r>
              <w:rPr>
                <w:b/>
                <w:i/>
                <w:color w:val="000000"/>
              </w:rPr>
              <w:t xml:space="preserve">Suggested answers: </w:t>
            </w:r>
          </w:p>
          <w:p w14:paraId="21B31AA8" w14:textId="77777777" w:rsidR="008E67D2" w:rsidRDefault="00000000">
            <w:pPr>
              <w:spacing w:line="259" w:lineRule="auto"/>
              <w:ind w:left="0" w:hanging="2"/>
            </w:pPr>
            <w:r>
              <w:t>- I’m/We’re doing Options c (printing on both sides of the paper), f (using smart devices to take notes instead of using paper) and g (using the blank side of a sheet to take notes).</w:t>
            </w:r>
          </w:p>
          <w:p w14:paraId="6F126E87" w14:textId="77777777" w:rsidR="008E67D2" w:rsidRDefault="00000000">
            <w:pPr>
              <w:spacing w:line="259" w:lineRule="auto"/>
              <w:ind w:left="0" w:hanging="2"/>
            </w:pPr>
            <w:r>
              <w:t>– I/We suggest donating second-hand books to charity or schools and local libraries instead of</w:t>
            </w:r>
          </w:p>
          <w:p w14:paraId="31272688" w14:textId="77777777" w:rsidR="008E67D2" w:rsidRDefault="00000000">
            <w:pPr>
              <w:spacing w:line="259" w:lineRule="auto"/>
              <w:ind w:left="0" w:hanging="2"/>
            </w:pPr>
            <w:r>
              <w:t>throwing them away. Cardboard boxes around the house could be used to store things, or turned into useful objects such as decorations, pencil cases or pen stands. These simple ways can help us save trees by reusing used paper products, rather than throwing them away after a single use.</w:t>
            </w:r>
          </w:p>
        </w:tc>
      </w:tr>
    </w:tbl>
    <w:p w14:paraId="3CA193F9" w14:textId="77777777" w:rsidR="008E67D2" w:rsidRDefault="008E67D2">
      <w:pPr>
        <w:ind w:left="0" w:hanging="2"/>
        <w:jc w:val="both"/>
        <w:rPr>
          <w:b/>
        </w:rPr>
      </w:pPr>
    </w:p>
    <w:p w14:paraId="1DB69CD6" w14:textId="77777777" w:rsidR="008E67D2" w:rsidRDefault="00000000">
      <w:pPr>
        <w:ind w:left="0" w:hanging="2"/>
        <w:jc w:val="both"/>
      </w:pPr>
      <w:r>
        <w:rPr>
          <w:b/>
        </w:rPr>
        <w:t>e. Assessment</w:t>
      </w:r>
    </w:p>
    <w:p w14:paraId="01AB8E5F" w14:textId="77777777" w:rsidR="008E67D2" w:rsidRDefault="00000000">
      <w:pPr>
        <w:ind w:left="0" w:hanging="2"/>
        <w:jc w:val="both"/>
      </w:pPr>
      <w:r>
        <w:t>-</w:t>
      </w:r>
      <w:r>
        <w:rPr>
          <w:color w:val="000000"/>
        </w:rPr>
        <w:t xml:space="preserve"> Teacher gives corrections and feedback.</w:t>
      </w:r>
    </w:p>
    <w:p w14:paraId="2D8170B6" w14:textId="77777777" w:rsidR="008E67D2" w:rsidRDefault="00000000">
      <w:pPr>
        <w:ind w:left="0" w:hanging="2"/>
        <w:jc w:val="both"/>
      </w:pPr>
      <w:r>
        <w:t>- Teacher observes Ss’ writing of vocabulary in their notebooks.</w:t>
      </w:r>
    </w:p>
    <w:p w14:paraId="59CDB150" w14:textId="77777777" w:rsidR="008E67D2" w:rsidRDefault="008E67D2">
      <w:pPr>
        <w:ind w:left="0" w:hanging="2"/>
        <w:jc w:val="both"/>
        <w:rPr>
          <w:b/>
        </w:rPr>
      </w:pPr>
    </w:p>
    <w:p w14:paraId="43182793" w14:textId="77777777" w:rsidR="008E67D2" w:rsidRDefault="00000000">
      <w:pPr>
        <w:ind w:left="0" w:hanging="2"/>
        <w:jc w:val="both"/>
      </w:pPr>
      <w:r>
        <w:rPr>
          <w:b/>
        </w:rPr>
        <w:t xml:space="preserve">3. ACTIVITY 3: LESS-CONTROLLED PRACTICE </w:t>
      </w:r>
      <w:r>
        <w:t>(22 mins)</w:t>
      </w:r>
    </w:p>
    <w:p w14:paraId="10B30042" w14:textId="77777777" w:rsidR="008E67D2" w:rsidRDefault="00000000">
      <w:pPr>
        <w:ind w:left="0" w:hanging="2"/>
        <w:jc w:val="both"/>
      </w:pPr>
      <w:r>
        <w:rPr>
          <w:b/>
        </w:rPr>
        <w:t xml:space="preserve">a. Objectives: </w:t>
      </w:r>
    </w:p>
    <w:p w14:paraId="3E1D8CE3" w14:textId="77777777" w:rsidR="008E67D2" w:rsidRDefault="00000000">
      <w:pPr>
        <w:ind w:left="0" w:hanging="2"/>
        <w:jc w:val="both"/>
        <w:rPr>
          <w:color w:val="000000"/>
        </w:rPr>
      </w:pPr>
      <w:r>
        <w:rPr>
          <w:color w:val="000000"/>
        </w:rPr>
        <w:t xml:space="preserve">- To help Ss </w:t>
      </w:r>
      <w:proofErr w:type="spellStart"/>
      <w:r>
        <w:rPr>
          <w:color w:val="000000"/>
        </w:rPr>
        <w:t>practise</w:t>
      </w:r>
      <w:proofErr w:type="spellEnd"/>
      <w:r>
        <w:rPr>
          <w:color w:val="000000"/>
        </w:rPr>
        <w:t xml:space="preserve"> discussing in groups about ways to reduce, reuse and recycle paper;</w:t>
      </w:r>
    </w:p>
    <w:p w14:paraId="0EB2C10D" w14:textId="77777777" w:rsidR="008E67D2" w:rsidRDefault="00000000">
      <w:pPr>
        <w:ind w:left="0" w:hanging="2"/>
        <w:jc w:val="both"/>
        <w:rPr>
          <w:color w:val="000000"/>
        </w:rPr>
      </w:pPr>
      <w:r>
        <w:rPr>
          <w:color w:val="000000"/>
        </w:rPr>
        <w:t>- To help some students enhance presentation skills.</w:t>
      </w:r>
    </w:p>
    <w:p w14:paraId="7AA4C85D" w14:textId="77777777" w:rsidR="008E67D2" w:rsidRDefault="00000000">
      <w:pPr>
        <w:ind w:left="0" w:hanging="2"/>
        <w:jc w:val="both"/>
      </w:pPr>
      <w:r>
        <w:rPr>
          <w:b/>
        </w:rPr>
        <w:lastRenderedPageBreak/>
        <w:t>b. Content:</w:t>
      </w:r>
    </w:p>
    <w:p w14:paraId="1EA7A447" w14:textId="77777777" w:rsidR="008E67D2" w:rsidRDefault="00000000">
      <w:pPr>
        <w:ind w:left="0" w:hanging="2"/>
        <w:jc w:val="both"/>
      </w:pPr>
      <w:r>
        <w:t>-</w:t>
      </w:r>
      <w:r>
        <w:rPr>
          <w:b/>
        </w:rPr>
        <w:t xml:space="preserve"> </w:t>
      </w:r>
      <w:r>
        <w:t>Task 3: Work in groups. Read the situations below and think of some possible responses to promote a greener lifestyle. Provide reasons for each answer. (p.37)</w:t>
      </w:r>
    </w:p>
    <w:p w14:paraId="20560173" w14:textId="77777777" w:rsidR="008E67D2" w:rsidRDefault="00000000">
      <w:pPr>
        <w:ind w:left="0" w:hanging="2"/>
        <w:jc w:val="both"/>
      </w:pPr>
      <w:r>
        <w:t>- Task 4: Report your group's answers to the whole class. Vote for the most interesting responses. (p.37)</w:t>
      </w:r>
    </w:p>
    <w:p w14:paraId="1E826176" w14:textId="77777777" w:rsidR="008E67D2" w:rsidRDefault="00000000">
      <w:pPr>
        <w:ind w:left="0" w:hanging="2"/>
        <w:jc w:val="both"/>
      </w:pPr>
      <w:r>
        <w:t xml:space="preserve">- </w:t>
      </w:r>
      <w:r>
        <w:rPr>
          <w:b/>
          <w:bCs/>
          <w:color w:val="1A1C1E"/>
          <w:shd w:val="clear" w:color="auto" w:fill="FFFFFF"/>
        </w:rPr>
        <w:t>Integration 2.2NC1a:</w:t>
      </w:r>
      <w:r>
        <w:rPr>
          <w:color w:val="1A1C1E"/>
          <w:shd w:val="clear" w:color="auto" w:fill="FFFFFF"/>
        </w:rPr>
        <w:t> Ask groups to type their responses on a shared digital platform (e.g., Padlet or a QR-coded form) to </w:t>
      </w:r>
      <w:r>
        <w:rPr>
          <w:b/>
          <w:bCs/>
          <w:color w:val="1A1C1E"/>
          <w:shd w:val="clear" w:color="auto" w:fill="FFFFFF"/>
        </w:rPr>
        <w:t>share their content digitally</w:t>
      </w:r>
      <w:r>
        <w:rPr>
          <w:color w:val="1A1C1E"/>
          <w:shd w:val="clear" w:color="auto" w:fill="FFFFFF"/>
        </w:rPr>
        <w:t> with the class.</w:t>
      </w:r>
    </w:p>
    <w:p w14:paraId="0AE1A6B1" w14:textId="77777777" w:rsidR="008E67D2" w:rsidRDefault="00000000">
      <w:pPr>
        <w:ind w:left="0" w:hanging="2"/>
        <w:jc w:val="both"/>
      </w:pPr>
      <w:r>
        <w:rPr>
          <w:b/>
        </w:rPr>
        <w:t>c. Expected outcomes:</w:t>
      </w:r>
    </w:p>
    <w:p w14:paraId="0DC477F8" w14:textId="77777777" w:rsidR="008E67D2" w:rsidRDefault="00000000">
      <w:pPr>
        <w:ind w:left="0" w:hanging="2"/>
        <w:jc w:val="both"/>
        <w:rPr>
          <w:b/>
        </w:rPr>
      </w:pPr>
      <w:r>
        <w:rPr>
          <w:color w:val="000000"/>
        </w:rPr>
        <w:t xml:space="preserve">- </w:t>
      </w:r>
      <w:r>
        <w:t>Students can use the language and ideas from the unit to talk about the activities they have been doing to protect the environment.</w:t>
      </w:r>
    </w:p>
    <w:p w14:paraId="453B2A41" w14:textId="77777777" w:rsidR="008E67D2" w:rsidRDefault="00000000">
      <w:pPr>
        <w:ind w:left="0" w:hanging="2"/>
        <w:jc w:val="both"/>
      </w:pPr>
      <w:r>
        <w:rPr>
          <w:b/>
        </w:rPr>
        <w:t xml:space="preserve">d. </w:t>
      </w:r>
      <w:proofErr w:type="spellStart"/>
      <w:r>
        <w:rPr>
          <w:b/>
        </w:rPr>
        <w:t>Organisation</w:t>
      </w:r>
      <w:proofErr w:type="spellEnd"/>
    </w:p>
    <w:p w14:paraId="09D0CC32" w14:textId="77777777" w:rsidR="008E67D2" w:rsidRDefault="008E67D2">
      <w:pPr>
        <w:ind w:left="0" w:hanging="2"/>
        <w:jc w:val="both"/>
      </w:pPr>
    </w:p>
    <w:tbl>
      <w:tblPr>
        <w:tblStyle w:val="Style69"/>
        <w:tblW w:w="1030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80"/>
        <w:gridCol w:w="3165"/>
        <w:gridCol w:w="3360"/>
      </w:tblGrid>
      <w:tr w:rsidR="008E67D2" w14:paraId="5E9E9A29" w14:textId="77777777">
        <w:tc>
          <w:tcPr>
            <w:tcW w:w="3780" w:type="dxa"/>
            <w:shd w:val="clear" w:color="auto" w:fill="D9E2F3"/>
          </w:tcPr>
          <w:p w14:paraId="2A363FB4" w14:textId="77777777" w:rsidR="008E67D2" w:rsidRDefault="00000000">
            <w:pPr>
              <w:ind w:left="0" w:hanging="2"/>
              <w:jc w:val="center"/>
            </w:pPr>
            <w:r>
              <w:rPr>
                <w:b/>
              </w:rPr>
              <w:t>TEACHER’S ACTIVITIES</w:t>
            </w:r>
          </w:p>
        </w:tc>
        <w:tc>
          <w:tcPr>
            <w:tcW w:w="3165" w:type="dxa"/>
            <w:shd w:val="clear" w:color="auto" w:fill="D9E2F3"/>
          </w:tcPr>
          <w:p w14:paraId="7E36B64D" w14:textId="77777777" w:rsidR="008E67D2" w:rsidRDefault="00000000">
            <w:pPr>
              <w:ind w:left="0" w:hanging="2"/>
              <w:jc w:val="center"/>
              <w:rPr>
                <w:b/>
              </w:rPr>
            </w:pPr>
            <w:r>
              <w:rPr>
                <w:b/>
              </w:rPr>
              <w:t>STUDENTS’ ACTIVITIES</w:t>
            </w:r>
          </w:p>
        </w:tc>
        <w:tc>
          <w:tcPr>
            <w:tcW w:w="3360" w:type="dxa"/>
            <w:shd w:val="clear" w:color="auto" w:fill="D9E2F3"/>
          </w:tcPr>
          <w:p w14:paraId="13FCA6FB" w14:textId="77777777" w:rsidR="008E67D2" w:rsidRDefault="00000000">
            <w:pPr>
              <w:ind w:left="0" w:hanging="2"/>
              <w:jc w:val="center"/>
            </w:pPr>
            <w:r>
              <w:rPr>
                <w:b/>
              </w:rPr>
              <w:t>CONTENTS</w:t>
            </w:r>
          </w:p>
        </w:tc>
      </w:tr>
      <w:tr w:rsidR="008E67D2" w14:paraId="10181321" w14:textId="77777777">
        <w:tc>
          <w:tcPr>
            <w:tcW w:w="10305" w:type="dxa"/>
            <w:gridSpan w:val="3"/>
          </w:tcPr>
          <w:p w14:paraId="058D12D4" w14:textId="77777777" w:rsidR="008E67D2" w:rsidRDefault="00000000">
            <w:pPr>
              <w:ind w:left="0" w:hanging="2"/>
              <w:jc w:val="both"/>
            </w:pPr>
            <w:r>
              <w:rPr>
                <w:b/>
              </w:rPr>
              <w:t>Task 3 + 4</w:t>
            </w:r>
            <w:r>
              <w:t xml:space="preserve">: </w:t>
            </w:r>
            <w:r>
              <w:rPr>
                <w:b/>
                <w:color w:val="000000"/>
              </w:rPr>
              <w:t>Work in groups. Read the situations below and think of some possible responses to promote a greener lifestyle. Provide reasons for each answer.</w:t>
            </w:r>
          </w:p>
        </w:tc>
      </w:tr>
      <w:tr w:rsidR="008E67D2" w14:paraId="5B06FEAA" w14:textId="77777777">
        <w:tc>
          <w:tcPr>
            <w:tcW w:w="3780" w:type="dxa"/>
          </w:tcPr>
          <w:p w14:paraId="06A290BD" w14:textId="77777777" w:rsidR="008E67D2" w:rsidRDefault="00000000">
            <w:pPr>
              <w:ind w:left="0" w:hanging="2"/>
              <w:rPr>
                <w:color w:val="000000"/>
              </w:rPr>
            </w:pPr>
            <w:r>
              <w:rPr>
                <w:color w:val="000000"/>
              </w:rPr>
              <w:t xml:space="preserve">- Ask them to read the situations and study the example for the first situation in the book. Make sure they understand them. </w:t>
            </w:r>
          </w:p>
          <w:p w14:paraId="25975B88" w14:textId="77777777" w:rsidR="008E67D2" w:rsidRDefault="00000000">
            <w:pPr>
              <w:ind w:left="0" w:hanging="2"/>
              <w:rPr>
                <w:color w:val="000000"/>
              </w:rPr>
            </w:pPr>
            <w:r>
              <w:rPr>
                <w:color w:val="000000"/>
              </w:rPr>
              <w:t xml:space="preserve">- Put Ss in groups of three or four. Tell them to think of some possible responses to promote a greener lifestyle with paper as well as provide good reasons for their responses. </w:t>
            </w:r>
          </w:p>
          <w:p w14:paraId="3A9F4513" w14:textId="77777777" w:rsidR="008E67D2" w:rsidRDefault="00000000">
            <w:pPr>
              <w:ind w:left="0" w:hanging="2"/>
              <w:rPr>
                <w:color w:val="000000"/>
              </w:rPr>
            </w:pPr>
            <w:r>
              <w:rPr>
                <w:color w:val="000000"/>
              </w:rPr>
              <w:t xml:space="preserve">- In weaker classes, ask them to look at some useful expressions for discussion in the appendix of their book if they need help.  </w:t>
            </w:r>
          </w:p>
          <w:p w14:paraId="0B29CD7C" w14:textId="77777777" w:rsidR="008E67D2" w:rsidRDefault="00000000">
            <w:pPr>
              <w:ind w:left="0" w:hanging="2"/>
              <w:rPr>
                <w:color w:val="000000"/>
              </w:rPr>
            </w:pPr>
            <w:r>
              <w:rPr>
                <w:color w:val="000000"/>
              </w:rPr>
              <w:t>- Walk around and offer help when necessary.</w:t>
            </w:r>
          </w:p>
          <w:p w14:paraId="5DBCD0E2" w14:textId="77777777" w:rsidR="008E67D2" w:rsidRDefault="00000000">
            <w:pPr>
              <w:ind w:left="0" w:hanging="2"/>
            </w:pPr>
            <w:r>
              <w:t>- Have some Ss or groups share their answers to each situation in front of the class.</w:t>
            </w:r>
          </w:p>
          <w:p w14:paraId="2FA648D7" w14:textId="77777777" w:rsidR="008E67D2" w:rsidRDefault="00000000">
            <w:pPr>
              <w:ind w:left="0" w:hanging="2"/>
            </w:pPr>
            <w:r>
              <w:t>- Praise for good effort, well-structured responses, and fluent delivery.</w:t>
            </w:r>
          </w:p>
          <w:p w14:paraId="194538AC" w14:textId="77777777" w:rsidR="008E67D2" w:rsidRDefault="00000000">
            <w:pPr>
              <w:ind w:left="0" w:hanging="2"/>
            </w:pPr>
            <w:r>
              <w:t>- After all groups present their responses to a situation, ask the class to vote for the most interesting answer.</w:t>
            </w:r>
          </w:p>
          <w:p w14:paraId="0F9BECCA" w14:textId="77777777" w:rsidR="008E67D2" w:rsidRDefault="00000000">
            <w:pPr>
              <w:ind w:left="0" w:hanging="2"/>
            </w:pPr>
            <w:r>
              <w:t>- Count the votes for each group and announce the winners.</w:t>
            </w:r>
          </w:p>
        </w:tc>
        <w:tc>
          <w:tcPr>
            <w:tcW w:w="3165" w:type="dxa"/>
          </w:tcPr>
          <w:p w14:paraId="6BD7ADBD" w14:textId="77777777" w:rsidR="008E67D2" w:rsidRDefault="00000000">
            <w:pPr>
              <w:ind w:left="0" w:hanging="2"/>
              <w:rPr>
                <w:color w:val="000000"/>
              </w:rPr>
            </w:pPr>
            <w:r>
              <w:rPr>
                <w:color w:val="000000"/>
              </w:rPr>
              <w:t xml:space="preserve">- Students work in groups, use the notes and think of ways to give responses. </w:t>
            </w:r>
          </w:p>
          <w:p w14:paraId="4C3119E1" w14:textId="77777777" w:rsidR="008E67D2" w:rsidRDefault="00000000">
            <w:pPr>
              <w:ind w:left="0" w:hanging="2"/>
              <w:rPr>
                <w:color w:val="000000"/>
              </w:rPr>
            </w:pPr>
            <w:r>
              <w:rPr>
                <w:color w:val="000000"/>
              </w:rPr>
              <w:t>- Students add more reasons.</w:t>
            </w:r>
          </w:p>
          <w:p w14:paraId="12BAAE13" w14:textId="77777777" w:rsidR="008E67D2" w:rsidRDefault="00000000">
            <w:pPr>
              <w:ind w:left="0" w:hanging="2"/>
              <w:rPr>
                <w:color w:val="000000"/>
              </w:rPr>
            </w:pPr>
            <w:r>
              <w:rPr>
                <w:color w:val="000000"/>
              </w:rPr>
              <w:t>- Report group’s answers to the whole class.</w:t>
            </w:r>
          </w:p>
          <w:p w14:paraId="1EB4C082" w14:textId="77777777" w:rsidR="008E67D2" w:rsidRDefault="008E67D2">
            <w:pPr>
              <w:ind w:left="0" w:hanging="2"/>
              <w:rPr>
                <w:color w:val="000000"/>
              </w:rPr>
            </w:pPr>
          </w:p>
        </w:tc>
        <w:tc>
          <w:tcPr>
            <w:tcW w:w="3360" w:type="dxa"/>
          </w:tcPr>
          <w:p w14:paraId="1749F825" w14:textId="77777777" w:rsidR="008E67D2" w:rsidRDefault="00000000">
            <w:pPr>
              <w:ind w:left="0" w:hanging="2"/>
              <w:jc w:val="both"/>
              <w:rPr>
                <w:b/>
                <w:i/>
              </w:rPr>
            </w:pPr>
            <w:r>
              <w:rPr>
                <w:b/>
                <w:i/>
              </w:rPr>
              <w:t xml:space="preserve">Suggested answers: </w:t>
            </w:r>
          </w:p>
          <w:p w14:paraId="0BC170C5" w14:textId="77777777" w:rsidR="008E67D2" w:rsidRDefault="00000000">
            <w:pPr>
              <w:ind w:left="0" w:hanging="2"/>
              <w:jc w:val="both"/>
            </w:pPr>
            <w:r>
              <w:t xml:space="preserve">2. We shouldn’t print them all out. It is a waste of resources such as paper and ink. We can reduce the use of paper by reading and </w:t>
            </w:r>
            <w:proofErr w:type="spellStart"/>
            <w:r>
              <w:t>summarising</w:t>
            </w:r>
            <w:proofErr w:type="spellEnd"/>
            <w:r>
              <w:t xml:space="preserve"> the information in a Word file first, then only printing out the most important parts. When we </w:t>
            </w:r>
            <w:proofErr w:type="gramStart"/>
            <w:r>
              <w:t>have to</w:t>
            </w:r>
            <w:proofErr w:type="gramEnd"/>
            <w:r>
              <w:t xml:space="preserve"> print something out, we should make sure we use both sides of the paper.</w:t>
            </w:r>
          </w:p>
          <w:p w14:paraId="170FFA6E" w14:textId="77777777" w:rsidR="008E67D2" w:rsidRDefault="00000000">
            <w:pPr>
              <w:ind w:left="0" w:hanging="2"/>
              <w:jc w:val="both"/>
            </w:pPr>
            <w:r>
              <w:t xml:space="preserve">3. We think we should replace Post-it notes with something else. We can take turns </w:t>
            </w:r>
            <w:proofErr w:type="gramStart"/>
            <w:r>
              <w:t>to write</w:t>
            </w:r>
            <w:proofErr w:type="gramEnd"/>
            <w:r>
              <w:t xml:space="preserve"> on the board, or on the unused side of printouts. Alternatively, we can ask people to type on their smartphones, then we can project their introductions on a TV screen. It will be friendlier </w:t>
            </w:r>
            <w:proofErr w:type="gramStart"/>
            <w:r>
              <w:t>to</w:t>
            </w:r>
            <w:proofErr w:type="gramEnd"/>
            <w:r>
              <w:t xml:space="preserve"> the environment.</w:t>
            </w:r>
          </w:p>
        </w:tc>
      </w:tr>
    </w:tbl>
    <w:p w14:paraId="36649C25" w14:textId="77777777" w:rsidR="008E67D2" w:rsidRDefault="00000000">
      <w:pPr>
        <w:ind w:left="0" w:hanging="2"/>
        <w:jc w:val="both"/>
      </w:pPr>
      <w:r>
        <w:rPr>
          <w:b/>
        </w:rPr>
        <w:t>e. Assessment</w:t>
      </w:r>
    </w:p>
    <w:p w14:paraId="4CC70FDB" w14:textId="77777777" w:rsidR="008E67D2" w:rsidRDefault="00000000">
      <w:pPr>
        <w:ind w:left="0" w:hanging="2"/>
        <w:jc w:val="both"/>
      </w:pPr>
      <w:r>
        <w:t xml:space="preserve">- Teacher checks students’ pronunciation and gives feedback. </w:t>
      </w:r>
    </w:p>
    <w:p w14:paraId="0BB82B4A" w14:textId="77777777" w:rsidR="008E67D2" w:rsidRDefault="008E67D2">
      <w:pPr>
        <w:ind w:left="0" w:hanging="2"/>
        <w:jc w:val="both"/>
      </w:pPr>
    </w:p>
    <w:p w14:paraId="33616A7C" w14:textId="77777777" w:rsidR="008E67D2" w:rsidRDefault="00000000">
      <w:pPr>
        <w:ind w:left="0" w:hanging="2"/>
        <w:jc w:val="both"/>
      </w:pPr>
      <w:r>
        <w:rPr>
          <w:b/>
        </w:rPr>
        <w:t xml:space="preserve">4. CONSOLIDATION </w:t>
      </w:r>
      <w:r>
        <w:t>(3 mins)</w:t>
      </w:r>
    </w:p>
    <w:p w14:paraId="3B3EDE28" w14:textId="77777777" w:rsidR="008E67D2" w:rsidRDefault="00000000">
      <w:pPr>
        <w:ind w:left="0" w:hanging="2"/>
        <w:jc w:val="both"/>
      </w:pPr>
      <w:r>
        <w:rPr>
          <w:b/>
        </w:rPr>
        <w:t>a. Wrap-up</w:t>
      </w:r>
    </w:p>
    <w:p w14:paraId="75DD6677" w14:textId="77777777" w:rsidR="008E67D2" w:rsidRDefault="00000000">
      <w:pPr>
        <w:ind w:left="0" w:right="8" w:hanging="2"/>
        <w:jc w:val="both"/>
      </w:pPr>
      <w:r>
        <w:rPr>
          <w:color w:val="000000"/>
        </w:rPr>
        <w:lastRenderedPageBreak/>
        <w:t xml:space="preserve">- </w:t>
      </w:r>
      <w:r>
        <w:t>Teacher asks students to talk about what they have learnt in the lesson.</w:t>
      </w:r>
    </w:p>
    <w:p w14:paraId="49B0DD70" w14:textId="77777777" w:rsidR="008E67D2" w:rsidRDefault="00000000">
      <w:pPr>
        <w:ind w:left="0" w:right="8" w:hanging="2"/>
        <w:jc w:val="both"/>
      </w:pPr>
      <w:r>
        <w:rPr>
          <w:b/>
        </w:rPr>
        <w:t>b. Homework</w:t>
      </w:r>
    </w:p>
    <w:p w14:paraId="212BF56B" w14:textId="77777777" w:rsidR="008E67D2" w:rsidRDefault="00000000">
      <w:pPr>
        <w:ind w:left="0" w:hanging="2"/>
        <w:jc w:val="both"/>
      </w:pPr>
      <w:r>
        <w:t>- Write a paragraph about what you have done to save the environment.</w:t>
      </w:r>
    </w:p>
    <w:p w14:paraId="2E72DAA5" w14:textId="77777777" w:rsidR="008E67D2" w:rsidRDefault="00000000">
      <w:pPr>
        <w:ind w:left="0" w:hanging="2"/>
        <w:jc w:val="both"/>
      </w:pPr>
      <w:r>
        <w:t>- Do exercises in the workbook.</w:t>
      </w:r>
    </w:p>
    <w:p w14:paraId="073ABE71" w14:textId="77777777" w:rsidR="008E67D2" w:rsidRDefault="00000000">
      <w:pPr>
        <w:ind w:left="0" w:hanging="2"/>
        <w:jc w:val="both"/>
      </w:pPr>
      <w:r>
        <w:t>- Prepare for the next lesson – Listening.</w:t>
      </w:r>
    </w:p>
    <w:p w14:paraId="73A8A800" w14:textId="77777777" w:rsidR="008E67D2" w:rsidRDefault="008E67D2">
      <w:pPr>
        <w:ind w:left="0" w:hanging="2"/>
        <w:jc w:val="both"/>
      </w:pPr>
    </w:p>
    <w:p w14:paraId="2841F59F" w14:textId="77777777" w:rsidR="008E67D2" w:rsidRDefault="00000000">
      <w:pPr>
        <w:ind w:left="0" w:hanging="2"/>
        <w:jc w:val="both"/>
      </w:pPr>
      <w:r>
        <w:rPr>
          <w:b/>
        </w:rPr>
        <w:t>Board plan</w:t>
      </w:r>
    </w:p>
    <w:p w14:paraId="0578A4B7" w14:textId="77777777" w:rsidR="008E67D2" w:rsidRDefault="008E67D2">
      <w:pPr>
        <w:ind w:left="0" w:hanging="2"/>
        <w:jc w:val="both"/>
      </w:pPr>
    </w:p>
    <w:tbl>
      <w:tblPr>
        <w:tblStyle w:val="Style70"/>
        <w:tblW w:w="8980" w:type="dxa"/>
        <w:tblInd w:w="1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980"/>
      </w:tblGrid>
      <w:tr w:rsidR="008E67D2" w14:paraId="30D1EF9A" w14:textId="77777777">
        <w:tc>
          <w:tcPr>
            <w:tcW w:w="898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0053ACB1" w14:textId="77777777" w:rsidR="008E67D2" w:rsidRDefault="00000000">
            <w:pPr>
              <w:ind w:left="0" w:hanging="2"/>
              <w:jc w:val="center"/>
            </w:pPr>
            <w:r>
              <w:rPr>
                <w:i/>
              </w:rPr>
              <w:t>Date of teaching</w:t>
            </w:r>
          </w:p>
          <w:p w14:paraId="2514BC39" w14:textId="77777777" w:rsidR="008E67D2" w:rsidRDefault="00000000">
            <w:pPr>
              <w:ind w:left="0" w:hanging="2"/>
              <w:jc w:val="center"/>
            </w:pPr>
            <w:r>
              <w:rPr>
                <w:b/>
              </w:rPr>
              <w:t>Unit 3: Green living</w:t>
            </w:r>
          </w:p>
          <w:p w14:paraId="278599D9" w14:textId="77777777" w:rsidR="008E67D2" w:rsidRDefault="00000000">
            <w:pPr>
              <w:ind w:left="0" w:hanging="2"/>
              <w:jc w:val="center"/>
            </w:pPr>
            <w:r>
              <w:rPr>
                <w:b/>
              </w:rPr>
              <w:t>Lesson 4: Speaking</w:t>
            </w:r>
          </w:p>
          <w:p w14:paraId="4B6BD21A" w14:textId="77777777" w:rsidR="008E67D2" w:rsidRDefault="00000000">
            <w:pPr>
              <w:ind w:left="0" w:hanging="2"/>
              <w:jc w:val="both"/>
              <w:rPr>
                <w:b/>
              </w:rPr>
            </w:pPr>
            <w:r>
              <w:rPr>
                <w:b/>
              </w:rPr>
              <w:t>* Warm-up</w:t>
            </w:r>
          </w:p>
          <w:p w14:paraId="02681919" w14:textId="77777777" w:rsidR="008E67D2" w:rsidRDefault="00000000">
            <w:pPr>
              <w:ind w:left="0" w:hanging="2"/>
              <w:jc w:val="both"/>
            </w:pPr>
            <w:r>
              <w:t>Brainstorming</w:t>
            </w:r>
          </w:p>
          <w:p w14:paraId="6E978BE7" w14:textId="77777777" w:rsidR="008E67D2" w:rsidRDefault="008E67D2">
            <w:pPr>
              <w:ind w:left="0" w:hanging="2"/>
              <w:jc w:val="both"/>
              <w:rPr>
                <w:b/>
              </w:rPr>
            </w:pPr>
          </w:p>
          <w:p w14:paraId="46DF031F" w14:textId="77777777" w:rsidR="008E67D2" w:rsidRDefault="00000000">
            <w:pPr>
              <w:ind w:left="0" w:hanging="2"/>
              <w:jc w:val="both"/>
            </w:pPr>
            <w:r>
              <w:t>Task 1: Sort activities.</w:t>
            </w:r>
          </w:p>
          <w:p w14:paraId="7487A3E2" w14:textId="77777777" w:rsidR="008E67D2" w:rsidRDefault="00000000">
            <w:pPr>
              <w:ind w:left="0" w:hanging="2"/>
              <w:jc w:val="both"/>
            </w:pPr>
            <w:r>
              <w:t>Task 2: Talk about how to reduce, reuse and recycle paper.</w:t>
            </w:r>
          </w:p>
          <w:p w14:paraId="12A71D53" w14:textId="77777777" w:rsidR="008E67D2" w:rsidRDefault="00000000">
            <w:pPr>
              <w:ind w:left="0" w:hanging="2"/>
              <w:jc w:val="both"/>
            </w:pPr>
            <w:r>
              <w:t xml:space="preserve">Task 3+4: </w:t>
            </w:r>
            <w:proofErr w:type="spellStart"/>
            <w:r>
              <w:t>Practise</w:t>
            </w:r>
            <w:proofErr w:type="spellEnd"/>
            <w:r>
              <w:t xml:space="preserve"> giving responses to promote a greener lifestyle.</w:t>
            </w:r>
          </w:p>
          <w:p w14:paraId="301CB552" w14:textId="77777777" w:rsidR="008E67D2" w:rsidRDefault="008E67D2">
            <w:pPr>
              <w:ind w:left="0" w:hanging="2"/>
              <w:jc w:val="both"/>
            </w:pPr>
          </w:p>
          <w:p w14:paraId="5864DF28" w14:textId="77777777" w:rsidR="008E67D2" w:rsidRDefault="00000000">
            <w:pPr>
              <w:ind w:left="0" w:hanging="2"/>
              <w:jc w:val="both"/>
            </w:pPr>
            <w:r>
              <w:rPr>
                <w:b/>
              </w:rPr>
              <w:t>* Homework</w:t>
            </w:r>
          </w:p>
        </w:tc>
      </w:tr>
    </w:tbl>
    <w:p w14:paraId="00E1BA45" w14:textId="77777777" w:rsidR="008E67D2" w:rsidRDefault="008E67D2">
      <w:pPr>
        <w:spacing w:after="160" w:line="259" w:lineRule="auto"/>
        <w:ind w:left="0" w:hanging="2"/>
      </w:pPr>
    </w:p>
    <w:p w14:paraId="6EB39BF1" w14:textId="77777777" w:rsidR="008E67D2" w:rsidRDefault="00000000">
      <w:pPr>
        <w:spacing w:after="160" w:line="259" w:lineRule="auto"/>
        <w:ind w:left="0" w:hanging="2"/>
      </w:pPr>
      <w:r>
        <w:br w:type="page"/>
      </w:r>
    </w:p>
    <w:sectPr w:rsidR="008E67D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843"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123F3" w14:textId="77777777" w:rsidR="0045542B" w:rsidRDefault="0045542B">
      <w:pPr>
        <w:spacing w:line="240" w:lineRule="auto"/>
        <w:ind w:left="0" w:hanging="2"/>
      </w:pPr>
      <w:r>
        <w:separator/>
      </w:r>
    </w:p>
  </w:endnote>
  <w:endnote w:type="continuationSeparator" w:id="0">
    <w:p w14:paraId="07E33A24" w14:textId="77777777" w:rsidR="0045542B" w:rsidRDefault="0045542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yriadPro-Regular">
    <w:altName w:val="Segoe Print"/>
    <w:charset w:val="00"/>
    <w:family w:val="roman"/>
    <w:pitch w:val="default"/>
  </w:font>
  <w:font w:name="MyriadPro-Bold">
    <w:altName w:val="Segoe Print"/>
    <w:charset w:val="00"/>
    <w:family w:val="roman"/>
    <w:pitch w:val="default"/>
  </w:font>
  <w:font w:name="Myriad Pro">
    <w:altName w:val="Segoe Print"/>
    <w:charset w:val="00"/>
    <w:family w:val="roman"/>
    <w:pitch w:val="default"/>
  </w:font>
  <w:font w:name="MyriadPro-Regular-Identity-H">
    <w:altName w:val="Segoe Print"/>
    <w:charset w:val="00"/>
    <w:family w:val="roman"/>
    <w:pitch w:val="default"/>
  </w:font>
  <w:font w:name="UTMAvo-Italic">
    <w:altName w:val="Segoe Print"/>
    <w:charset w:val="00"/>
    <w:family w:val="roman"/>
    <w:pitch w:val="default"/>
  </w:font>
  <w:font w:name="ChronicaProMediumIt">
    <w:altName w:val="Segoe Print"/>
    <w:charset w:val="00"/>
    <w:family w:val="roman"/>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D3C0" w14:textId="77777777" w:rsidR="008E67D2" w:rsidRDefault="008E67D2">
    <w:pPr>
      <w:tabs>
        <w:tab w:val="center" w:pos="4513"/>
        <w:tab w:val="right" w:pos="902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ABD5" w14:textId="77777777" w:rsidR="008E67D2" w:rsidRDefault="008E67D2">
    <w:pPr>
      <w:tabs>
        <w:tab w:val="center" w:pos="4513"/>
        <w:tab w:val="right" w:pos="902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DAA8" w14:textId="77777777" w:rsidR="008E67D2" w:rsidRDefault="008E67D2">
    <w:pPr>
      <w:tabs>
        <w:tab w:val="center" w:pos="4513"/>
        <w:tab w:val="right" w:pos="902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109BF" w14:textId="77777777" w:rsidR="0045542B" w:rsidRDefault="0045542B">
      <w:pPr>
        <w:spacing w:line="240" w:lineRule="auto"/>
        <w:ind w:left="0" w:hanging="2"/>
      </w:pPr>
      <w:r>
        <w:separator/>
      </w:r>
    </w:p>
  </w:footnote>
  <w:footnote w:type="continuationSeparator" w:id="0">
    <w:p w14:paraId="1082C7F8" w14:textId="77777777" w:rsidR="0045542B" w:rsidRDefault="0045542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4C2EE" w14:textId="77777777" w:rsidR="008E67D2" w:rsidRDefault="008E67D2">
    <w:pPr>
      <w:tabs>
        <w:tab w:val="center" w:pos="4513"/>
        <w:tab w:val="right" w:pos="902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E4F3" w14:textId="77777777" w:rsidR="008E67D2" w:rsidRDefault="008E67D2">
    <w:pPr>
      <w:tabs>
        <w:tab w:val="center" w:pos="4513"/>
        <w:tab w:val="right" w:pos="9026"/>
      </w:tabs>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6139" w14:textId="77777777" w:rsidR="008E67D2" w:rsidRDefault="008E67D2">
    <w:pPr>
      <w:tabs>
        <w:tab w:val="center" w:pos="4513"/>
        <w:tab w:val="right" w:pos="9026"/>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F2197"/>
    <w:multiLevelType w:val="multilevel"/>
    <w:tmpl w:val="2C3F2197"/>
    <w:lvl w:ilvl="0">
      <w:start w:val="1"/>
      <w:numFmt w:val="decimal"/>
      <w:lvlText w:val="%1."/>
      <w:lvlJc w:val="left"/>
      <w:pPr>
        <w:ind w:left="360"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num w:numId="1" w16cid:durableId="1327628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E9F"/>
    <w:rsid w:val="001E4CC7"/>
    <w:rsid w:val="0045542B"/>
    <w:rsid w:val="00673872"/>
    <w:rsid w:val="006D3DD4"/>
    <w:rsid w:val="00866632"/>
    <w:rsid w:val="0089692A"/>
    <w:rsid w:val="008E67D2"/>
    <w:rsid w:val="009D3E99"/>
    <w:rsid w:val="00A80E9F"/>
    <w:rsid w:val="00AA6A66"/>
    <w:rsid w:val="00C40E4B"/>
    <w:rsid w:val="00DF16B4"/>
    <w:rsid w:val="00E205CF"/>
    <w:rsid w:val="00E271B1"/>
    <w:rsid w:val="00E86152"/>
    <w:rsid w:val="00EE286B"/>
    <w:rsid w:val="07414C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12FEA"/>
  <w15:docId w15:val="{6915AAA4-076E-429F-8E10-4828F2E96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Alignment w:val="top"/>
      <w:outlineLvl w:val="0"/>
    </w:pPr>
    <w:rPr>
      <w:position w:val="-1"/>
      <w:sz w:val="24"/>
      <w:szCs w:val="24"/>
    </w:rPr>
  </w:style>
  <w:style w:type="paragraph" w:styleId="Heading1">
    <w:name w:val="heading 1"/>
    <w:basedOn w:val="Normal"/>
    <w:next w:val="Normal"/>
    <w:link w:val="Heading1Char"/>
    <w:uiPriority w:val="9"/>
    <w:qFormat/>
    <w:pPr>
      <w:keepNext/>
      <w:keepLines/>
      <w:spacing w:before="480" w:after="12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spacing w:line="240" w:lineRule="auto"/>
    </w:pPr>
  </w:style>
  <w:style w:type="paragraph" w:styleId="Header">
    <w:name w:val="header"/>
    <w:basedOn w:val="Normal"/>
    <w:link w:val="HeaderChar"/>
    <w:uiPriority w:val="99"/>
    <w:unhideWhenUsed/>
    <w:pPr>
      <w:tabs>
        <w:tab w:val="center" w:pos="4513"/>
        <w:tab w:val="right" w:pos="9026"/>
      </w:tabs>
      <w:spacing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qFormat/>
    <w:pPr>
      <w:suppressAutoHyphens w:val="0"/>
      <w:spacing w:before="100" w:beforeAutospacing="1" w:after="100" w:afterAutospacing="1" w:line="240" w:lineRule="auto"/>
      <w:ind w:leftChars="0" w:left="0" w:firstLineChars="0" w:firstLine="0"/>
      <w:textAlignment w:val="auto"/>
      <w:outlineLvl w:val="9"/>
    </w:pPr>
    <w:rPr>
      <w:position w:val="0"/>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kern w:val="0"/>
      <w:position w:val="-1"/>
      <w:sz w:val="48"/>
      <w:szCs w:val="48"/>
    </w:rPr>
  </w:style>
  <w:style w:type="character" w:customStyle="1" w:styleId="Heading2Char">
    <w:name w:val="Heading 2 Char"/>
    <w:basedOn w:val="DefaultParagraphFont"/>
    <w:link w:val="Heading2"/>
    <w:uiPriority w:val="9"/>
    <w:semiHidden/>
    <w:qFormat/>
    <w:rPr>
      <w:rFonts w:ascii="Times New Roman" w:eastAsia="Times New Roman" w:hAnsi="Times New Roman" w:cs="Times New Roman"/>
      <w:b/>
      <w:kern w:val="0"/>
      <w:position w:val="-1"/>
      <w:sz w:val="36"/>
      <w:szCs w:val="36"/>
    </w:rPr>
  </w:style>
  <w:style w:type="character" w:customStyle="1" w:styleId="Heading3Char">
    <w:name w:val="Heading 3 Char"/>
    <w:basedOn w:val="DefaultParagraphFont"/>
    <w:link w:val="Heading3"/>
    <w:uiPriority w:val="9"/>
    <w:semiHidden/>
    <w:qFormat/>
    <w:rPr>
      <w:rFonts w:ascii="Times New Roman" w:eastAsia="Times New Roman" w:hAnsi="Times New Roman" w:cs="Times New Roman"/>
      <w:b/>
      <w:kern w:val="0"/>
      <w:position w:val="-1"/>
      <w:sz w:val="28"/>
      <w:szCs w:val="28"/>
    </w:rPr>
  </w:style>
  <w:style w:type="character" w:customStyle="1" w:styleId="Heading4Char">
    <w:name w:val="Heading 4 Char"/>
    <w:basedOn w:val="DefaultParagraphFont"/>
    <w:link w:val="Heading4"/>
    <w:uiPriority w:val="9"/>
    <w:semiHidden/>
    <w:qFormat/>
    <w:rPr>
      <w:rFonts w:ascii="Times New Roman" w:eastAsia="Times New Roman" w:hAnsi="Times New Roman" w:cs="Times New Roman"/>
      <w:b/>
      <w:kern w:val="0"/>
      <w:position w:val="-1"/>
      <w:sz w:val="24"/>
      <w:szCs w:val="24"/>
    </w:rPr>
  </w:style>
  <w:style w:type="character" w:customStyle="1" w:styleId="Heading5Char">
    <w:name w:val="Heading 5 Char"/>
    <w:basedOn w:val="DefaultParagraphFont"/>
    <w:link w:val="Heading5"/>
    <w:uiPriority w:val="9"/>
    <w:semiHidden/>
    <w:qFormat/>
    <w:rPr>
      <w:rFonts w:ascii="Times New Roman" w:eastAsia="Times New Roman" w:hAnsi="Times New Roman" w:cs="Times New Roman"/>
      <w:b/>
      <w:kern w:val="0"/>
      <w:position w:val="-1"/>
    </w:rPr>
  </w:style>
  <w:style w:type="character" w:customStyle="1" w:styleId="Heading6Char">
    <w:name w:val="Heading 6 Char"/>
    <w:basedOn w:val="DefaultParagraphFont"/>
    <w:link w:val="Heading6"/>
    <w:uiPriority w:val="9"/>
    <w:semiHidden/>
    <w:qFormat/>
    <w:rPr>
      <w:rFonts w:ascii="Times New Roman" w:eastAsia="Times New Roman" w:hAnsi="Times New Roman" w:cs="Times New Roman"/>
      <w:b/>
      <w:kern w:val="0"/>
      <w:position w:val="-1"/>
      <w:sz w:val="20"/>
      <w:szCs w:val="20"/>
    </w:rPr>
  </w:style>
  <w:style w:type="character" w:customStyle="1" w:styleId="TitleChar">
    <w:name w:val="Title Char"/>
    <w:basedOn w:val="DefaultParagraphFont"/>
    <w:link w:val="Title"/>
    <w:uiPriority w:val="10"/>
    <w:qFormat/>
    <w:rPr>
      <w:rFonts w:ascii="Times New Roman" w:eastAsia="Times New Roman" w:hAnsi="Times New Roman" w:cs="Times New Roman"/>
      <w:b/>
      <w:kern w:val="0"/>
      <w:position w:val="-1"/>
      <w:sz w:val="72"/>
      <w:szCs w:val="72"/>
    </w:rPr>
  </w:style>
  <w:style w:type="character" w:customStyle="1" w:styleId="HeaderChar">
    <w:name w:val="Header Char"/>
    <w:basedOn w:val="DefaultParagraphFont"/>
    <w:link w:val="Header"/>
    <w:uiPriority w:val="99"/>
    <w:qFormat/>
    <w:rPr>
      <w:rFonts w:ascii="Times New Roman" w:eastAsia="Times New Roman" w:hAnsi="Times New Roman" w:cs="Times New Roman"/>
      <w:kern w:val="0"/>
      <w:position w:val="-1"/>
      <w:sz w:val="24"/>
      <w:szCs w:val="24"/>
    </w:rPr>
  </w:style>
  <w:style w:type="character" w:customStyle="1" w:styleId="FooterChar">
    <w:name w:val="Footer Char"/>
    <w:basedOn w:val="DefaultParagraphFont"/>
    <w:link w:val="Footer"/>
    <w:uiPriority w:val="99"/>
    <w:qFormat/>
    <w:rPr>
      <w:rFonts w:ascii="Times New Roman" w:eastAsia="Times New Roman" w:hAnsi="Times New Roman" w:cs="Times New Roman"/>
      <w:kern w:val="0"/>
      <w:position w:val="-1"/>
      <w:sz w:val="24"/>
      <w:szCs w:val="24"/>
    </w:rPr>
  </w:style>
  <w:style w:type="paragraph" w:styleId="ListParagraph">
    <w:name w:val="List Paragraph"/>
    <w:basedOn w:val="Normal"/>
    <w:uiPriority w:val="34"/>
    <w:qFormat/>
    <w:pPr>
      <w:suppressAutoHyphens w:val="0"/>
      <w:spacing w:after="160" w:line="259" w:lineRule="auto"/>
      <w:ind w:leftChars="0" w:left="720" w:firstLineChars="0" w:firstLine="0"/>
      <w:contextualSpacing/>
      <w:textAlignment w:val="auto"/>
      <w:outlineLvl w:val="9"/>
    </w:pPr>
    <w:rPr>
      <w:rFonts w:asciiTheme="minorHAnsi" w:eastAsiaTheme="minorHAnsi" w:hAnsiTheme="minorHAnsi" w:cstheme="minorBidi"/>
      <w:kern w:val="2"/>
      <w:position w:val="0"/>
      <w:sz w:val="22"/>
      <w:szCs w:val="22"/>
    </w:rPr>
  </w:style>
  <w:style w:type="character" w:customStyle="1" w:styleId="fontstyle01">
    <w:name w:val="fontstyle01"/>
    <w:basedOn w:val="DefaultParagraphFont"/>
    <w:qFormat/>
    <w:rPr>
      <w:rFonts w:ascii="MyriadPro-Regular" w:hAnsi="MyriadPro-Regular" w:hint="default"/>
      <w:color w:val="231F20"/>
      <w:sz w:val="22"/>
      <w:szCs w:val="22"/>
    </w:rPr>
  </w:style>
  <w:style w:type="character" w:customStyle="1" w:styleId="SubtitleChar">
    <w:name w:val="Subtitle Char"/>
    <w:basedOn w:val="DefaultParagraphFont"/>
    <w:link w:val="Subtitle"/>
    <w:uiPriority w:val="11"/>
    <w:qFormat/>
    <w:rPr>
      <w:rFonts w:ascii="Georgia" w:eastAsia="Georgia" w:hAnsi="Georgia" w:cs="Georgia"/>
      <w:i/>
      <w:color w:val="666666"/>
      <w:kern w:val="0"/>
      <w:position w:val="-1"/>
      <w:sz w:val="48"/>
      <w:szCs w:val="48"/>
    </w:rPr>
  </w:style>
  <w:style w:type="character" w:customStyle="1" w:styleId="fontstyle21">
    <w:name w:val="fontstyle21"/>
    <w:basedOn w:val="DefaultParagraphFont"/>
    <w:qFormat/>
    <w:rPr>
      <w:rFonts w:ascii="MyriadPro-Bold" w:hAnsi="MyriadPro-Bold" w:hint="default"/>
      <w:b/>
      <w:bCs/>
      <w:color w:val="7961AA"/>
      <w:sz w:val="32"/>
      <w:szCs w:val="32"/>
    </w:rPr>
  </w:style>
  <w:style w:type="paragraph" w:customStyle="1" w:styleId="Default">
    <w:name w:val="Default"/>
    <w:qFormat/>
    <w:pPr>
      <w:widowControl w:val="0"/>
      <w:autoSpaceDE w:val="0"/>
      <w:autoSpaceDN w:val="0"/>
      <w:adjustRightInd w:val="0"/>
      <w:ind w:hanging="1"/>
    </w:pPr>
    <w:rPr>
      <w:rFonts w:ascii="Myriad Pro" w:hAnsi="Myriad Pro" w:cs="Myriad Pro"/>
      <w:color w:val="000000"/>
      <w:sz w:val="24"/>
      <w:szCs w:val="24"/>
    </w:rPr>
  </w:style>
  <w:style w:type="character" w:customStyle="1" w:styleId="def">
    <w:name w:val="def"/>
    <w:basedOn w:val="DefaultParagraphFont"/>
    <w:qFormat/>
  </w:style>
  <w:style w:type="character" w:customStyle="1" w:styleId="fontstyle31">
    <w:name w:val="fontstyle31"/>
    <w:basedOn w:val="DefaultParagraphFont"/>
    <w:qFormat/>
    <w:rPr>
      <w:rFonts w:ascii="MyriadPro-Regular-Identity-H" w:hAnsi="MyriadPro-Regular-Identity-H" w:hint="default"/>
      <w:color w:val="000000"/>
      <w:sz w:val="26"/>
      <w:szCs w:val="26"/>
    </w:rPr>
  </w:style>
  <w:style w:type="character" w:customStyle="1" w:styleId="fontstyle41">
    <w:name w:val="fontstyle41"/>
    <w:basedOn w:val="DefaultParagraphFont"/>
    <w:qFormat/>
    <w:rPr>
      <w:rFonts w:ascii="UTMAvo-Italic" w:hAnsi="UTMAvo-Italic" w:hint="default"/>
      <w:i/>
      <w:iCs/>
      <w:color w:val="E45A83"/>
      <w:sz w:val="20"/>
      <w:szCs w:val="20"/>
    </w:rPr>
  </w:style>
  <w:style w:type="character" w:customStyle="1" w:styleId="fontstyle51">
    <w:name w:val="fontstyle51"/>
    <w:basedOn w:val="DefaultParagraphFont"/>
    <w:qFormat/>
    <w:rPr>
      <w:rFonts w:ascii="ChronicaProMediumIt" w:hAnsi="ChronicaProMediumIt" w:hint="default"/>
      <w:color w:val="000000"/>
      <w:sz w:val="22"/>
      <w:szCs w:val="22"/>
    </w:rPr>
  </w:style>
  <w:style w:type="character" w:customStyle="1" w:styleId="gloss">
    <w:name w:val="gloss"/>
    <w:basedOn w:val="DefaultParagraphFont"/>
  </w:style>
  <w:style w:type="character" w:customStyle="1" w:styleId="star-btn">
    <w:name w:val="star-btn"/>
    <w:basedOn w:val="DefaultParagraphFont"/>
    <w:qFormat/>
  </w:style>
  <w:style w:type="character" w:customStyle="1" w:styleId="ndv">
    <w:name w:val="ndv"/>
    <w:basedOn w:val="DefaultParagraphFont"/>
    <w:qFormat/>
  </w:style>
  <w:style w:type="character" w:customStyle="1" w:styleId="defqt">
    <w:name w:val="def_qt"/>
    <w:basedOn w:val="DefaultParagraphFont"/>
    <w:qFormat/>
  </w:style>
  <w:style w:type="character" w:customStyle="1" w:styleId="wrap">
    <w:name w:val="wrap"/>
    <w:basedOn w:val="DefaultParagraphFont"/>
    <w:qFormat/>
  </w:style>
  <w:style w:type="character" w:customStyle="1" w:styleId="fontstyle11">
    <w:name w:val="fontstyle11"/>
    <w:basedOn w:val="DefaultParagraphFont"/>
    <w:qFormat/>
    <w:rPr>
      <w:rFonts w:ascii="MyriadPro-Regular-Identity-H" w:hAnsi="MyriadPro-Regular-Identity-H" w:hint="default"/>
      <w:color w:val="000000"/>
      <w:sz w:val="26"/>
      <w:szCs w:val="26"/>
    </w:rPr>
  </w:style>
  <w:style w:type="character" w:customStyle="1" w:styleId="neutral">
    <w:name w:val="neutral"/>
    <w:basedOn w:val="DefaultParagraphFont"/>
    <w:qFormat/>
  </w:style>
  <w:style w:type="character" w:customStyle="1" w:styleId="pron">
    <w:name w:val="pron"/>
    <w:basedOn w:val="DefaultParagraphFont"/>
    <w:qFormat/>
  </w:style>
  <w:style w:type="table" w:customStyle="1" w:styleId="Style43">
    <w:name w:val="_Style 43"/>
    <w:basedOn w:val="TableNormal"/>
    <w:qFormat/>
    <w:tblPr>
      <w:tblCellMar>
        <w:left w:w="115" w:type="dxa"/>
        <w:right w:w="115" w:type="dxa"/>
      </w:tblCellMar>
    </w:tblPr>
  </w:style>
  <w:style w:type="table" w:customStyle="1" w:styleId="Style44">
    <w:name w:val="_Style 44"/>
    <w:basedOn w:val="TableNormal"/>
    <w:qFormat/>
    <w:tblPr>
      <w:tblCellMar>
        <w:left w:w="115" w:type="dxa"/>
        <w:right w:w="115" w:type="dxa"/>
      </w:tblCellMar>
    </w:tblPr>
  </w:style>
  <w:style w:type="table" w:customStyle="1" w:styleId="Style45">
    <w:name w:val="_Style 45"/>
    <w:basedOn w:val="TableNormal"/>
    <w:qFormat/>
    <w:tblPr>
      <w:tblCellMar>
        <w:left w:w="115" w:type="dxa"/>
        <w:right w:w="115" w:type="dxa"/>
      </w:tblCellMar>
    </w:tblPr>
  </w:style>
  <w:style w:type="table" w:customStyle="1" w:styleId="Style46">
    <w:name w:val="_Style 46"/>
    <w:basedOn w:val="TableNormal"/>
    <w:qFormat/>
    <w:tblPr>
      <w:tblCellMar>
        <w:left w:w="115" w:type="dxa"/>
        <w:right w:w="115" w:type="dxa"/>
      </w:tblCellMar>
    </w:tblPr>
  </w:style>
  <w:style w:type="table" w:customStyle="1" w:styleId="Style47">
    <w:name w:val="_Style 47"/>
    <w:basedOn w:val="TableNormal"/>
    <w:qFormat/>
    <w:tblPr>
      <w:tblCellMar>
        <w:left w:w="115" w:type="dxa"/>
        <w:right w:w="115" w:type="dxa"/>
      </w:tblCellMar>
    </w:tblPr>
  </w:style>
  <w:style w:type="table" w:customStyle="1" w:styleId="Style48">
    <w:name w:val="_Style 48"/>
    <w:basedOn w:val="TableNormal"/>
    <w:qFormat/>
    <w:tblPr>
      <w:tblCellMar>
        <w:left w:w="115" w:type="dxa"/>
        <w:right w:w="115" w:type="dxa"/>
      </w:tblCellMar>
    </w:tblPr>
  </w:style>
  <w:style w:type="table" w:customStyle="1" w:styleId="Style49">
    <w:name w:val="_Style 49"/>
    <w:basedOn w:val="TableNormal"/>
    <w:qFormat/>
    <w:tblPr>
      <w:tblCellMar>
        <w:left w:w="115" w:type="dxa"/>
        <w:right w:w="115" w:type="dxa"/>
      </w:tblCellMar>
    </w:tblPr>
  </w:style>
  <w:style w:type="table" w:customStyle="1" w:styleId="Style50">
    <w:name w:val="_Style 50"/>
    <w:basedOn w:val="TableNormal"/>
    <w:qFormat/>
    <w:tblPr>
      <w:tblCellMar>
        <w:left w:w="115" w:type="dxa"/>
        <w:right w:w="115" w:type="dxa"/>
      </w:tblCellMar>
    </w:tblPr>
  </w:style>
  <w:style w:type="table" w:customStyle="1" w:styleId="Style51">
    <w:name w:val="_Style 51"/>
    <w:basedOn w:val="TableNormal"/>
    <w:qFormat/>
    <w:tblPr>
      <w:tblCellMar>
        <w:left w:w="115" w:type="dxa"/>
        <w:right w:w="115" w:type="dxa"/>
      </w:tblCellMar>
    </w:tblPr>
  </w:style>
  <w:style w:type="table" w:customStyle="1" w:styleId="Style52">
    <w:name w:val="_Style 52"/>
    <w:basedOn w:val="TableNormal"/>
    <w:qFormat/>
    <w:tblPr>
      <w:tblCellMar>
        <w:left w:w="115" w:type="dxa"/>
        <w:right w:w="115" w:type="dxa"/>
      </w:tblCellMar>
    </w:tblPr>
  </w:style>
  <w:style w:type="table" w:customStyle="1" w:styleId="Style53">
    <w:name w:val="_Style 53"/>
    <w:basedOn w:val="TableNormal"/>
    <w:qFormat/>
    <w:tblPr>
      <w:tblCellMar>
        <w:left w:w="115" w:type="dxa"/>
        <w:right w:w="115" w:type="dxa"/>
      </w:tblCellMar>
    </w:tblPr>
  </w:style>
  <w:style w:type="table" w:customStyle="1" w:styleId="Style54">
    <w:name w:val="_Style 54"/>
    <w:basedOn w:val="TableNormal"/>
    <w:qFormat/>
    <w:tblPr>
      <w:tblCellMar>
        <w:left w:w="115" w:type="dxa"/>
        <w:right w:w="115" w:type="dxa"/>
      </w:tblCellMar>
    </w:tblPr>
  </w:style>
  <w:style w:type="table" w:customStyle="1" w:styleId="Style55">
    <w:name w:val="_Style 55"/>
    <w:basedOn w:val="TableNormal"/>
    <w:qFormat/>
    <w:tblPr>
      <w:tblCellMar>
        <w:left w:w="115" w:type="dxa"/>
        <w:right w:w="115" w:type="dxa"/>
      </w:tblCellMar>
    </w:tblPr>
  </w:style>
  <w:style w:type="table" w:customStyle="1" w:styleId="Style56">
    <w:name w:val="_Style 56"/>
    <w:basedOn w:val="TableNormal"/>
    <w:qFormat/>
    <w:tblPr>
      <w:tblCellMar>
        <w:left w:w="115" w:type="dxa"/>
        <w:right w:w="115" w:type="dxa"/>
      </w:tblCellMar>
    </w:tblPr>
  </w:style>
  <w:style w:type="table" w:customStyle="1" w:styleId="Style57">
    <w:name w:val="_Style 57"/>
    <w:basedOn w:val="TableNormal"/>
    <w:qFormat/>
    <w:tblPr>
      <w:tblCellMar>
        <w:left w:w="115" w:type="dxa"/>
        <w:right w:w="115" w:type="dxa"/>
      </w:tblCellMar>
    </w:tblPr>
  </w:style>
  <w:style w:type="table" w:customStyle="1" w:styleId="Style58">
    <w:name w:val="_Style 58"/>
    <w:basedOn w:val="TableNormal"/>
    <w:qFormat/>
    <w:tblPr>
      <w:tblCellMar>
        <w:left w:w="115" w:type="dxa"/>
        <w:right w:w="115" w:type="dxa"/>
      </w:tblCellMar>
    </w:tblPr>
  </w:style>
  <w:style w:type="table" w:customStyle="1" w:styleId="Style59">
    <w:name w:val="_Style 59"/>
    <w:basedOn w:val="TableNormal"/>
    <w:qFormat/>
    <w:tblPr>
      <w:tblCellMar>
        <w:left w:w="115" w:type="dxa"/>
        <w:right w:w="115" w:type="dxa"/>
      </w:tblCellMar>
    </w:tblPr>
  </w:style>
  <w:style w:type="table" w:customStyle="1" w:styleId="Style60">
    <w:name w:val="_Style 60"/>
    <w:basedOn w:val="TableNormal"/>
    <w:tblPr>
      <w:tblCellMar>
        <w:left w:w="115" w:type="dxa"/>
        <w:right w:w="115" w:type="dxa"/>
      </w:tblCellMar>
    </w:tblPr>
  </w:style>
  <w:style w:type="table" w:customStyle="1" w:styleId="Style61">
    <w:name w:val="_Style 61"/>
    <w:basedOn w:val="TableNormal"/>
    <w:tblPr>
      <w:tblCellMar>
        <w:left w:w="115" w:type="dxa"/>
        <w:right w:w="115" w:type="dxa"/>
      </w:tblCellMar>
    </w:tblPr>
  </w:style>
  <w:style w:type="table" w:customStyle="1" w:styleId="Style62">
    <w:name w:val="_Style 62"/>
    <w:basedOn w:val="TableNormal"/>
    <w:tblPr>
      <w:tblCellMar>
        <w:left w:w="115" w:type="dxa"/>
        <w:right w:w="115" w:type="dxa"/>
      </w:tblCellMar>
    </w:tblPr>
  </w:style>
  <w:style w:type="table" w:customStyle="1" w:styleId="Style63">
    <w:name w:val="_Style 63"/>
    <w:basedOn w:val="TableNormal"/>
    <w:tblPr>
      <w:tblCellMar>
        <w:left w:w="115" w:type="dxa"/>
        <w:right w:w="115" w:type="dxa"/>
      </w:tblCellMar>
    </w:tblPr>
  </w:style>
  <w:style w:type="table" w:customStyle="1" w:styleId="Style64">
    <w:name w:val="_Style 64"/>
    <w:basedOn w:val="TableNormal"/>
    <w:tblPr>
      <w:tblCellMar>
        <w:left w:w="115" w:type="dxa"/>
        <w:right w:w="115" w:type="dxa"/>
      </w:tblCellMar>
    </w:tblPr>
  </w:style>
  <w:style w:type="table" w:customStyle="1" w:styleId="Style65">
    <w:name w:val="_Style 65"/>
    <w:basedOn w:val="TableNormal"/>
    <w:tblPr>
      <w:tblCellMar>
        <w:left w:w="115" w:type="dxa"/>
        <w:right w:w="115" w:type="dxa"/>
      </w:tblCellMar>
    </w:tblPr>
  </w:style>
  <w:style w:type="table" w:customStyle="1" w:styleId="Style66">
    <w:name w:val="_Style 66"/>
    <w:basedOn w:val="TableNormal"/>
    <w:tblPr>
      <w:tblCellMar>
        <w:left w:w="115" w:type="dxa"/>
        <w:right w:w="115" w:type="dxa"/>
      </w:tblCellMar>
    </w:tblPr>
  </w:style>
  <w:style w:type="table" w:customStyle="1" w:styleId="Style67">
    <w:name w:val="_Style 67"/>
    <w:basedOn w:val="TableNormal"/>
    <w:tblPr>
      <w:tblCellMar>
        <w:left w:w="115" w:type="dxa"/>
        <w:right w:w="115" w:type="dxa"/>
      </w:tblCellMar>
    </w:tblPr>
  </w:style>
  <w:style w:type="table" w:customStyle="1" w:styleId="Style68">
    <w:name w:val="_Style 68"/>
    <w:basedOn w:val="TableNormal"/>
    <w:qFormat/>
    <w:tblPr>
      <w:tblCellMar>
        <w:left w:w="115" w:type="dxa"/>
        <w:right w:w="115" w:type="dxa"/>
      </w:tblCellMar>
    </w:tblPr>
  </w:style>
  <w:style w:type="table" w:customStyle="1" w:styleId="Style69">
    <w:name w:val="_Style 69"/>
    <w:basedOn w:val="TableNormal"/>
    <w:qFormat/>
    <w:tblPr>
      <w:tblCellMar>
        <w:left w:w="115" w:type="dxa"/>
        <w:right w:w="115" w:type="dxa"/>
      </w:tblCellMar>
    </w:tblPr>
  </w:style>
  <w:style w:type="table" w:customStyle="1" w:styleId="Style70">
    <w:name w:val="_Style 70"/>
    <w:basedOn w:val="TableNormal"/>
    <w:tblPr>
      <w:tblCellMar>
        <w:left w:w="115" w:type="dxa"/>
        <w:right w:w="115" w:type="dxa"/>
      </w:tblCellMar>
    </w:tblPr>
  </w:style>
  <w:style w:type="table" w:customStyle="1" w:styleId="Style71">
    <w:name w:val="_Style 71"/>
    <w:basedOn w:val="TableNormal"/>
    <w:tblPr>
      <w:tblCellMar>
        <w:left w:w="115" w:type="dxa"/>
        <w:right w:w="115" w:type="dxa"/>
      </w:tblCellMar>
    </w:tblPr>
  </w:style>
  <w:style w:type="table" w:customStyle="1" w:styleId="Style72">
    <w:name w:val="_Style 72"/>
    <w:basedOn w:val="TableNormal"/>
    <w:qFormat/>
    <w:tblPr>
      <w:tblCellMar>
        <w:left w:w="115" w:type="dxa"/>
        <w:right w:w="115" w:type="dxa"/>
      </w:tblCellMar>
    </w:tblPr>
  </w:style>
  <w:style w:type="table" w:customStyle="1" w:styleId="Style73">
    <w:name w:val="_Style 73"/>
    <w:basedOn w:val="TableNormal"/>
    <w:qFormat/>
    <w:tblPr>
      <w:tblCellMar>
        <w:left w:w="115" w:type="dxa"/>
        <w:right w:w="115" w:type="dxa"/>
      </w:tblCellMar>
    </w:tblPr>
  </w:style>
  <w:style w:type="table" w:customStyle="1" w:styleId="Style74">
    <w:name w:val="_Style 74"/>
    <w:basedOn w:val="TableNormal"/>
    <w:qFormat/>
    <w:tblPr>
      <w:tblCellMar>
        <w:left w:w="115" w:type="dxa"/>
        <w:right w:w="115" w:type="dxa"/>
      </w:tblCellMar>
    </w:tblPr>
  </w:style>
  <w:style w:type="table" w:customStyle="1" w:styleId="Style75">
    <w:name w:val="_Style 75"/>
    <w:basedOn w:val="TableNormal"/>
    <w:qFormat/>
    <w:tblPr>
      <w:tblCellMar>
        <w:left w:w="115" w:type="dxa"/>
        <w:right w:w="115" w:type="dxa"/>
      </w:tblCellMar>
    </w:tblPr>
  </w:style>
  <w:style w:type="table" w:customStyle="1" w:styleId="Style76">
    <w:name w:val="_Style 76"/>
    <w:basedOn w:val="TableNormal"/>
    <w:tblPr>
      <w:tblCellMar>
        <w:left w:w="115" w:type="dxa"/>
        <w:right w:w="115" w:type="dxa"/>
      </w:tblCellMar>
    </w:tblPr>
  </w:style>
  <w:style w:type="table" w:customStyle="1" w:styleId="Style77">
    <w:name w:val="_Style 77"/>
    <w:basedOn w:val="TableNormal"/>
    <w:tblPr>
      <w:tblCellMar>
        <w:left w:w="115" w:type="dxa"/>
        <w:right w:w="115" w:type="dxa"/>
      </w:tblCellMar>
    </w:tblPr>
  </w:style>
  <w:style w:type="table" w:customStyle="1" w:styleId="Style78">
    <w:name w:val="_Style 78"/>
    <w:basedOn w:val="TableNormal"/>
    <w:tblPr>
      <w:tblCellMar>
        <w:left w:w="115" w:type="dxa"/>
        <w:right w:w="115" w:type="dxa"/>
      </w:tblCellMar>
    </w:tblPr>
  </w:style>
  <w:style w:type="table" w:customStyle="1" w:styleId="Style79">
    <w:name w:val="_Style 79"/>
    <w:basedOn w:val="TableNormal"/>
    <w:tblPr>
      <w:tblCellMar>
        <w:left w:w="115" w:type="dxa"/>
        <w:right w:w="115" w:type="dxa"/>
      </w:tblCellMar>
    </w:tblPr>
  </w:style>
  <w:style w:type="table" w:customStyle="1" w:styleId="Style80">
    <w:name w:val="_Style 80"/>
    <w:basedOn w:val="TableNormal"/>
    <w:tblPr>
      <w:tblCellMar>
        <w:left w:w="115" w:type="dxa"/>
        <w:right w:w="115" w:type="dxa"/>
      </w:tblCellMar>
    </w:tblPr>
  </w:style>
  <w:style w:type="table" w:customStyle="1" w:styleId="Style81">
    <w:name w:val="_Style 81"/>
    <w:basedOn w:val="TableNormal"/>
    <w:tblPr>
      <w:tblCellMar>
        <w:left w:w="115" w:type="dxa"/>
        <w:right w:w="115" w:type="dxa"/>
      </w:tblCellMar>
    </w:tblPr>
  </w:style>
  <w:style w:type="table" w:customStyle="1" w:styleId="Style82">
    <w:name w:val="_Style 82"/>
    <w:basedOn w:val="TableNormal"/>
    <w:qFormat/>
    <w:tblPr>
      <w:tblCellMar>
        <w:left w:w="115" w:type="dxa"/>
        <w:right w:w="115" w:type="dxa"/>
      </w:tblCellMar>
    </w:tblPr>
  </w:style>
  <w:style w:type="table" w:customStyle="1" w:styleId="Style83">
    <w:name w:val="_Style 83"/>
    <w:basedOn w:val="TableNormal"/>
    <w:tblPr>
      <w:tblCellMar>
        <w:left w:w="115" w:type="dxa"/>
        <w:right w:w="115" w:type="dxa"/>
      </w:tblCellMar>
    </w:tblPr>
  </w:style>
  <w:style w:type="table" w:customStyle="1" w:styleId="Style84">
    <w:name w:val="_Style 84"/>
    <w:basedOn w:val="TableNormal"/>
    <w:tblPr>
      <w:tblCellMar>
        <w:left w:w="115" w:type="dxa"/>
        <w:right w:w="115" w:type="dxa"/>
      </w:tblCellMar>
    </w:tblPr>
  </w:style>
  <w:style w:type="table" w:customStyle="1" w:styleId="Style85">
    <w:name w:val="_Style 85"/>
    <w:basedOn w:val="TableNormal"/>
    <w:tblPr>
      <w:tblCellMar>
        <w:left w:w="115" w:type="dxa"/>
        <w:right w:w="115" w:type="dxa"/>
      </w:tblCellMar>
    </w:tblPr>
  </w:style>
  <w:style w:type="table" w:customStyle="1" w:styleId="Style86">
    <w:name w:val="_Style 86"/>
    <w:basedOn w:val="TableNormal"/>
    <w:tblPr>
      <w:tblCellMar>
        <w:left w:w="115" w:type="dxa"/>
        <w:right w:w="115" w:type="dxa"/>
      </w:tblCellMar>
    </w:tblPr>
  </w:style>
  <w:style w:type="table" w:customStyle="1" w:styleId="Style87">
    <w:name w:val="_Style 87"/>
    <w:basedOn w:val="TableNormal"/>
    <w:tblPr>
      <w:tblCellMar>
        <w:left w:w="115" w:type="dxa"/>
        <w:right w:w="115" w:type="dxa"/>
      </w:tblCellMar>
    </w:tblPr>
  </w:style>
  <w:style w:type="table" w:customStyle="1" w:styleId="Style88">
    <w:name w:val="_Style 88"/>
    <w:basedOn w:val="TableNormal"/>
    <w:tblPr>
      <w:tblCellMar>
        <w:left w:w="115" w:type="dxa"/>
        <w:right w:w="115" w:type="dxa"/>
      </w:tblCellMar>
    </w:tblPr>
  </w:style>
  <w:style w:type="table" w:customStyle="1" w:styleId="Style89">
    <w:name w:val="_Style 89"/>
    <w:basedOn w:val="TableNormal"/>
    <w:tblPr>
      <w:tblCellMar>
        <w:left w:w="115" w:type="dxa"/>
        <w:right w:w="115" w:type="dxa"/>
      </w:tblCellMar>
    </w:tblPr>
  </w:style>
  <w:style w:type="table" w:customStyle="1" w:styleId="Style90">
    <w:name w:val="_Style 90"/>
    <w:basedOn w:val="TableNormal"/>
    <w:tblPr>
      <w:tblCellMar>
        <w:left w:w="115" w:type="dxa"/>
        <w:right w:w="115" w:type="dxa"/>
      </w:tblCellMar>
    </w:tblPr>
  </w:style>
  <w:style w:type="table" w:customStyle="1" w:styleId="Style91">
    <w:name w:val="_Style 91"/>
    <w:basedOn w:val="TableNormal"/>
    <w:qFormat/>
    <w:tblPr>
      <w:tblCellMar>
        <w:left w:w="115" w:type="dxa"/>
        <w:right w:w="115" w:type="dxa"/>
      </w:tblCellMar>
    </w:tblPr>
  </w:style>
  <w:style w:type="table" w:customStyle="1" w:styleId="Style92">
    <w:name w:val="_Style 92"/>
    <w:basedOn w:val="TableNormal"/>
    <w:qFormat/>
    <w:tblPr>
      <w:tblCellMar>
        <w:left w:w="115" w:type="dxa"/>
        <w:right w:w="115" w:type="dxa"/>
      </w:tblCellMar>
    </w:tblPr>
  </w:style>
  <w:style w:type="table" w:customStyle="1" w:styleId="Style93">
    <w:name w:val="_Style 93"/>
    <w:basedOn w:val="TableNormal"/>
    <w:qFormat/>
    <w:tblPr>
      <w:tblCellMar>
        <w:left w:w="115" w:type="dxa"/>
        <w:right w:w="115" w:type="dxa"/>
      </w:tblCellMar>
    </w:tblPr>
  </w:style>
  <w:style w:type="paragraph" w:customStyle="1" w:styleId="ng-star-inserted">
    <w:name w:val="ng-star-inserted"/>
    <w:basedOn w:val="Normal"/>
    <w:qFormat/>
    <w:pPr>
      <w:suppressAutoHyphens w:val="0"/>
      <w:spacing w:before="100" w:beforeAutospacing="1" w:after="100" w:afterAutospacing="1" w:line="240" w:lineRule="auto"/>
      <w:ind w:leftChars="0" w:left="0" w:firstLineChars="0" w:firstLine="0"/>
      <w:textAlignment w:val="auto"/>
      <w:outlineLvl w:val="9"/>
    </w:pPr>
    <w:rPr>
      <w:position w:val="0"/>
    </w:rPr>
  </w:style>
  <w:style w:type="character" w:customStyle="1" w:styleId="ng-star-inserted1">
    <w:name w:val="ng-star-inserted1"/>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048uAqsZNnL/ak4bR2dltsPhpw==">CgMxLjAaMAoBMBIrCikIB0IlChFRdWF0dHJvY2VudG8gU2FucxIQQXJpYWwgVW5pY29kZSBNUxowCgExEisKKQgHQiUKEVF1YXR0cm9jZW50byBTYW5zEhBBcmlhbCBVbmljb2RlIE1TGjAKATISKwopCAdCJQoRUXVhdHRyb2NlbnRvIFNhbnMSEEFyaWFsIFVuaWNvZGUgTVMaEgoBMxINCgsIB0IHEgVDYXJkbxoSCgE0Eg0KCwgHQgcSBUNhcmRvGhIKATUSDQoLCAdCBxIFQ2FyZG8aEgoBNhINCgsIB0IHEgVDYXJkbzIIaC5namRneHMyCWguMzBqMHpsbDIJaC4xZm9iOXRlOABqPgo1c3VnZ2VzdElkSW1wb3J0ZjUzMzk5NDgtZmMyYy00YjhkLWIyYWEtNDlhZTQ4NWJhY2Q1XzESBUhlbGxvciExdUV5djhBLVdrMWxOaWZPdUlSUG92bTJqb1o3a0ZDX0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5363</Words>
  <Characters>30575</Characters>
  <Application>Microsoft Office Word</Application>
  <DocSecurity>0</DocSecurity>
  <Lines>254</Lines>
  <Paragraphs>71</Paragraphs>
  <ScaleCrop>false</ScaleCrop>
  <Company/>
  <LinksUpToDate>false</LinksUpToDate>
  <CharactersWithSpaces>35867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Bảo Trâm</dc:creator>
  <cp:lastModifiedBy>Đặng Bảo Vinh</cp:lastModifiedBy>
  <cp:revision>11</cp:revision>
  <dcterms:created xsi:type="dcterms:W3CDTF">2023-10-31T05:32:00Z</dcterms:created>
  <dcterms:modified xsi:type="dcterms:W3CDTF">2026-10-27T17:32:00Z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F3C86811FFA44337B40871B4DBDD0865_12</vt:lpwstr>
  </property>
</Properties>
</file>