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11" w:rsidRPr="00310974" w:rsidRDefault="009A5911" w:rsidP="00310974">
      <w:pPr>
        <w:keepNext/>
        <w:tabs>
          <w:tab w:val="left" w:pos="467"/>
        </w:tabs>
        <w:jc w:val="both"/>
        <w:rPr>
          <w:b/>
          <w:sz w:val="24"/>
          <w:szCs w:val="24"/>
        </w:rPr>
      </w:pPr>
      <w:r w:rsidRPr="00310974">
        <w:rPr>
          <w:b/>
          <w:sz w:val="24"/>
          <w:szCs w:val="24"/>
        </w:rPr>
        <w:t>– Tiết PPCT</w:t>
      </w:r>
      <w:r w:rsidRPr="00310974">
        <w:rPr>
          <w:b/>
          <w:sz w:val="24"/>
          <w:szCs w:val="24"/>
          <w:lang w:val="en-US"/>
        </w:rPr>
        <w:t xml:space="preserve"> 66</w:t>
      </w:r>
      <w:r w:rsidRPr="00310974">
        <w:rPr>
          <w:b/>
          <w:sz w:val="24"/>
          <w:szCs w:val="24"/>
          <w:lang w:val="en-US"/>
        </w:rPr>
        <w:tab/>
      </w:r>
      <w:r w:rsidRPr="00310974">
        <w:rPr>
          <w:b/>
          <w:sz w:val="24"/>
          <w:szCs w:val="24"/>
        </w:rPr>
        <w:tab/>
      </w:r>
      <w:r w:rsidRPr="00310974">
        <w:rPr>
          <w:b/>
          <w:sz w:val="24"/>
          <w:szCs w:val="24"/>
        </w:rPr>
        <w:tab/>
      </w:r>
      <w:r w:rsidRPr="00310974">
        <w:rPr>
          <w:b/>
          <w:sz w:val="24"/>
          <w:szCs w:val="24"/>
        </w:rPr>
        <w:tab/>
      </w:r>
      <w:r w:rsidRPr="00310974">
        <w:rPr>
          <w:b/>
          <w:sz w:val="24"/>
          <w:szCs w:val="24"/>
        </w:rPr>
        <w:tab/>
      </w:r>
      <w:r w:rsidRPr="00310974">
        <w:rPr>
          <w:b/>
          <w:sz w:val="24"/>
          <w:szCs w:val="24"/>
        </w:rPr>
        <w:tab/>
        <w:t xml:space="preserve">      </w:t>
      </w:r>
      <w:r w:rsidRPr="00310974">
        <w:rPr>
          <w:b/>
          <w:sz w:val="24"/>
          <w:szCs w:val="24"/>
        </w:rPr>
        <w:tab/>
      </w:r>
      <w:r w:rsidRPr="00310974">
        <w:rPr>
          <w:b/>
          <w:sz w:val="24"/>
          <w:szCs w:val="24"/>
          <w:lang w:val="en-US"/>
        </w:rPr>
        <w:t xml:space="preserve">       </w:t>
      </w:r>
      <w:r w:rsidRPr="00310974">
        <w:rPr>
          <w:b/>
          <w:sz w:val="24"/>
          <w:szCs w:val="24"/>
        </w:rPr>
        <w:t xml:space="preserve">Ngày soạn: </w:t>
      </w:r>
      <w:r w:rsidRPr="00310974">
        <w:rPr>
          <w:b/>
          <w:sz w:val="24"/>
          <w:szCs w:val="24"/>
          <w:lang w:val="en-US"/>
        </w:rPr>
        <w:t>28</w:t>
      </w:r>
      <w:r w:rsidR="00AF7841">
        <w:rPr>
          <w:b/>
          <w:sz w:val="24"/>
          <w:szCs w:val="24"/>
        </w:rPr>
        <w:t>/4</w:t>
      </w:r>
      <w:bookmarkStart w:id="0" w:name="_GoBack"/>
      <w:bookmarkEnd w:id="0"/>
      <w:r w:rsidRPr="00310974">
        <w:rPr>
          <w:b/>
          <w:sz w:val="24"/>
          <w:szCs w:val="24"/>
        </w:rPr>
        <w:t>/2025</w:t>
      </w:r>
    </w:p>
    <w:p w:rsidR="009A5911" w:rsidRPr="00310974" w:rsidRDefault="009A5911" w:rsidP="00310974">
      <w:pPr>
        <w:pStyle w:val="Heading1"/>
        <w:keepNext/>
        <w:ind w:left="1571" w:right="1122"/>
        <w:rPr>
          <w:rFonts w:ascii="Times New Roman" w:hAnsi="Times New Roman" w:cs="Times New Roman"/>
          <w:color w:val="F3704F"/>
          <w:w w:val="85"/>
          <w:sz w:val="24"/>
          <w:szCs w:val="24"/>
          <w:lang w:val="en-US"/>
        </w:rPr>
      </w:pPr>
    </w:p>
    <w:p w:rsidR="009A5911" w:rsidRPr="00310974" w:rsidRDefault="009A5911" w:rsidP="00310974">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 xml:space="preserve">BÀI 34: </w:t>
      </w:r>
      <w:r w:rsidR="00F0280D" w:rsidRPr="00310974">
        <w:rPr>
          <w:rFonts w:ascii="Times New Roman" w:eastAsia="Times New Roman" w:hAnsi="Times New Roman" w:cs="Times New Roman"/>
          <w:bCs w:val="0"/>
          <w:spacing w:val="-1"/>
          <w:sz w:val="24"/>
          <w:szCs w:val="24"/>
          <w:lang w:val="en-US"/>
        </w:rPr>
        <w:t>THỰC HÀNH: VIẾT BÁO CÁO TUYÊN TRUYỀN VỀ BẢO VỆ</w:t>
      </w:r>
    </w:p>
    <w:p w:rsidR="00F0280D" w:rsidRPr="00310974" w:rsidRDefault="00F0280D" w:rsidP="00310974">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CHỦ QUYỀN BIỂN, ĐẢO VIỆT NAM</w:t>
      </w:r>
    </w:p>
    <w:p w:rsidR="00F0280D" w:rsidRPr="00310974" w:rsidRDefault="00F0280D" w:rsidP="00310974">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(Thời gian thực hiện: 1 tiết)</w:t>
      </w:r>
    </w:p>
    <w:p w:rsidR="00F0280D" w:rsidRPr="00310974" w:rsidRDefault="009A5911" w:rsidP="00310974">
      <w:pPr>
        <w:pStyle w:val="Heading1"/>
        <w:keepNext/>
        <w:tabs>
          <w:tab w:val="left" w:pos="469"/>
        </w:tabs>
        <w:ind w:left="0"/>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 xml:space="preserve">I. </w:t>
      </w:r>
      <w:r w:rsidR="00F0280D" w:rsidRPr="00310974">
        <w:rPr>
          <w:rFonts w:ascii="Times New Roman" w:eastAsia="Times New Roman" w:hAnsi="Times New Roman" w:cs="Times New Roman"/>
          <w:bCs w:val="0"/>
          <w:spacing w:val="-1"/>
          <w:sz w:val="24"/>
          <w:szCs w:val="24"/>
          <w:lang w:val="en-US"/>
        </w:rPr>
        <w:t>MỤC TIÊU</w:t>
      </w:r>
    </w:p>
    <w:p w:rsidR="00F0280D" w:rsidRPr="00310974" w:rsidRDefault="003C0F56" w:rsidP="00310974">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ab/>
      </w:r>
      <w:r w:rsidRPr="00310974">
        <w:rPr>
          <w:rFonts w:ascii="Times New Roman" w:eastAsia="Times New Roman" w:hAnsi="Times New Roman" w:cs="Times New Roman"/>
          <w:bCs w:val="0"/>
          <w:spacing w:val="-1"/>
          <w:sz w:val="24"/>
          <w:szCs w:val="24"/>
          <w:lang w:val="en-US"/>
        </w:rPr>
        <w:tab/>
        <w:t xml:space="preserve">1. </w:t>
      </w:r>
      <w:r w:rsidR="00F0280D" w:rsidRPr="00310974">
        <w:rPr>
          <w:rFonts w:ascii="Times New Roman" w:eastAsia="Times New Roman" w:hAnsi="Times New Roman" w:cs="Times New Roman"/>
          <w:bCs w:val="0"/>
          <w:spacing w:val="-1"/>
          <w:sz w:val="24"/>
          <w:szCs w:val="24"/>
          <w:lang w:val="en-US"/>
        </w:rPr>
        <w:t>Kiến thức</w:t>
      </w:r>
      <w:r w:rsidRPr="00310974">
        <w:rPr>
          <w:rFonts w:ascii="Times New Roman" w:eastAsia="Times New Roman" w:hAnsi="Times New Roman" w:cs="Times New Roman"/>
          <w:bCs w:val="0"/>
          <w:spacing w:val="-1"/>
          <w:sz w:val="24"/>
          <w:szCs w:val="24"/>
          <w:lang w:val="en-US"/>
        </w:rPr>
        <w:t>:</w:t>
      </w:r>
    </w:p>
    <w:p w:rsidR="00F0280D" w:rsidRPr="00310974" w:rsidRDefault="00F0280D"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Thu thập được tài liệu, tranh ảnh, video,... để viết và trình bày báo cáo tuyên truyền về bảo vệ chủ quyền biển đảo của Việt Nam.</w:t>
      </w:r>
    </w:p>
    <w:p w:rsidR="00F0280D" w:rsidRPr="00310974" w:rsidRDefault="003C0F56" w:rsidP="00310974">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ab/>
      </w:r>
      <w:r w:rsidRPr="00310974">
        <w:rPr>
          <w:rFonts w:ascii="Times New Roman" w:eastAsia="Times New Roman" w:hAnsi="Times New Roman" w:cs="Times New Roman"/>
          <w:bCs w:val="0"/>
          <w:spacing w:val="-1"/>
          <w:sz w:val="24"/>
          <w:szCs w:val="24"/>
          <w:lang w:val="en-US"/>
        </w:rPr>
        <w:tab/>
        <w:t xml:space="preserve">2. </w:t>
      </w:r>
      <w:r w:rsidR="00F0280D" w:rsidRPr="00310974">
        <w:rPr>
          <w:rFonts w:ascii="Times New Roman" w:eastAsia="Times New Roman" w:hAnsi="Times New Roman" w:cs="Times New Roman"/>
          <w:bCs w:val="0"/>
          <w:spacing w:val="-1"/>
          <w:sz w:val="24"/>
          <w:szCs w:val="24"/>
          <w:lang w:val="en-US"/>
        </w:rPr>
        <w:t>Năng lực</w:t>
      </w:r>
      <w:r w:rsidRPr="00310974">
        <w:rPr>
          <w:rFonts w:ascii="Times New Roman" w:eastAsia="Times New Roman" w:hAnsi="Times New Roman" w:cs="Times New Roman"/>
          <w:bCs w:val="0"/>
          <w:spacing w:val="-1"/>
          <w:sz w:val="24"/>
          <w:szCs w:val="24"/>
          <w:lang w:val="en-US"/>
        </w:rPr>
        <w:t>:</w:t>
      </w:r>
    </w:p>
    <w:p w:rsidR="00F0280D" w:rsidRPr="00310974" w:rsidRDefault="003C0F56"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xml:space="preserve">- </w:t>
      </w:r>
      <w:r w:rsidR="00F0280D" w:rsidRPr="00310974">
        <w:rPr>
          <w:rFonts w:ascii="Times New Roman" w:eastAsia="Times New Roman" w:hAnsi="Times New Roman" w:cs="Times New Roman"/>
          <w:b w:val="0"/>
          <w:bCs w:val="0"/>
          <w:spacing w:val="-1"/>
          <w:sz w:val="24"/>
          <w:szCs w:val="24"/>
          <w:lang w:val="en-US"/>
        </w:rPr>
        <w:t>Năng lực chung:</w:t>
      </w:r>
      <w:r w:rsidR="005A45F4" w:rsidRPr="00310974">
        <w:rPr>
          <w:rFonts w:ascii="Times New Roman" w:eastAsia="Times New Roman" w:hAnsi="Times New Roman" w:cs="Times New Roman"/>
          <w:b w:val="0"/>
          <w:bCs w:val="0"/>
          <w:spacing w:val="-1"/>
          <w:sz w:val="24"/>
          <w:szCs w:val="24"/>
          <w:lang w:val="en-US"/>
        </w:rPr>
        <w:t xml:space="preserve"> </w:t>
      </w:r>
    </w:p>
    <w:p w:rsidR="00F0280D" w:rsidRPr="00310974" w:rsidRDefault="00F0280D" w:rsidP="00310974">
      <w:pPr>
        <w:pStyle w:val="Heading1"/>
        <w:keepNext/>
        <w:tabs>
          <w:tab w:val="left" w:pos="469"/>
        </w:tabs>
        <w:ind w:left="0" w:firstLine="284"/>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Giao tiếp và hợp tác: chủ động, tự tin trong giao tiếp; tiểm soát cảm xúc, thái độ khi nói trước lớp.</w:t>
      </w:r>
    </w:p>
    <w:p w:rsidR="00F0280D" w:rsidRPr="00310974" w:rsidRDefault="00F0280D" w:rsidP="00310974">
      <w:pPr>
        <w:pStyle w:val="Heading1"/>
        <w:keepNext/>
        <w:tabs>
          <w:tab w:val="left" w:pos="469"/>
        </w:tabs>
        <w:ind w:left="0" w:firstLine="284"/>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Giải quyết vấn đề và sáng tạo: tìm kiếm và làm rõ thông tin, ý tưởng mới và phức tạp từ các nguồn thông tin khác nhau, thu thập và làm rõ các thông tin có liên quan đến vấn đề.</w:t>
      </w:r>
    </w:p>
    <w:p w:rsidR="00F0280D" w:rsidRPr="00310974" w:rsidRDefault="003C0F56"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xml:space="preserve">- </w:t>
      </w:r>
      <w:r w:rsidR="00F0280D" w:rsidRPr="00310974">
        <w:rPr>
          <w:rFonts w:ascii="Times New Roman" w:eastAsia="Times New Roman" w:hAnsi="Times New Roman" w:cs="Times New Roman"/>
          <w:b w:val="0"/>
          <w:bCs w:val="0"/>
          <w:spacing w:val="-1"/>
          <w:sz w:val="24"/>
          <w:szCs w:val="24"/>
          <w:lang w:val="en-US"/>
        </w:rPr>
        <w:t>Năng lực đặc thù:</w:t>
      </w:r>
    </w:p>
    <w:p w:rsidR="00F0280D" w:rsidRPr="00310974" w:rsidRDefault="00F0280D" w:rsidP="00310974">
      <w:pPr>
        <w:pStyle w:val="Heading1"/>
        <w:keepNext/>
        <w:tabs>
          <w:tab w:val="left" w:pos="469"/>
        </w:tabs>
        <w:ind w:left="0" w:firstLine="284"/>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Nhận thức khoa học Địa lí: định hướng không gian, biết xác định vị trí địa lí, phạm vi, quy mô của vùng biển, đảo Việt Nam.</w:t>
      </w:r>
    </w:p>
    <w:p w:rsidR="00F0280D" w:rsidRPr="00310974" w:rsidRDefault="00F0280D" w:rsidP="00310974">
      <w:pPr>
        <w:pStyle w:val="Heading1"/>
        <w:keepNext/>
        <w:tabs>
          <w:tab w:val="left" w:pos="469"/>
        </w:tabs>
        <w:ind w:left="0" w:firstLine="284"/>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Tìm hiểu địa lí: khai thác tài liệu văn bản, tìm được nội dung và biết lấy thông tin, thu thập hình ảnh, video,… về vấn đề biển đảo Việt Nam từ những trang web được GV giới thiệu.</w:t>
      </w:r>
    </w:p>
    <w:p w:rsidR="00F0280D" w:rsidRPr="00310974" w:rsidRDefault="00F0280D" w:rsidP="00310974">
      <w:pPr>
        <w:pStyle w:val="Heading1"/>
        <w:keepNext/>
        <w:tabs>
          <w:tab w:val="left" w:pos="469"/>
        </w:tabs>
        <w:ind w:left="0" w:firstLine="284"/>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Vận dụng kiến thức, kĩ năng đã học: có khả năng trình bày kết quả một bài tập về vấn đề biển đảo Việt Nam trong thực tiễn.</w:t>
      </w:r>
    </w:p>
    <w:p w:rsidR="00F0280D" w:rsidRPr="00310974" w:rsidRDefault="0051402F" w:rsidP="00310974">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ab/>
      </w:r>
      <w:r w:rsidRPr="00310974">
        <w:rPr>
          <w:rFonts w:ascii="Times New Roman" w:eastAsia="Times New Roman" w:hAnsi="Times New Roman" w:cs="Times New Roman"/>
          <w:bCs w:val="0"/>
          <w:spacing w:val="-1"/>
          <w:sz w:val="24"/>
          <w:szCs w:val="24"/>
          <w:lang w:val="en-US"/>
        </w:rPr>
        <w:tab/>
        <w:t xml:space="preserve">3. </w:t>
      </w:r>
      <w:r w:rsidR="00F0280D" w:rsidRPr="00310974">
        <w:rPr>
          <w:rFonts w:ascii="Times New Roman" w:eastAsia="Times New Roman" w:hAnsi="Times New Roman" w:cs="Times New Roman"/>
          <w:bCs w:val="0"/>
          <w:spacing w:val="-1"/>
          <w:sz w:val="24"/>
          <w:szCs w:val="24"/>
          <w:lang w:val="en-US"/>
        </w:rPr>
        <w:t>Phẩm chất</w:t>
      </w:r>
      <w:r w:rsidRPr="00310974">
        <w:rPr>
          <w:rFonts w:ascii="Times New Roman" w:eastAsia="Times New Roman" w:hAnsi="Times New Roman" w:cs="Times New Roman"/>
          <w:bCs w:val="0"/>
          <w:spacing w:val="-1"/>
          <w:sz w:val="24"/>
          <w:szCs w:val="24"/>
          <w:lang w:val="en-US"/>
        </w:rPr>
        <w:t>:</w:t>
      </w:r>
    </w:p>
    <w:p w:rsidR="00F0280D" w:rsidRPr="00310974" w:rsidRDefault="0051402F"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xml:space="preserve">- </w:t>
      </w:r>
      <w:r w:rsidR="00F0280D" w:rsidRPr="00310974">
        <w:rPr>
          <w:rFonts w:ascii="Times New Roman" w:eastAsia="Times New Roman" w:hAnsi="Times New Roman" w:cs="Times New Roman"/>
          <w:b w:val="0"/>
          <w:bCs w:val="0"/>
          <w:spacing w:val="-1"/>
          <w:sz w:val="24"/>
          <w:szCs w:val="24"/>
          <w:lang w:val="en-US"/>
        </w:rPr>
        <w:t>Chăm chỉ: tích cực tìm tòi, sáng tạo trong học tập.</w:t>
      </w:r>
    </w:p>
    <w:p w:rsidR="00F0280D" w:rsidRPr="00310974" w:rsidRDefault="0051402F"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xml:space="preserve">- </w:t>
      </w:r>
      <w:r w:rsidR="00F0280D" w:rsidRPr="00310974">
        <w:rPr>
          <w:rFonts w:ascii="Times New Roman" w:eastAsia="Times New Roman" w:hAnsi="Times New Roman" w:cs="Times New Roman"/>
          <w:b w:val="0"/>
          <w:bCs w:val="0"/>
          <w:spacing w:val="-1"/>
          <w:sz w:val="24"/>
          <w:szCs w:val="24"/>
          <w:lang w:val="en-US"/>
        </w:rPr>
        <w:t>Trách nhiệm: tích cực, tự giác và nghiêm túc rèn luyện, hoàn thành nhiệm vụ được giao.</w:t>
      </w:r>
    </w:p>
    <w:p w:rsidR="00F0280D" w:rsidRPr="00310974" w:rsidRDefault="0051402F"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xml:space="preserve">- </w:t>
      </w:r>
      <w:r w:rsidR="00F0280D" w:rsidRPr="00310974">
        <w:rPr>
          <w:rFonts w:ascii="Times New Roman" w:eastAsia="Times New Roman" w:hAnsi="Times New Roman" w:cs="Times New Roman"/>
          <w:b w:val="0"/>
          <w:bCs w:val="0"/>
          <w:spacing w:val="-1"/>
          <w:sz w:val="24"/>
          <w:szCs w:val="24"/>
          <w:lang w:val="en-US"/>
        </w:rPr>
        <w:t>Yêu nước: đấu tranh, khẳng định chủ quyền vùng biển của Việt Nam.</w:t>
      </w:r>
    </w:p>
    <w:p w:rsidR="00F0280D" w:rsidRPr="00310974" w:rsidRDefault="0051402F" w:rsidP="00310974">
      <w:pPr>
        <w:pStyle w:val="Heading1"/>
        <w:keepNext/>
        <w:tabs>
          <w:tab w:val="left" w:pos="469"/>
        </w:tabs>
        <w:ind w:left="0"/>
        <w:jc w:val="both"/>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 xml:space="preserve">II. </w:t>
      </w:r>
      <w:r w:rsidR="00F0280D" w:rsidRPr="00310974">
        <w:rPr>
          <w:rFonts w:ascii="Times New Roman" w:eastAsia="Times New Roman" w:hAnsi="Times New Roman" w:cs="Times New Roman"/>
          <w:bCs w:val="0"/>
          <w:spacing w:val="-1"/>
          <w:sz w:val="24"/>
          <w:szCs w:val="24"/>
          <w:lang w:val="en-US"/>
        </w:rPr>
        <w:t>THIẾT BỊ DẠY HỌC VÀ HỌC LIỆU</w:t>
      </w:r>
    </w:p>
    <w:p w:rsidR="0051402F" w:rsidRPr="00310974" w:rsidRDefault="0051402F" w:rsidP="00310974">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310974">
        <w:rPr>
          <w:rFonts w:ascii="Times New Roman" w:eastAsia="Calibri" w:hAnsi="Times New Roman" w:cs="Times New Roman"/>
          <w:bCs w:val="0"/>
          <w:sz w:val="24"/>
          <w:szCs w:val="24"/>
          <w:lang w:val="en-US"/>
        </w:rPr>
        <w:tab/>
        <w:t>1. Giáo viên</w:t>
      </w:r>
    </w:p>
    <w:p w:rsidR="0051402F" w:rsidRPr="00310974" w:rsidRDefault="0051402F" w:rsidP="00310974">
      <w:pPr>
        <w:keepNext/>
        <w:tabs>
          <w:tab w:val="left" w:pos="571"/>
        </w:tabs>
        <w:rPr>
          <w:sz w:val="24"/>
          <w:szCs w:val="24"/>
          <w:lang w:val="en-US"/>
        </w:rPr>
      </w:pPr>
      <w:r w:rsidRPr="00310974">
        <w:rPr>
          <w:sz w:val="24"/>
          <w:szCs w:val="24"/>
          <w:lang w:val="en-US"/>
        </w:rPr>
        <w:t xml:space="preserve">- </w:t>
      </w:r>
      <w:r w:rsidRPr="00310974">
        <w:rPr>
          <w:sz w:val="24"/>
          <w:szCs w:val="24"/>
        </w:rPr>
        <w:t>Máy</w:t>
      </w:r>
      <w:r w:rsidRPr="00310974">
        <w:rPr>
          <w:spacing w:val="-13"/>
          <w:sz w:val="24"/>
          <w:szCs w:val="24"/>
        </w:rPr>
        <w:t xml:space="preserve"> </w:t>
      </w:r>
      <w:r w:rsidRPr="00310974">
        <w:rPr>
          <w:sz w:val="24"/>
          <w:szCs w:val="24"/>
        </w:rPr>
        <w:t>tính,</w:t>
      </w:r>
      <w:r w:rsidRPr="00310974">
        <w:rPr>
          <w:spacing w:val="-13"/>
          <w:sz w:val="24"/>
          <w:szCs w:val="24"/>
        </w:rPr>
        <w:t xml:space="preserve"> </w:t>
      </w:r>
      <w:r w:rsidRPr="00310974">
        <w:rPr>
          <w:sz w:val="24"/>
          <w:szCs w:val="24"/>
          <w:lang w:val="en-US"/>
        </w:rPr>
        <w:t>TV.</w:t>
      </w:r>
    </w:p>
    <w:p w:rsidR="0051402F" w:rsidRPr="00310974" w:rsidRDefault="0051402F"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r w:rsidRPr="00310974">
        <w:rPr>
          <w:rFonts w:ascii="Times New Roman" w:eastAsia="Times New Roman" w:hAnsi="Times New Roman" w:cs="Times New Roman"/>
          <w:b w:val="0"/>
          <w:bCs w:val="0"/>
          <w:spacing w:val="-1"/>
          <w:sz w:val="24"/>
          <w:szCs w:val="24"/>
          <w:lang w:val="en-US"/>
        </w:rPr>
        <w:t xml:space="preserve">- Tranh ảnh, video về vấn đề bảo vệ chủ quyền biển, đảo Việt Nam: </w:t>
      </w:r>
    </w:p>
    <w:p w:rsidR="0051402F" w:rsidRPr="00310974" w:rsidRDefault="00C8172F" w:rsidP="00310974">
      <w:pPr>
        <w:pStyle w:val="Heading1"/>
        <w:keepNext/>
        <w:tabs>
          <w:tab w:val="left" w:pos="469"/>
        </w:tabs>
        <w:ind w:left="0"/>
        <w:jc w:val="both"/>
        <w:rPr>
          <w:rFonts w:ascii="Times New Roman" w:eastAsia="Times New Roman" w:hAnsi="Times New Roman" w:cs="Times New Roman"/>
          <w:b w:val="0"/>
          <w:bCs w:val="0"/>
          <w:spacing w:val="-1"/>
          <w:sz w:val="24"/>
          <w:szCs w:val="24"/>
          <w:lang w:val="en-US"/>
        </w:rPr>
      </w:pPr>
      <w:hyperlink r:id="rId7">
        <w:r w:rsidR="0051402F" w:rsidRPr="00310974">
          <w:rPr>
            <w:rFonts w:ascii="Times New Roman" w:hAnsi="Times New Roman" w:cs="Times New Roman"/>
            <w:b w:val="0"/>
            <w:color w:val="0562C1"/>
            <w:sz w:val="24"/>
            <w:szCs w:val="24"/>
            <w:u w:val="single" w:color="0562C1"/>
          </w:rPr>
          <w:t>https://www.youtube.com/watch?v=WhwTDwjov1g</w:t>
        </w:r>
      </w:hyperlink>
    </w:p>
    <w:p w:rsidR="0051402F" w:rsidRPr="00310974" w:rsidRDefault="0051402F" w:rsidP="00310974">
      <w:pPr>
        <w:keepNext/>
        <w:tabs>
          <w:tab w:val="left" w:pos="571"/>
        </w:tabs>
        <w:rPr>
          <w:sz w:val="24"/>
          <w:szCs w:val="24"/>
        </w:rPr>
      </w:pPr>
      <w:r w:rsidRPr="00310974">
        <w:rPr>
          <w:sz w:val="24"/>
          <w:szCs w:val="24"/>
          <w:lang w:val="en-US"/>
        </w:rPr>
        <w:t xml:space="preserve">- </w:t>
      </w:r>
      <w:r w:rsidRPr="00310974">
        <w:rPr>
          <w:sz w:val="24"/>
          <w:szCs w:val="24"/>
        </w:rPr>
        <w:t>SGK</w:t>
      </w:r>
      <w:r w:rsidRPr="00310974">
        <w:rPr>
          <w:spacing w:val="-11"/>
          <w:sz w:val="24"/>
          <w:szCs w:val="24"/>
        </w:rPr>
        <w:t xml:space="preserve"> </w:t>
      </w:r>
      <w:r w:rsidRPr="00310974">
        <w:rPr>
          <w:sz w:val="24"/>
          <w:szCs w:val="24"/>
        </w:rPr>
        <w:t>Địa</w:t>
      </w:r>
      <w:r w:rsidRPr="00310974">
        <w:rPr>
          <w:spacing w:val="-10"/>
          <w:sz w:val="24"/>
          <w:szCs w:val="24"/>
        </w:rPr>
        <w:t xml:space="preserve"> </w:t>
      </w:r>
      <w:r w:rsidRPr="00310974">
        <w:rPr>
          <w:sz w:val="24"/>
          <w:szCs w:val="24"/>
        </w:rPr>
        <w:t>lí</w:t>
      </w:r>
      <w:r w:rsidRPr="00310974">
        <w:rPr>
          <w:spacing w:val="-10"/>
          <w:sz w:val="24"/>
          <w:szCs w:val="24"/>
        </w:rPr>
        <w:t xml:space="preserve"> </w:t>
      </w:r>
      <w:r w:rsidRPr="00310974">
        <w:rPr>
          <w:sz w:val="24"/>
          <w:szCs w:val="24"/>
        </w:rPr>
        <w:t>12</w:t>
      </w:r>
      <w:r w:rsidRPr="00310974">
        <w:rPr>
          <w:spacing w:val="-10"/>
          <w:sz w:val="24"/>
          <w:szCs w:val="24"/>
        </w:rPr>
        <w:t xml:space="preserve"> </w:t>
      </w:r>
      <w:r w:rsidRPr="00310974">
        <w:rPr>
          <w:sz w:val="24"/>
          <w:szCs w:val="24"/>
        </w:rPr>
        <w:t>(Kết</w:t>
      </w:r>
      <w:r w:rsidRPr="00310974">
        <w:rPr>
          <w:spacing w:val="-10"/>
          <w:sz w:val="24"/>
          <w:szCs w:val="24"/>
        </w:rPr>
        <w:t xml:space="preserve"> </w:t>
      </w:r>
      <w:r w:rsidRPr="00310974">
        <w:rPr>
          <w:sz w:val="24"/>
          <w:szCs w:val="24"/>
        </w:rPr>
        <w:t>nối</w:t>
      </w:r>
      <w:r w:rsidRPr="00310974">
        <w:rPr>
          <w:spacing w:val="-10"/>
          <w:sz w:val="24"/>
          <w:szCs w:val="24"/>
        </w:rPr>
        <w:t xml:space="preserve"> </w:t>
      </w:r>
      <w:r w:rsidRPr="00310974">
        <w:rPr>
          <w:sz w:val="24"/>
          <w:szCs w:val="24"/>
        </w:rPr>
        <w:t>tri</w:t>
      </w:r>
      <w:r w:rsidRPr="00310974">
        <w:rPr>
          <w:spacing w:val="-11"/>
          <w:sz w:val="24"/>
          <w:szCs w:val="24"/>
        </w:rPr>
        <w:t xml:space="preserve"> </w:t>
      </w:r>
      <w:r w:rsidRPr="00310974">
        <w:rPr>
          <w:sz w:val="24"/>
          <w:szCs w:val="24"/>
        </w:rPr>
        <w:t>thức</w:t>
      </w:r>
      <w:r w:rsidRPr="00310974">
        <w:rPr>
          <w:spacing w:val="-10"/>
          <w:sz w:val="24"/>
          <w:szCs w:val="24"/>
        </w:rPr>
        <w:t xml:space="preserve"> </w:t>
      </w:r>
      <w:r w:rsidRPr="00310974">
        <w:rPr>
          <w:sz w:val="24"/>
          <w:szCs w:val="24"/>
        </w:rPr>
        <w:t>với</w:t>
      </w:r>
      <w:r w:rsidRPr="00310974">
        <w:rPr>
          <w:spacing w:val="-10"/>
          <w:sz w:val="24"/>
          <w:szCs w:val="24"/>
        </w:rPr>
        <w:t xml:space="preserve"> </w:t>
      </w:r>
      <w:r w:rsidRPr="00310974">
        <w:rPr>
          <w:sz w:val="24"/>
          <w:szCs w:val="24"/>
        </w:rPr>
        <w:t>cuộc</w:t>
      </w:r>
      <w:r w:rsidRPr="00310974">
        <w:rPr>
          <w:spacing w:val="-10"/>
          <w:sz w:val="24"/>
          <w:szCs w:val="24"/>
        </w:rPr>
        <w:t xml:space="preserve"> </w:t>
      </w:r>
      <w:r w:rsidRPr="00310974">
        <w:rPr>
          <w:sz w:val="24"/>
          <w:szCs w:val="24"/>
        </w:rPr>
        <w:t>sống).</w:t>
      </w:r>
    </w:p>
    <w:p w:rsidR="0051402F" w:rsidRPr="00310974" w:rsidRDefault="0051402F" w:rsidP="00310974">
      <w:pPr>
        <w:keepNext/>
        <w:tabs>
          <w:tab w:val="left" w:pos="360"/>
        </w:tabs>
        <w:rPr>
          <w:rFonts w:eastAsia="Calibri"/>
          <w:b/>
          <w:bCs/>
          <w:sz w:val="24"/>
          <w:szCs w:val="24"/>
          <w:lang w:val="en-US"/>
        </w:rPr>
      </w:pPr>
      <w:r w:rsidRPr="00310974">
        <w:rPr>
          <w:rFonts w:eastAsia="Calibri"/>
          <w:b/>
          <w:sz w:val="24"/>
          <w:szCs w:val="24"/>
          <w:lang w:val="en-US"/>
        </w:rPr>
        <w:tab/>
        <w:t>2. Học sinh</w:t>
      </w:r>
    </w:p>
    <w:p w:rsidR="0051402F" w:rsidRPr="00310974" w:rsidRDefault="0051402F" w:rsidP="00310974">
      <w:pPr>
        <w:pStyle w:val="BodyText"/>
        <w:keepNext/>
        <w:spacing w:before="0"/>
        <w:ind w:left="0" w:firstLine="284"/>
        <w:rPr>
          <w:sz w:val="24"/>
          <w:szCs w:val="24"/>
          <w:lang w:val="en-US"/>
        </w:rPr>
      </w:pPr>
      <w:r w:rsidRPr="00310974">
        <w:rPr>
          <w:sz w:val="24"/>
          <w:szCs w:val="24"/>
        </w:rPr>
        <w:t>SGK</w:t>
      </w:r>
      <w:r w:rsidRPr="00310974">
        <w:rPr>
          <w:spacing w:val="-11"/>
          <w:sz w:val="24"/>
          <w:szCs w:val="24"/>
        </w:rPr>
        <w:t xml:space="preserve"> </w:t>
      </w:r>
      <w:r w:rsidRPr="00310974">
        <w:rPr>
          <w:sz w:val="24"/>
          <w:szCs w:val="24"/>
        </w:rPr>
        <w:t>Địa</w:t>
      </w:r>
      <w:r w:rsidRPr="00310974">
        <w:rPr>
          <w:spacing w:val="-10"/>
          <w:sz w:val="24"/>
          <w:szCs w:val="24"/>
        </w:rPr>
        <w:t xml:space="preserve"> </w:t>
      </w:r>
      <w:r w:rsidRPr="00310974">
        <w:rPr>
          <w:sz w:val="24"/>
          <w:szCs w:val="24"/>
        </w:rPr>
        <w:t>lí</w:t>
      </w:r>
      <w:r w:rsidRPr="00310974">
        <w:rPr>
          <w:spacing w:val="-10"/>
          <w:sz w:val="24"/>
          <w:szCs w:val="24"/>
        </w:rPr>
        <w:t xml:space="preserve"> </w:t>
      </w:r>
      <w:r w:rsidRPr="00310974">
        <w:rPr>
          <w:sz w:val="24"/>
          <w:szCs w:val="24"/>
        </w:rPr>
        <w:t>12</w:t>
      </w:r>
      <w:r w:rsidRPr="00310974">
        <w:rPr>
          <w:spacing w:val="-11"/>
          <w:sz w:val="24"/>
          <w:szCs w:val="24"/>
        </w:rPr>
        <w:t xml:space="preserve"> </w:t>
      </w:r>
      <w:r w:rsidRPr="00310974">
        <w:rPr>
          <w:sz w:val="24"/>
          <w:szCs w:val="24"/>
        </w:rPr>
        <w:t>(Kết</w:t>
      </w:r>
      <w:r w:rsidRPr="00310974">
        <w:rPr>
          <w:spacing w:val="-10"/>
          <w:sz w:val="24"/>
          <w:szCs w:val="24"/>
        </w:rPr>
        <w:t xml:space="preserve"> </w:t>
      </w:r>
      <w:r w:rsidRPr="00310974">
        <w:rPr>
          <w:sz w:val="24"/>
          <w:szCs w:val="24"/>
        </w:rPr>
        <w:t>nối</w:t>
      </w:r>
      <w:r w:rsidRPr="00310974">
        <w:rPr>
          <w:spacing w:val="-10"/>
          <w:sz w:val="24"/>
          <w:szCs w:val="24"/>
        </w:rPr>
        <w:t xml:space="preserve"> </w:t>
      </w:r>
      <w:r w:rsidRPr="00310974">
        <w:rPr>
          <w:sz w:val="24"/>
          <w:szCs w:val="24"/>
        </w:rPr>
        <w:t>tri</w:t>
      </w:r>
      <w:r w:rsidRPr="00310974">
        <w:rPr>
          <w:spacing w:val="-11"/>
          <w:sz w:val="24"/>
          <w:szCs w:val="24"/>
        </w:rPr>
        <w:t xml:space="preserve"> </w:t>
      </w:r>
      <w:r w:rsidRPr="00310974">
        <w:rPr>
          <w:sz w:val="24"/>
          <w:szCs w:val="24"/>
        </w:rPr>
        <w:t>thức</w:t>
      </w:r>
      <w:r w:rsidRPr="00310974">
        <w:rPr>
          <w:spacing w:val="-10"/>
          <w:sz w:val="24"/>
          <w:szCs w:val="24"/>
        </w:rPr>
        <w:t xml:space="preserve"> </w:t>
      </w:r>
      <w:r w:rsidRPr="00310974">
        <w:rPr>
          <w:sz w:val="24"/>
          <w:szCs w:val="24"/>
        </w:rPr>
        <w:t>với</w:t>
      </w:r>
      <w:r w:rsidRPr="00310974">
        <w:rPr>
          <w:spacing w:val="-10"/>
          <w:sz w:val="24"/>
          <w:szCs w:val="24"/>
        </w:rPr>
        <w:t xml:space="preserve"> </w:t>
      </w:r>
      <w:r w:rsidRPr="00310974">
        <w:rPr>
          <w:sz w:val="24"/>
          <w:szCs w:val="24"/>
        </w:rPr>
        <w:t>cuộc</w:t>
      </w:r>
      <w:r w:rsidRPr="00310974">
        <w:rPr>
          <w:spacing w:val="-11"/>
          <w:sz w:val="24"/>
          <w:szCs w:val="24"/>
        </w:rPr>
        <w:t xml:space="preserve"> </w:t>
      </w:r>
      <w:r w:rsidRPr="00310974">
        <w:rPr>
          <w:sz w:val="24"/>
          <w:szCs w:val="24"/>
        </w:rPr>
        <w:t>sống)</w:t>
      </w:r>
      <w:r w:rsidRPr="00310974">
        <w:rPr>
          <w:sz w:val="24"/>
          <w:szCs w:val="24"/>
          <w:lang w:val="en-US"/>
        </w:rPr>
        <w:t>.</w:t>
      </w:r>
    </w:p>
    <w:p w:rsidR="0051402F" w:rsidRPr="00310974" w:rsidRDefault="0051402F" w:rsidP="00310974">
      <w:pPr>
        <w:pStyle w:val="Heading1"/>
        <w:keepNext/>
        <w:tabs>
          <w:tab w:val="left" w:pos="451"/>
        </w:tabs>
        <w:ind w:left="0"/>
        <w:rPr>
          <w:rFonts w:ascii="Times New Roman" w:eastAsia="Times New Roman" w:hAnsi="Times New Roman" w:cs="Times New Roman"/>
          <w:bCs w:val="0"/>
          <w:spacing w:val="-1"/>
          <w:sz w:val="24"/>
          <w:szCs w:val="24"/>
          <w:lang w:val="en-US"/>
        </w:rPr>
      </w:pPr>
      <w:r w:rsidRPr="00310974">
        <w:rPr>
          <w:rFonts w:ascii="Times New Roman" w:eastAsia="Times New Roman" w:hAnsi="Times New Roman" w:cs="Times New Roman"/>
          <w:bCs w:val="0"/>
          <w:spacing w:val="-1"/>
          <w:sz w:val="24"/>
          <w:szCs w:val="24"/>
          <w:lang w:val="en-US"/>
        </w:rPr>
        <w:t>III. TIẾN TRÌNH DẠY HỌC</w:t>
      </w:r>
    </w:p>
    <w:p w:rsidR="0051402F" w:rsidRPr="00310974" w:rsidRDefault="0051402F" w:rsidP="00310974">
      <w:pPr>
        <w:keepNext/>
        <w:jc w:val="both"/>
        <w:rPr>
          <w:b/>
          <w:bCs/>
          <w:sz w:val="24"/>
          <w:szCs w:val="24"/>
        </w:rPr>
      </w:pPr>
      <w:r w:rsidRPr="00310974">
        <w:rPr>
          <w:b/>
          <w:bCs/>
          <w:sz w:val="24"/>
          <w:szCs w:val="24"/>
        </w:rPr>
        <w:tab/>
        <w:t>A. Ổn định lớp</w:t>
      </w:r>
    </w:p>
    <w:p w:rsidR="0051402F" w:rsidRPr="00310974" w:rsidRDefault="0051402F" w:rsidP="00310974">
      <w:pPr>
        <w:keepNext/>
        <w:jc w:val="both"/>
        <w:rPr>
          <w:b/>
          <w:bCs/>
          <w:sz w:val="24"/>
          <w:szCs w:val="24"/>
        </w:rPr>
      </w:pPr>
      <w:r w:rsidRPr="00310974">
        <w:rPr>
          <w:b/>
          <w:bCs/>
          <w:sz w:val="24"/>
          <w:szCs w:val="24"/>
        </w:rPr>
        <w:tab/>
        <w:t>B. Bài mới</w:t>
      </w:r>
    </w:p>
    <w:p w:rsidR="0051402F" w:rsidRPr="00310974" w:rsidRDefault="0051402F" w:rsidP="00310974">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310974">
        <w:rPr>
          <w:rFonts w:ascii="Times New Roman" w:eastAsia="Calibri" w:hAnsi="Times New Roman" w:cs="Times New Roman"/>
          <w:bCs w:val="0"/>
          <w:sz w:val="24"/>
          <w:szCs w:val="24"/>
          <w:lang w:val="en-US"/>
        </w:rPr>
        <w:t>1. Hoạt động 1: Hoạt động mở đầu</w:t>
      </w:r>
    </w:p>
    <w:p w:rsidR="00F0280D" w:rsidRPr="00310974" w:rsidRDefault="0051402F" w:rsidP="00310974">
      <w:pPr>
        <w:keepNext/>
        <w:rPr>
          <w:b/>
          <w:sz w:val="24"/>
          <w:szCs w:val="24"/>
          <w:lang w:val="en-US" w:eastAsia="x-none"/>
        </w:rPr>
      </w:pPr>
      <w:r w:rsidRPr="00310974">
        <w:rPr>
          <w:b/>
          <w:sz w:val="24"/>
          <w:szCs w:val="24"/>
          <w:lang w:val="en-US" w:eastAsia="x-none"/>
        </w:rPr>
        <w:t xml:space="preserve">a) Mục tiêu: </w:t>
      </w:r>
      <w:r w:rsidR="00F0280D" w:rsidRPr="00310974">
        <w:rPr>
          <w:color w:val="231F20"/>
          <w:sz w:val="24"/>
          <w:szCs w:val="24"/>
        </w:rPr>
        <w:t>Tạo</w:t>
      </w:r>
      <w:r w:rsidR="00F0280D" w:rsidRPr="00310974">
        <w:rPr>
          <w:color w:val="231F20"/>
          <w:spacing w:val="-6"/>
          <w:sz w:val="24"/>
          <w:szCs w:val="24"/>
        </w:rPr>
        <w:t xml:space="preserve"> </w:t>
      </w:r>
      <w:r w:rsidR="00F0280D" w:rsidRPr="00310974">
        <w:rPr>
          <w:color w:val="231F20"/>
          <w:sz w:val="24"/>
          <w:szCs w:val="24"/>
        </w:rPr>
        <w:t>hứng</w:t>
      </w:r>
      <w:r w:rsidR="00F0280D" w:rsidRPr="00310974">
        <w:rPr>
          <w:color w:val="231F20"/>
          <w:spacing w:val="-5"/>
          <w:sz w:val="24"/>
          <w:szCs w:val="24"/>
        </w:rPr>
        <w:t xml:space="preserve"> </w:t>
      </w:r>
      <w:r w:rsidR="00F0280D" w:rsidRPr="00310974">
        <w:rPr>
          <w:color w:val="231F20"/>
          <w:sz w:val="24"/>
          <w:szCs w:val="24"/>
        </w:rPr>
        <w:t>thú,</w:t>
      </w:r>
      <w:r w:rsidR="00F0280D" w:rsidRPr="00310974">
        <w:rPr>
          <w:color w:val="231F20"/>
          <w:spacing w:val="-5"/>
          <w:sz w:val="24"/>
          <w:szCs w:val="24"/>
        </w:rPr>
        <w:t xml:space="preserve"> </w:t>
      </w:r>
      <w:r w:rsidR="00F0280D" w:rsidRPr="00310974">
        <w:rPr>
          <w:color w:val="231F20"/>
          <w:sz w:val="24"/>
          <w:szCs w:val="24"/>
        </w:rPr>
        <w:t>kích</w:t>
      </w:r>
      <w:r w:rsidR="00F0280D" w:rsidRPr="00310974">
        <w:rPr>
          <w:color w:val="231F20"/>
          <w:spacing w:val="-6"/>
          <w:sz w:val="24"/>
          <w:szCs w:val="24"/>
        </w:rPr>
        <w:t xml:space="preserve"> </w:t>
      </w:r>
      <w:r w:rsidR="00F0280D" w:rsidRPr="00310974">
        <w:rPr>
          <w:color w:val="231F20"/>
          <w:sz w:val="24"/>
          <w:szCs w:val="24"/>
        </w:rPr>
        <w:t>thích</w:t>
      </w:r>
      <w:r w:rsidR="00F0280D" w:rsidRPr="00310974">
        <w:rPr>
          <w:color w:val="231F20"/>
          <w:spacing w:val="-5"/>
          <w:sz w:val="24"/>
          <w:szCs w:val="24"/>
        </w:rPr>
        <w:t xml:space="preserve"> </w:t>
      </w:r>
      <w:r w:rsidR="00F0280D" w:rsidRPr="00310974">
        <w:rPr>
          <w:color w:val="231F20"/>
          <w:sz w:val="24"/>
          <w:szCs w:val="24"/>
        </w:rPr>
        <w:t>tò</w:t>
      </w:r>
      <w:r w:rsidR="00F0280D" w:rsidRPr="00310974">
        <w:rPr>
          <w:color w:val="231F20"/>
          <w:spacing w:val="-5"/>
          <w:sz w:val="24"/>
          <w:szCs w:val="24"/>
        </w:rPr>
        <w:t xml:space="preserve"> </w:t>
      </w:r>
      <w:r w:rsidR="00F0280D" w:rsidRPr="00310974">
        <w:rPr>
          <w:color w:val="231F20"/>
          <w:sz w:val="24"/>
          <w:szCs w:val="24"/>
        </w:rPr>
        <w:t>mò</w:t>
      </w:r>
      <w:r w:rsidR="00F0280D" w:rsidRPr="00310974">
        <w:rPr>
          <w:color w:val="231F20"/>
          <w:spacing w:val="-5"/>
          <w:sz w:val="24"/>
          <w:szCs w:val="24"/>
        </w:rPr>
        <w:t xml:space="preserve"> </w:t>
      </w:r>
      <w:r w:rsidR="00F0280D" w:rsidRPr="00310974">
        <w:rPr>
          <w:color w:val="231F20"/>
          <w:sz w:val="24"/>
          <w:szCs w:val="24"/>
        </w:rPr>
        <w:t>của</w:t>
      </w:r>
      <w:r w:rsidR="00F0280D" w:rsidRPr="00310974">
        <w:rPr>
          <w:color w:val="231F20"/>
          <w:spacing w:val="-6"/>
          <w:sz w:val="24"/>
          <w:szCs w:val="24"/>
        </w:rPr>
        <w:t xml:space="preserve"> </w:t>
      </w:r>
      <w:r w:rsidR="00F0280D" w:rsidRPr="00310974">
        <w:rPr>
          <w:color w:val="231F20"/>
          <w:sz w:val="24"/>
          <w:szCs w:val="24"/>
        </w:rPr>
        <w:t>HS,</w:t>
      </w:r>
      <w:r w:rsidR="00F0280D" w:rsidRPr="00310974">
        <w:rPr>
          <w:color w:val="231F20"/>
          <w:spacing w:val="-5"/>
          <w:sz w:val="24"/>
          <w:szCs w:val="24"/>
        </w:rPr>
        <w:t xml:space="preserve"> </w:t>
      </w:r>
      <w:r w:rsidR="00F0280D" w:rsidRPr="00310974">
        <w:rPr>
          <w:color w:val="231F20"/>
          <w:sz w:val="24"/>
          <w:szCs w:val="24"/>
        </w:rPr>
        <w:t>kết</w:t>
      </w:r>
      <w:r w:rsidR="00F0280D" w:rsidRPr="00310974">
        <w:rPr>
          <w:color w:val="231F20"/>
          <w:spacing w:val="-5"/>
          <w:sz w:val="24"/>
          <w:szCs w:val="24"/>
        </w:rPr>
        <w:t xml:space="preserve"> </w:t>
      </w:r>
      <w:r w:rsidR="00F0280D" w:rsidRPr="00310974">
        <w:rPr>
          <w:color w:val="231F20"/>
          <w:sz w:val="24"/>
          <w:szCs w:val="24"/>
        </w:rPr>
        <w:t>nối</w:t>
      </w:r>
      <w:r w:rsidR="00F0280D" w:rsidRPr="00310974">
        <w:rPr>
          <w:color w:val="231F20"/>
          <w:spacing w:val="-5"/>
          <w:sz w:val="24"/>
          <w:szCs w:val="24"/>
        </w:rPr>
        <w:t xml:space="preserve"> </w:t>
      </w:r>
      <w:r w:rsidR="00F0280D" w:rsidRPr="00310974">
        <w:rPr>
          <w:color w:val="231F20"/>
          <w:sz w:val="24"/>
          <w:szCs w:val="24"/>
        </w:rPr>
        <w:t>bài</w:t>
      </w:r>
      <w:r w:rsidR="00F0280D" w:rsidRPr="00310974">
        <w:rPr>
          <w:color w:val="231F20"/>
          <w:spacing w:val="-6"/>
          <w:sz w:val="24"/>
          <w:szCs w:val="24"/>
        </w:rPr>
        <w:t xml:space="preserve"> </w:t>
      </w:r>
      <w:r w:rsidR="00F0280D" w:rsidRPr="00310974">
        <w:rPr>
          <w:color w:val="231F20"/>
          <w:sz w:val="24"/>
          <w:szCs w:val="24"/>
        </w:rPr>
        <w:t>cũ</w:t>
      </w:r>
      <w:r w:rsidR="00F0280D" w:rsidRPr="00310974">
        <w:rPr>
          <w:color w:val="231F20"/>
          <w:spacing w:val="-5"/>
          <w:sz w:val="24"/>
          <w:szCs w:val="24"/>
        </w:rPr>
        <w:t xml:space="preserve"> </w:t>
      </w:r>
      <w:r w:rsidR="00F0280D" w:rsidRPr="00310974">
        <w:rPr>
          <w:color w:val="231F20"/>
          <w:sz w:val="24"/>
          <w:szCs w:val="24"/>
        </w:rPr>
        <w:t>và</w:t>
      </w:r>
      <w:r w:rsidR="00F0280D" w:rsidRPr="00310974">
        <w:rPr>
          <w:color w:val="231F20"/>
          <w:spacing w:val="-5"/>
          <w:sz w:val="24"/>
          <w:szCs w:val="24"/>
        </w:rPr>
        <w:t xml:space="preserve"> </w:t>
      </w:r>
      <w:r w:rsidR="00F0280D" w:rsidRPr="00310974">
        <w:rPr>
          <w:color w:val="231F20"/>
          <w:sz w:val="24"/>
          <w:szCs w:val="24"/>
        </w:rPr>
        <w:t>bài</w:t>
      </w:r>
      <w:r w:rsidR="00F0280D" w:rsidRPr="00310974">
        <w:rPr>
          <w:color w:val="231F20"/>
          <w:spacing w:val="-5"/>
          <w:sz w:val="24"/>
          <w:szCs w:val="24"/>
        </w:rPr>
        <w:t xml:space="preserve"> </w:t>
      </w:r>
      <w:r w:rsidR="00F0280D" w:rsidRPr="00310974">
        <w:rPr>
          <w:color w:val="231F20"/>
          <w:sz w:val="24"/>
          <w:szCs w:val="24"/>
        </w:rPr>
        <w:t>mới.</w:t>
      </w:r>
    </w:p>
    <w:p w:rsidR="0051402F" w:rsidRPr="00310974" w:rsidRDefault="0051402F" w:rsidP="00310974">
      <w:pPr>
        <w:keepNext/>
        <w:jc w:val="both"/>
        <w:rPr>
          <w:i/>
          <w:sz w:val="24"/>
          <w:szCs w:val="24"/>
        </w:rPr>
      </w:pPr>
      <w:r w:rsidRPr="00310974">
        <w:rPr>
          <w:b/>
          <w:sz w:val="24"/>
          <w:szCs w:val="24"/>
        </w:rPr>
        <w:t>b</w:t>
      </w:r>
      <w:r w:rsidRPr="00310974">
        <w:rPr>
          <w:b/>
          <w:sz w:val="24"/>
          <w:szCs w:val="24"/>
          <w:lang w:val="en-US"/>
        </w:rPr>
        <w:t>)</w:t>
      </w:r>
      <w:r w:rsidRPr="00310974">
        <w:rPr>
          <w:b/>
          <w:sz w:val="24"/>
          <w:szCs w:val="24"/>
        </w:rPr>
        <w:t xml:space="preserve"> Nội dung</w:t>
      </w:r>
      <w:r w:rsidRPr="00310974">
        <w:rPr>
          <w:b/>
          <w:sz w:val="24"/>
          <w:szCs w:val="24"/>
          <w:lang w:val="en-US"/>
        </w:rPr>
        <w:t xml:space="preserve">: </w:t>
      </w:r>
      <w:r w:rsidRPr="00310974">
        <w:rPr>
          <w:sz w:val="24"/>
          <w:szCs w:val="24"/>
        </w:rPr>
        <w:t xml:space="preserve">GV yêu cầu HS xem video và trả lời câu hỏi của GV: </w:t>
      </w:r>
      <w:r w:rsidRPr="00310974">
        <w:rPr>
          <w:i/>
          <w:sz w:val="24"/>
          <w:szCs w:val="24"/>
        </w:rPr>
        <w:t>“Em có suy nghĩ gì về vấn đề bảo vệ chủ quyền biển, đảo Việt Nam?”</w:t>
      </w:r>
    </w:p>
    <w:p w:rsidR="0051402F" w:rsidRPr="00310974" w:rsidRDefault="0051402F" w:rsidP="00310974">
      <w:pPr>
        <w:keepNext/>
        <w:tabs>
          <w:tab w:val="left" w:pos="680"/>
        </w:tabs>
        <w:jc w:val="both"/>
        <w:rPr>
          <w:sz w:val="24"/>
          <w:szCs w:val="24"/>
          <w:lang w:val="en-US"/>
        </w:rPr>
      </w:pPr>
    </w:p>
    <w:p w:rsidR="0051402F" w:rsidRPr="00310974" w:rsidRDefault="0051402F" w:rsidP="00310974">
      <w:pPr>
        <w:keepNext/>
        <w:tabs>
          <w:tab w:val="left" w:pos="680"/>
        </w:tabs>
        <w:jc w:val="both"/>
        <w:rPr>
          <w:sz w:val="24"/>
          <w:szCs w:val="24"/>
          <w:lang w:val="en-US"/>
        </w:rPr>
      </w:pPr>
      <w:r w:rsidRPr="00310974">
        <w:rPr>
          <w:b/>
          <w:sz w:val="24"/>
          <w:szCs w:val="24"/>
        </w:rPr>
        <w:t>c</w:t>
      </w:r>
      <w:r w:rsidRPr="00310974">
        <w:rPr>
          <w:b/>
          <w:sz w:val="24"/>
          <w:szCs w:val="24"/>
          <w:lang w:val="en-US"/>
        </w:rPr>
        <w:t>)</w:t>
      </w:r>
      <w:r w:rsidRPr="00310974">
        <w:rPr>
          <w:b/>
          <w:sz w:val="24"/>
          <w:szCs w:val="24"/>
        </w:rPr>
        <w:t xml:space="preserve"> Sản phẩm:</w:t>
      </w:r>
      <w:r w:rsidRPr="00310974">
        <w:rPr>
          <w:sz w:val="24"/>
          <w:szCs w:val="24"/>
        </w:rPr>
        <w:t xml:space="preserve"> </w:t>
      </w:r>
      <w:r w:rsidRPr="00310974">
        <w:rPr>
          <w:sz w:val="24"/>
          <w:szCs w:val="24"/>
          <w:lang w:val="en-US"/>
        </w:rPr>
        <w:t>Câu trả lời của học sinh (</w:t>
      </w:r>
      <w:r w:rsidR="006E44C9" w:rsidRPr="00310974">
        <w:rPr>
          <w:sz w:val="24"/>
          <w:szCs w:val="24"/>
          <w:lang w:val="en-US"/>
        </w:rPr>
        <w:t>Chủ quyền biển, đảo là thiêng liêng và bất khả xâm phạm; bảo vệ vững chắc chủ quyền, lợi ích quốc gia, giữ vững môi trường hòa bình, ổn định trên các vùng biển, đảo, thềm lục địa của Tổ quốc là trách nhiệm không chỉ của Nhà nước mà của toàn dân, đặc biệt là thế hệ trẻ</w:t>
      </w:r>
      <w:r w:rsidRPr="00310974">
        <w:rPr>
          <w:sz w:val="24"/>
          <w:szCs w:val="24"/>
          <w:lang w:val="en-US"/>
        </w:rPr>
        <w:t>).</w:t>
      </w:r>
    </w:p>
    <w:p w:rsidR="0051402F" w:rsidRPr="00310974" w:rsidRDefault="0051402F" w:rsidP="00310974">
      <w:pPr>
        <w:keepNext/>
        <w:jc w:val="both"/>
        <w:rPr>
          <w:sz w:val="24"/>
          <w:szCs w:val="24"/>
          <w:lang w:val="en-US"/>
        </w:rPr>
      </w:pPr>
      <w:r w:rsidRPr="00310974">
        <w:rPr>
          <w:b/>
          <w:sz w:val="24"/>
          <w:szCs w:val="24"/>
        </w:rPr>
        <w:t>d</w:t>
      </w:r>
      <w:r w:rsidRPr="00310974">
        <w:rPr>
          <w:b/>
          <w:sz w:val="24"/>
          <w:szCs w:val="24"/>
          <w:lang w:val="en-US"/>
        </w:rPr>
        <w:t>)</w:t>
      </w:r>
      <w:r w:rsidRPr="00310974">
        <w:rPr>
          <w:b/>
          <w:sz w:val="24"/>
          <w:szCs w:val="24"/>
        </w:rPr>
        <w:t xml:space="preserve"> Tổ chức thực hiện:</w:t>
      </w:r>
      <w:r w:rsidRPr="00310974">
        <w:rPr>
          <w:b/>
          <w:sz w:val="24"/>
          <w:szCs w:val="24"/>
          <w:lang w:val="en-US"/>
        </w:rPr>
        <w:t xml:space="preserve"> </w:t>
      </w:r>
      <w:r w:rsidRPr="00310974">
        <w:rPr>
          <w:sz w:val="24"/>
          <w:szCs w:val="24"/>
          <w:lang w:val="en-US"/>
        </w:rPr>
        <w:t>GV thực hiện phương pháp trực quan.</w:t>
      </w:r>
    </w:p>
    <w:p w:rsidR="0080149F" w:rsidRPr="00310974" w:rsidRDefault="006E44C9" w:rsidP="00310974">
      <w:pPr>
        <w:keepNext/>
        <w:tabs>
          <w:tab w:val="left" w:pos="682"/>
        </w:tabs>
        <w:ind w:right="57"/>
        <w:jc w:val="both"/>
        <w:rPr>
          <w:color w:val="0562C1"/>
          <w:spacing w:val="-7"/>
          <w:sz w:val="24"/>
          <w:szCs w:val="24"/>
        </w:rPr>
      </w:pPr>
      <w:r w:rsidRPr="00310974">
        <w:rPr>
          <w:sz w:val="24"/>
          <w:szCs w:val="24"/>
          <w:lang w:val="en-US"/>
        </w:rPr>
        <w:t xml:space="preserve">– </w:t>
      </w:r>
      <w:r w:rsidR="00F0280D" w:rsidRPr="00310974">
        <w:rPr>
          <w:sz w:val="24"/>
          <w:szCs w:val="24"/>
        </w:rPr>
        <w:t>Bước 1: GV yêu cầu HS xem video về vấn đề bảo vệ chủ quyền biển, đảo</w:t>
      </w:r>
      <w:r w:rsidR="00F0280D" w:rsidRPr="00310974">
        <w:rPr>
          <w:color w:val="231F20"/>
          <w:spacing w:val="-7"/>
          <w:sz w:val="24"/>
          <w:szCs w:val="24"/>
        </w:rPr>
        <w:t xml:space="preserve"> </w:t>
      </w:r>
      <w:r w:rsidR="00F0280D" w:rsidRPr="00310974">
        <w:rPr>
          <w:color w:val="231F20"/>
          <w:sz w:val="24"/>
          <w:szCs w:val="24"/>
        </w:rPr>
        <w:t>Việt</w:t>
      </w:r>
      <w:r w:rsidR="00F0280D" w:rsidRPr="00310974">
        <w:rPr>
          <w:color w:val="231F20"/>
          <w:spacing w:val="-8"/>
          <w:sz w:val="24"/>
          <w:szCs w:val="24"/>
        </w:rPr>
        <w:t xml:space="preserve"> </w:t>
      </w:r>
      <w:r w:rsidR="00F0280D" w:rsidRPr="00310974">
        <w:rPr>
          <w:color w:val="231F20"/>
          <w:sz w:val="24"/>
          <w:szCs w:val="24"/>
        </w:rPr>
        <w:t>Nam:</w:t>
      </w:r>
      <w:r w:rsidR="00F0280D" w:rsidRPr="00310974">
        <w:rPr>
          <w:color w:val="0562C1"/>
          <w:spacing w:val="-7"/>
          <w:sz w:val="24"/>
          <w:szCs w:val="24"/>
        </w:rPr>
        <w:t xml:space="preserve"> </w:t>
      </w:r>
    </w:p>
    <w:p w:rsidR="00F0280D" w:rsidRPr="00310974" w:rsidRDefault="00C8172F" w:rsidP="00310974">
      <w:pPr>
        <w:keepNext/>
        <w:tabs>
          <w:tab w:val="left" w:pos="682"/>
        </w:tabs>
        <w:ind w:right="57"/>
        <w:jc w:val="both"/>
        <w:rPr>
          <w:sz w:val="24"/>
          <w:szCs w:val="24"/>
        </w:rPr>
      </w:pPr>
      <w:hyperlink r:id="rId8">
        <w:r w:rsidR="00F0280D" w:rsidRPr="00310974">
          <w:rPr>
            <w:color w:val="0562C1"/>
            <w:sz w:val="24"/>
            <w:szCs w:val="24"/>
            <w:u w:val="single" w:color="0562C1"/>
          </w:rPr>
          <w:t>https://www.youtube.com/watch?v=WhwTDwjov1g</w:t>
        </w:r>
      </w:hyperlink>
    </w:p>
    <w:p w:rsidR="00F0280D" w:rsidRPr="00310974" w:rsidRDefault="00F0280D" w:rsidP="00310974">
      <w:pPr>
        <w:keepNext/>
        <w:ind w:right="57" w:firstLine="496"/>
        <w:jc w:val="both"/>
        <w:rPr>
          <w:sz w:val="24"/>
          <w:szCs w:val="24"/>
        </w:rPr>
      </w:pPr>
      <w:r w:rsidRPr="00310974">
        <w:rPr>
          <w:sz w:val="24"/>
          <w:szCs w:val="24"/>
        </w:rPr>
        <w:t xml:space="preserve">Sau khi HS xem video và trả lời câu hỏi của GV: </w:t>
      </w:r>
      <w:r w:rsidRPr="00310974">
        <w:rPr>
          <w:i/>
          <w:sz w:val="24"/>
          <w:szCs w:val="24"/>
        </w:rPr>
        <w:t>“Em có suy nghĩ gì về vấn đề bảo vệ chủ quyền biển, đảo Việt Nam?”</w:t>
      </w:r>
    </w:p>
    <w:p w:rsidR="00F0280D" w:rsidRPr="00310974" w:rsidRDefault="006E44C9" w:rsidP="00310974">
      <w:pPr>
        <w:keepNext/>
        <w:tabs>
          <w:tab w:val="left" w:pos="685"/>
        </w:tabs>
        <w:ind w:right="57"/>
        <w:jc w:val="both"/>
        <w:rPr>
          <w:sz w:val="24"/>
          <w:szCs w:val="24"/>
        </w:rPr>
      </w:pPr>
      <w:r w:rsidRPr="00310974">
        <w:rPr>
          <w:sz w:val="24"/>
          <w:szCs w:val="24"/>
          <w:lang w:val="en-US"/>
        </w:rPr>
        <w:t xml:space="preserve">– </w:t>
      </w:r>
      <w:r w:rsidR="00F0280D" w:rsidRPr="00310974">
        <w:rPr>
          <w:sz w:val="24"/>
          <w:szCs w:val="24"/>
        </w:rPr>
        <w:t>Bước 2: HS suy nghĩ trả lời câu hỏi của GV.</w:t>
      </w:r>
    </w:p>
    <w:p w:rsidR="00F0280D" w:rsidRPr="00310974" w:rsidRDefault="006E44C9" w:rsidP="00310974">
      <w:pPr>
        <w:keepNext/>
        <w:tabs>
          <w:tab w:val="left" w:pos="685"/>
        </w:tabs>
        <w:ind w:right="57"/>
        <w:jc w:val="both"/>
        <w:rPr>
          <w:sz w:val="24"/>
          <w:szCs w:val="24"/>
        </w:rPr>
      </w:pPr>
      <w:r w:rsidRPr="00310974">
        <w:rPr>
          <w:sz w:val="24"/>
          <w:szCs w:val="24"/>
          <w:lang w:val="en-US"/>
        </w:rPr>
        <w:t xml:space="preserve">– </w:t>
      </w:r>
      <w:r w:rsidR="00F0280D" w:rsidRPr="00310974">
        <w:rPr>
          <w:sz w:val="24"/>
          <w:szCs w:val="24"/>
        </w:rPr>
        <w:t>Bước 3: GV mời đại diện một số HS trả lời câu hỏi</w:t>
      </w:r>
      <w:r w:rsidRPr="00310974">
        <w:rPr>
          <w:sz w:val="24"/>
          <w:szCs w:val="24"/>
          <w:lang w:val="en-US"/>
        </w:rPr>
        <w:t>, các HS khác bổ sung</w:t>
      </w:r>
      <w:r w:rsidR="00F0280D" w:rsidRPr="00310974">
        <w:rPr>
          <w:sz w:val="24"/>
          <w:szCs w:val="24"/>
        </w:rPr>
        <w:t>.</w:t>
      </w:r>
    </w:p>
    <w:p w:rsidR="00F0280D" w:rsidRPr="00310974" w:rsidRDefault="006E44C9" w:rsidP="00310974">
      <w:pPr>
        <w:keepNext/>
        <w:tabs>
          <w:tab w:val="left" w:pos="687"/>
        </w:tabs>
        <w:ind w:right="57"/>
        <w:jc w:val="both"/>
        <w:rPr>
          <w:sz w:val="24"/>
          <w:szCs w:val="24"/>
        </w:rPr>
      </w:pPr>
      <w:r w:rsidRPr="00310974">
        <w:rPr>
          <w:sz w:val="24"/>
          <w:szCs w:val="24"/>
          <w:lang w:val="en-US"/>
        </w:rPr>
        <w:t xml:space="preserve">– </w:t>
      </w:r>
      <w:r w:rsidR="00F0280D" w:rsidRPr="00310974">
        <w:rPr>
          <w:sz w:val="24"/>
          <w:szCs w:val="24"/>
        </w:rPr>
        <w:t xml:space="preserve">Bước 4: GV theo dõi và đưa ra nhận xét dựa trên số lượng, mức độ hiểu biết của HS đưa ra. Dẫn dắt vào bài mới: “Bảo vệ chủ quyền biển, đảo Việt Nam là quyền lợi và là trách nhiệm của mỗi người </w:t>
      </w:r>
      <w:r w:rsidR="00F0280D" w:rsidRPr="00310974">
        <w:rPr>
          <w:sz w:val="24"/>
          <w:szCs w:val="24"/>
        </w:rPr>
        <w:lastRenderedPageBreak/>
        <w:t>dân, tuyên truyền bảo vệ chủ quyền biển đảo cũng là một hình thức góp phần bảo vệ chủ quyền lãnh thổ Việt Nam”.</w:t>
      </w:r>
    </w:p>
    <w:p w:rsidR="006E44C9" w:rsidRPr="00310974" w:rsidRDefault="006E44C9" w:rsidP="00310974">
      <w:pPr>
        <w:pStyle w:val="Heading3"/>
        <w:keepNext/>
        <w:tabs>
          <w:tab w:val="left" w:pos="474"/>
        </w:tabs>
        <w:spacing w:before="0"/>
        <w:ind w:left="0" w:right="259" w:firstLine="0"/>
        <w:jc w:val="center"/>
        <w:rPr>
          <w:rFonts w:ascii="Times New Roman" w:eastAsia="Times New Roman" w:hAnsi="Times New Roman" w:cs="Times New Roman"/>
          <w:bCs w:val="0"/>
          <w:sz w:val="24"/>
          <w:szCs w:val="24"/>
        </w:rPr>
      </w:pPr>
      <w:r w:rsidRPr="00310974">
        <w:rPr>
          <w:rFonts w:ascii="Times New Roman" w:eastAsia="Times New Roman" w:hAnsi="Times New Roman" w:cs="Times New Roman"/>
          <w:bCs w:val="0"/>
          <w:sz w:val="24"/>
          <w:szCs w:val="24"/>
          <w:lang w:val="en-US"/>
        </w:rPr>
        <w:t xml:space="preserve">2. </w:t>
      </w:r>
      <w:r w:rsidR="00F0280D" w:rsidRPr="00310974">
        <w:rPr>
          <w:rFonts w:ascii="Times New Roman" w:eastAsia="Times New Roman" w:hAnsi="Times New Roman" w:cs="Times New Roman"/>
          <w:bCs w:val="0"/>
          <w:sz w:val="24"/>
          <w:szCs w:val="24"/>
        </w:rPr>
        <w:t>Hoạt động 2: Thực hành: Tìm hiểu và viết báo cáo tuyên truyền về bảo vệ</w:t>
      </w:r>
    </w:p>
    <w:p w:rsidR="00F0280D" w:rsidRPr="00310974" w:rsidRDefault="00F0280D" w:rsidP="00310974">
      <w:pPr>
        <w:pStyle w:val="Heading3"/>
        <w:keepNext/>
        <w:tabs>
          <w:tab w:val="left" w:pos="474"/>
        </w:tabs>
        <w:spacing w:before="0"/>
        <w:ind w:left="0" w:right="259" w:firstLine="0"/>
        <w:jc w:val="center"/>
        <w:rPr>
          <w:rFonts w:ascii="Times New Roman" w:eastAsia="Times New Roman" w:hAnsi="Times New Roman" w:cs="Times New Roman"/>
          <w:bCs w:val="0"/>
          <w:sz w:val="24"/>
          <w:szCs w:val="24"/>
        </w:rPr>
      </w:pPr>
      <w:r w:rsidRPr="00310974">
        <w:rPr>
          <w:rFonts w:ascii="Times New Roman" w:eastAsia="Times New Roman" w:hAnsi="Times New Roman" w:cs="Times New Roman"/>
          <w:bCs w:val="0"/>
          <w:sz w:val="24"/>
          <w:szCs w:val="24"/>
        </w:rPr>
        <w:t>chủ quyền biển, đảo của Việt Nam</w:t>
      </w:r>
    </w:p>
    <w:p w:rsidR="00F0280D" w:rsidRPr="00310974" w:rsidRDefault="006E44C9" w:rsidP="00310974">
      <w:pPr>
        <w:keepNext/>
        <w:tabs>
          <w:tab w:val="left" w:pos="761"/>
        </w:tabs>
        <w:jc w:val="both"/>
        <w:rPr>
          <w:sz w:val="24"/>
          <w:szCs w:val="24"/>
        </w:rPr>
      </w:pPr>
      <w:r w:rsidRPr="00310974">
        <w:rPr>
          <w:b/>
          <w:sz w:val="24"/>
          <w:szCs w:val="24"/>
          <w:lang w:val="en-US"/>
        </w:rPr>
        <w:t xml:space="preserve">a) </w:t>
      </w:r>
      <w:r w:rsidR="00F0280D" w:rsidRPr="00310974">
        <w:rPr>
          <w:b/>
          <w:sz w:val="24"/>
          <w:szCs w:val="24"/>
        </w:rPr>
        <w:t>Mục tiêu</w:t>
      </w:r>
      <w:r w:rsidRPr="00310974">
        <w:rPr>
          <w:b/>
          <w:sz w:val="24"/>
          <w:szCs w:val="24"/>
          <w:lang w:val="en-US"/>
        </w:rPr>
        <w:t xml:space="preserve">: </w:t>
      </w:r>
      <w:r w:rsidR="00F0280D" w:rsidRPr="00310974">
        <w:rPr>
          <w:sz w:val="24"/>
          <w:szCs w:val="24"/>
        </w:rPr>
        <w:t>Thu thập được tài liệu, tranh ảnh, video,... để viết và trình bày báo cáo tuyên truyền về bảo vệ chủ quyền biển, đảo của Việt Nam.</w:t>
      </w:r>
    </w:p>
    <w:p w:rsidR="006E44C9" w:rsidRPr="00310974" w:rsidRDefault="006E44C9" w:rsidP="00310974">
      <w:pPr>
        <w:keepNext/>
        <w:rPr>
          <w:b/>
          <w:sz w:val="24"/>
          <w:szCs w:val="24"/>
          <w:lang w:val="en-US"/>
        </w:rPr>
      </w:pPr>
      <w:r w:rsidRPr="00310974">
        <w:rPr>
          <w:b/>
          <w:sz w:val="24"/>
          <w:szCs w:val="24"/>
        </w:rPr>
        <w:t>b</w:t>
      </w:r>
      <w:r w:rsidRPr="00310974">
        <w:rPr>
          <w:b/>
          <w:sz w:val="24"/>
          <w:szCs w:val="24"/>
          <w:lang w:val="en-US"/>
        </w:rPr>
        <w:t>)</w:t>
      </w:r>
      <w:r w:rsidRPr="00310974">
        <w:rPr>
          <w:b/>
          <w:sz w:val="24"/>
          <w:szCs w:val="24"/>
        </w:rPr>
        <w:t xml:space="preserve"> Nội dung</w:t>
      </w:r>
      <w:r w:rsidRPr="00310974">
        <w:rPr>
          <w:b/>
          <w:sz w:val="24"/>
          <w:szCs w:val="24"/>
          <w:lang w:val="en-US"/>
        </w:rPr>
        <w:t xml:space="preserve">: </w:t>
      </w:r>
      <w:r w:rsidRPr="00310974">
        <w:rPr>
          <w:sz w:val="24"/>
          <w:szCs w:val="24"/>
          <w:lang w:val="en-US"/>
        </w:rPr>
        <w:t>GV yêu cầu HS: Viết báo cáo:</w:t>
      </w:r>
    </w:p>
    <w:p w:rsidR="006E44C9" w:rsidRPr="00310974" w:rsidRDefault="006E44C9" w:rsidP="00310974">
      <w:pPr>
        <w:pStyle w:val="ListParagraph"/>
        <w:keepNext/>
        <w:tabs>
          <w:tab w:val="left" w:pos="693"/>
        </w:tabs>
        <w:spacing w:before="0"/>
        <w:ind w:left="497" w:right="256" w:firstLine="0"/>
        <w:jc w:val="both"/>
        <w:rPr>
          <w:i/>
          <w:sz w:val="24"/>
          <w:szCs w:val="24"/>
        </w:rPr>
      </w:pPr>
      <w:r w:rsidRPr="00310974">
        <w:rPr>
          <w:i/>
          <w:sz w:val="24"/>
          <w:szCs w:val="24"/>
          <w:lang w:val="en-US"/>
        </w:rPr>
        <w:t xml:space="preserve">- </w:t>
      </w:r>
      <w:r w:rsidRPr="00310974">
        <w:rPr>
          <w:i/>
          <w:sz w:val="24"/>
          <w:szCs w:val="24"/>
        </w:rPr>
        <w:t>Tuyên truyền về chủ quyền của Việt Nam ở quần đảo Hoàng Sa và Trường Sa.</w:t>
      </w:r>
    </w:p>
    <w:p w:rsidR="006E44C9" w:rsidRPr="00310974" w:rsidRDefault="006E44C9" w:rsidP="00310974">
      <w:pPr>
        <w:keepNext/>
        <w:ind w:firstLine="497"/>
        <w:rPr>
          <w:i/>
          <w:sz w:val="24"/>
          <w:szCs w:val="24"/>
        </w:rPr>
      </w:pPr>
      <w:r w:rsidRPr="00310974">
        <w:rPr>
          <w:i/>
          <w:sz w:val="24"/>
          <w:szCs w:val="24"/>
          <w:lang w:val="en-US"/>
        </w:rPr>
        <w:t xml:space="preserve">- </w:t>
      </w:r>
      <w:r w:rsidRPr="00310974">
        <w:rPr>
          <w:i/>
          <w:sz w:val="24"/>
          <w:szCs w:val="24"/>
        </w:rPr>
        <w:t>Tuyên truyền về Luật Biển Việt Nam.</w:t>
      </w:r>
    </w:p>
    <w:p w:rsidR="006E44C9" w:rsidRPr="00310974" w:rsidRDefault="006E44C9" w:rsidP="00310974">
      <w:pPr>
        <w:keepNext/>
        <w:rPr>
          <w:sz w:val="24"/>
          <w:szCs w:val="24"/>
        </w:rPr>
      </w:pPr>
      <w:r w:rsidRPr="00310974">
        <w:rPr>
          <w:b/>
          <w:sz w:val="24"/>
          <w:szCs w:val="24"/>
        </w:rPr>
        <w:t>c</w:t>
      </w:r>
      <w:r w:rsidRPr="00310974">
        <w:rPr>
          <w:b/>
          <w:sz w:val="24"/>
          <w:szCs w:val="24"/>
          <w:lang w:val="en-US"/>
        </w:rPr>
        <w:t>)</w:t>
      </w:r>
      <w:r w:rsidRPr="00310974">
        <w:rPr>
          <w:b/>
          <w:sz w:val="24"/>
          <w:szCs w:val="24"/>
        </w:rPr>
        <w:t xml:space="preserve"> Sản phẩm:</w:t>
      </w:r>
      <w:r w:rsidRPr="00310974">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9923"/>
      </w:tblGrid>
      <w:tr w:rsidR="00B40570" w:rsidRPr="00310974" w:rsidTr="00B40570">
        <w:tc>
          <w:tcPr>
            <w:tcW w:w="9923" w:type="dxa"/>
          </w:tcPr>
          <w:p w:rsidR="00B40570" w:rsidRPr="00310974" w:rsidRDefault="00B40570" w:rsidP="00310974">
            <w:pPr>
              <w:keepNext/>
              <w:jc w:val="center"/>
              <w:rPr>
                <w:b/>
                <w:sz w:val="24"/>
                <w:szCs w:val="24"/>
                <w:lang w:val="en-US"/>
              </w:rPr>
            </w:pPr>
            <w:r w:rsidRPr="00310974">
              <w:rPr>
                <w:b/>
                <w:sz w:val="24"/>
                <w:szCs w:val="24"/>
                <w:lang w:val="en-US"/>
              </w:rPr>
              <w:t>SẢN PHẨM DỰ KIẾN</w:t>
            </w:r>
          </w:p>
        </w:tc>
      </w:tr>
      <w:tr w:rsidR="00B40570" w:rsidRPr="00310974" w:rsidTr="00B40570">
        <w:tc>
          <w:tcPr>
            <w:tcW w:w="9923" w:type="dxa"/>
          </w:tcPr>
          <w:p w:rsidR="00B40570" w:rsidRPr="00310974" w:rsidRDefault="00B40570" w:rsidP="00310974">
            <w:pPr>
              <w:keepNext/>
              <w:jc w:val="both"/>
              <w:rPr>
                <w:rFonts w:eastAsia="Cambria"/>
                <w:b/>
                <w:sz w:val="24"/>
                <w:szCs w:val="24"/>
              </w:rPr>
            </w:pPr>
            <w:r w:rsidRPr="00310974">
              <w:rPr>
                <w:rFonts w:eastAsia="Cambria"/>
                <w:b/>
                <w:sz w:val="24"/>
                <w:szCs w:val="24"/>
                <w:lang w:val="en-US"/>
              </w:rPr>
              <w:t xml:space="preserve">1. </w:t>
            </w:r>
            <w:r w:rsidRPr="00310974">
              <w:rPr>
                <w:rFonts w:eastAsia="Cambria"/>
                <w:b/>
                <w:sz w:val="24"/>
                <w:szCs w:val="24"/>
              </w:rPr>
              <w:t xml:space="preserve">Nội dung 1: Tuyên truyền về chủ quyền </w:t>
            </w:r>
            <w:r w:rsidRPr="00310974">
              <w:rPr>
                <w:rFonts w:eastAsia="Cambria"/>
                <w:b/>
                <w:sz w:val="24"/>
                <w:szCs w:val="24"/>
                <w:lang w:val="en-US"/>
              </w:rPr>
              <w:t>của V</w:t>
            </w:r>
            <w:r w:rsidR="00310974" w:rsidRPr="00310974">
              <w:rPr>
                <w:rFonts w:eastAsia="Cambria"/>
                <w:b/>
                <w:sz w:val="24"/>
                <w:szCs w:val="24"/>
                <w:lang w:val="en-US"/>
              </w:rPr>
              <w:t xml:space="preserve">iệt </w:t>
            </w:r>
            <w:r w:rsidRPr="00310974">
              <w:rPr>
                <w:rFonts w:eastAsia="Cambria"/>
                <w:b/>
                <w:sz w:val="24"/>
                <w:szCs w:val="24"/>
                <w:lang w:val="en-US"/>
              </w:rPr>
              <w:t>N</w:t>
            </w:r>
            <w:r w:rsidR="00310974" w:rsidRPr="00310974">
              <w:rPr>
                <w:rFonts w:eastAsia="Cambria"/>
                <w:b/>
                <w:sz w:val="24"/>
                <w:szCs w:val="24"/>
                <w:lang w:val="en-US"/>
              </w:rPr>
              <w:t>am</w:t>
            </w:r>
            <w:r w:rsidRPr="00310974">
              <w:rPr>
                <w:rFonts w:eastAsia="Cambria"/>
                <w:b/>
                <w:sz w:val="24"/>
                <w:szCs w:val="24"/>
                <w:lang w:val="en-US"/>
              </w:rPr>
              <w:t xml:space="preserve"> ở quần đảo Hoàng Sa và </w:t>
            </w:r>
            <w:r w:rsidRPr="00310974">
              <w:rPr>
                <w:rFonts w:eastAsia="Cambria"/>
                <w:b/>
                <w:sz w:val="24"/>
                <w:szCs w:val="24"/>
              </w:rPr>
              <w:t xml:space="preserve">quần đảo </w:t>
            </w:r>
            <w:r w:rsidRPr="00310974">
              <w:rPr>
                <w:rFonts w:eastAsia="Cambria"/>
                <w:b/>
                <w:sz w:val="24"/>
                <w:szCs w:val="24"/>
                <w:lang w:val="en-US"/>
              </w:rPr>
              <w:t>Trường Sa</w:t>
            </w:r>
            <w:r w:rsidRPr="00310974">
              <w:rPr>
                <w:rFonts w:eastAsia="Cambria"/>
                <w:b/>
                <w:sz w:val="24"/>
                <w:szCs w:val="24"/>
              </w:rPr>
              <w:t>.</w:t>
            </w:r>
          </w:p>
          <w:p w:rsidR="00B40570" w:rsidRPr="00310974" w:rsidRDefault="00B40570" w:rsidP="00310974">
            <w:pPr>
              <w:keepNext/>
              <w:jc w:val="both"/>
              <w:rPr>
                <w:rFonts w:eastAsia="Cambria"/>
                <w:b/>
                <w:i/>
                <w:sz w:val="24"/>
                <w:szCs w:val="24"/>
                <w:lang w:val="en-US"/>
              </w:rPr>
            </w:pPr>
            <w:r w:rsidRPr="00310974">
              <w:rPr>
                <w:rFonts w:eastAsia="Cambria"/>
                <w:b/>
                <w:i/>
                <w:sz w:val="24"/>
                <w:szCs w:val="24"/>
                <w:lang w:val="en-US"/>
              </w:rPr>
              <w:t xml:space="preserve">* </w:t>
            </w:r>
            <w:r w:rsidRPr="00310974">
              <w:rPr>
                <w:rFonts w:eastAsia="Cambria"/>
                <w:b/>
                <w:i/>
                <w:sz w:val="24"/>
                <w:szCs w:val="24"/>
              </w:rPr>
              <w:t>Khái quát về quần đảo Hoàng Sa và Trường Sa</w:t>
            </w:r>
            <w:r w:rsidRPr="00310974">
              <w:rPr>
                <w:rFonts w:eastAsia="Cambria"/>
                <w:b/>
                <w:i/>
                <w:sz w:val="24"/>
                <w:szCs w:val="24"/>
                <w:lang w:val="en-US"/>
              </w:rPr>
              <w:t>.</w:t>
            </w:r>
          </w:p>
          <w:p w:rsidR="00B40570" w:rsidRPr="00310974" w:rsidRDefault="00B40570" w:rsidP="00310974">
            <w:pPr>
              <w:keepNext/>
              <w:jc w:val="both"/>
              <w:rPr>
                <w:b/>
                <w:bCs/>
                <w:sz w:val="24"/>
                <w:szCs w:val="24"/>
                <w:lang w:val="en-US"/>
              </w:rPr>
            </w:pPr>
            <w:r w:rsidRPr="00310974">
              <w:rPr>
                <w:rFonts w:eastAsia="Cambria"/>
                <w:b/>
                <w:i/>
                <w:sz w:val="24"/>
                <w:szCs w:val="24"/>
                <w:lang w:val="en-US"/>
              </w:rPr>
              <w:t xml:space="preserve">- </w:t>
            </w:r>
            <w:r w:rsidRPr="00310974">
              <w:rPr>
                <w:b/>
                <w:bCs/>
                <w:sz w:val="24"/>
                <w:szCs w:val="24"/>
              </w:rPr>
              <w:t>Quần đảo Hoàng Sa</w:t>
            </w:r>
            <w:r w:rsidRPr="00310974">
              <w:rPr>
                <w:sz w:val="24"/>
                <w:szCs w:val="24"/>
              </w:rPr>
              <w:t> hay </w:t>
            </w:r>
            <w:r w:rsidRPr="00310974">
              <w:rPr>
                <w:b/>
                <w:bCs/>
                <w:sz w:val="24"/>
                <w:szCs w:val="24"/>
              </w:rPr>
              <w:t>quần đảo Tây Sa</w:t>
            </w:r>
            <w:r w:rsidRPr="00310974">
              <w:rPr>
                <w:b/>
                <w:bCs/>
                <w:sz w:val="24"/>
                <w:szCs w:val="24"/>
                <w:lang w:val="en-US"/>
              </w:rPr>
              <w:t>,</w:t>
            </w:r>
          </w:p>
          <w:p w:rsidR="00B40570" w:rsidRPr="00310974" w:rsidRDefault="00B40570" w:rsidP="00310974">
            <w:pPr>
              <w:keepNext/>
              <w:jc w:val="both"/>
              <w:rPr>
                <w:sz w:val="24"/>
                <w:szCs w:val="24"/>
                <w:lang w:val="en-US"/>
              </w:rPr>
            </w:pPr>
            <w:r w:rsidRPr="00310974">
              <w:rPr>
                <w:sz w:val="24"/>
                <w:szCs w:val="24"/>
                <w:lang w:val="en-US"/>
              </w:rPr>
              <w:t>+ L</w:t>
            </w:r>
            <w:r w:rsidRPr="00310974">
              <w:rPr>
                <w:sz w:val="24"/>
                <w:szCs w:val="24"/>
              </w:rPr>
              <w:t>à một nhóm khoảng 30 đảo, rạn san hô, cồn cát và bãi đá ngầm ở biển Đông, là đối tượng tranh chấp chủ quyền giữa Trung Quốc, Đài Loan và Việt Nam. Hiện nay, Trung Quốc là quốc gia đang duy trì sự kiểm soát cũng như quyền tài phán trên thực tế đối với toàn bộ quần đảo này</w:t>
            </w:r>
            <w:r w:rsidRPr="00310974">
              <w:rPr>
                <w:sz w:val="24"/>
                <w:szCs w:val="24"/>
                <w:lang w:val="en-US"/>
              </w:rPr>
              <w:t>.</w:t>
            </w:r>
          </w:p>
          <w:p w:rsidR="00B40570" w:rsidRPr="00310974" w:rsidRDefault="00B40570" w:rsidP="00310974">
            <w:pPr>
              <w:keepNext/>
              <w:jc w:val="both"/>
              <w:rPr>
                <w:sz w:val="24"/>
                <w:szCs w:val="24"/>
              </w:rPr>
            </w:pPr>
            <w:r w:rsidRPr="00310974">
              <w:rPr>
                <w:sz w:val="24"/>
                <w:szCs w:val="24"/>
                <w:lang w:val="en-US"/>
              </w:rPr>
              <w:t xml:space="preserve">+ </w:t>
            </w:r>
            <w:r w:rsidRPr="00310974">
              <w:rPr>
                <w:sz w:val="24"/>
                <w:szCs w:val="24"/>
              </w:rPr>
              <w:t>Quần đảo nằm cách miền Trung Việt Nam khoảng một phần ba khoảng cách đến những đảo phía bắc của Phi</w:t>
            </w:r>
            <w:r w:rsidR="00310974" w:rsidRPr="00310974">
              <w:rPr>
                <w:sz w:val="24"/>
                <w:szCs w:val="24"/>
                <w:lang w:val="en-US"/>
              </w:rPr>
              <w:t>-</w:t>
            </w:r>
            <w:r w:rsidR="00310974" w:rsidRPr="00310974">
              <w:rPr>
                <w:sz w:val="24"/>
                <w:szCs w:val="24"/>
              </w:rPr>
              <w:t>lip</w:t>
            </w:r>
            <w:r w:rsidR="00310974" w:rsidRPr="00310974">
              <w:rPr>
                <w:sz w:val="24"/>
                <w:szCs w:val="24"/>
                <w:lang w:val="en-US"/>
              </w:rPr>
              <w:t>-</w:t>
            </w:r>
            <w:r w:rsidR="00310974" w:rsidRPr="00310974">
              <w:rPr>
                <w:sz w:val="24"/>
                <w:szCs w:val="24"/>
              </w:rPr>
              <w:t>pin</w:t>
            </w:r>
            <w:r w:rsidRPr="00310974">
              <w:rPr>
                <w:sz w:val="24"/>
                <w:szCs w:val="24"/>
              </w:rPr>
              <w:t>; cách đảo Lý Sơn của Việt Nam khoảng 200 hải lý và cách đảo Hải Nam của Trung Quốc khoảng 230 hải lý.</w:t>
            </w:r>
          </w:p>
          <w:p w:rsidR="00B40570" w:rsidRPr="00310974" w:rsidRDefault="00B40570" w:rsidP="00310974">
            <w:pPr>
              <w:keepNext/>
              <w:jc w:val="both"/>
              <w:rPr>
                <w:sz w:val="24"/>
                <w:szCs w:val="24"/>
                <w:shd w:val="clear" w:color="auto" w:fill="FFFFFF"/>
              </w:rPr>
            </w:pPr>
            <w:r w:rsidRPr="00310974">
              <w:rPr>
                <w:b/>
                <w:bCs/>
                <w:sz w:val="24"/>
                <w:szCs w:val="24"/>
                <w:shd w:val="clear" w:color="auto" w:fill="FFFFFF"/>
                <w:lang w:val="en-US"/>
              </w:rPr>
              <w:t xml:space="preserve">- </w:t>
            </w:r>
            <w:r w:rsidRPr="00310974">
              <w:rPr>
                <w:b/>
                <w:bCs/>
                <w:sz w:val="24"/>
                <w:szCs w:val="24"/>
                <w:shd w:val="clear" w:color="auto" w:fill="FFFFFF"/>
              </w:rPr>
              <w:t>Quần đảo Trường Sa</w:t>
            </w:r>
            <w:r w:rsidRPr="00310974">
              <w:rPr>
                <w:sz w:val="24"/>
                <w:szCs w:val="24"/>
                <w:shd w:val="clear" w:color="auto" w:fill="FFFFFF"/>
              </w:rPr>
              <w:t> </w:t>
            </w:r>
            <w:r w:rsidRPr="00310974">
              <w:rPr>
                <w:sz w:val="24"/>
                <w:szCs w:val="24"/>
                <w:shd w:val="clear" w:color="auto" w:fill="FFFFFF"/>
                <w:lang w:val="en-US"/>
              </w:rPr>
              <w:t>hay</w:t>
            </w:r>
            <w:r w:rsidRPr="00310974">
              <w:rPr>
                <w:sz w:val="24"/>
                <w:szCs w:val="24"/>
                <w:shd w:val="clear" w:color="auto" w:fill="FFFFFF"/>
              </w:rPr>
              <w:t> Nam Sa Quần đảo.</w:t>
            </w:r>
          </w:p>
          <w:p w:rsidR="00B40570" w:rsidRPr="00310974" w:rsidRDefault="00B40570" w:rsidP="00310974">
            <w:pPr>
              <w:keepNext/>
              <w:jc w:val="both"/>
              <w:rPr>
                <w:sz w:val="24"/>
                <w:szCs w:val="24"/>
                <w:shd w:val="clear" w:color="auto" w:fill="FFFFFF"/>
              </w:rPr>
            </w:pPr>
            <w:r w:rsidRPr="00310974">
              <w:rPr>
                <w:sz w:val="24"/>
                <w:szCs w:val="24"/>
                <w:shd w:val="clear" w:color="auto" w:fill="FFFFFF"/>
                <w:lang w:val="en-US"/>
              </w:rPr>
              <w:t>+</w:t>
            </w:r>
            <w:r w:rsidRPr="00310974">
              <w:rPr>
                <w:sz w:val="24"/>
                <w:szCs w:val="24"/>
                <w:shd w:val="clear" w:color="auto" w:fill="FFFFFF"/>
              </w:rPr>
              <w:t xml:space="preserve"> Là một tập hợp các thực thể địa lý được bao quanh bởi những vùng ngư nghiệp trù phú đồng thời sở hữu trữ lượng dầu mỏ, khí đốt lớn thuộc biển Đông. </w:t>
            </w:r>
          </w:p>
          <w:p w:rsidR="00B40570" w:rsidRPr="00310974" w:rsidRDefault="00B40570" w:rsidP="00310974">
            <w:pPr>
              <w:keepNext/>
              <w:jc w:val="both"/>
              <w:rPr>
                <w:sz w:val="24"/>
                <w:szCs w:val="24"/>
                <w:shd w:val="clear" w:color="auto" w:fill="FFFFFF"/>
              </w:rPr>
            </w:pPr>
            <w:r w:rsidRPr="00310974">
              <w:rPr>
                <w:sz w:val="24"/>
                <w:szCs w:val="24"/>
                <w:shd w:val="clear" w:color="auto" w:fill="FFFFFF"/>
                <w:lang w:val="en-US"/>
              </w:rPr>
              <w:t xml:space="preserve">+ </w:t>
            </w:r>
            <w:r w:rsidRPr="00310974">
              <w:rPr>
                <w:sz w:val="24"/>
                <w:szCs w:val="24"/>
                <w:shd w:val="clear" w:color="auto" w:fill="FFFFFF"/>
              </w:rPr>
              <w:t>Ngày nay, quần đảo này đang ở trong tình trạng tranh chấp lãnh thổ ở các mức độ khác nhau giữa 6 quốc gia, lần lượt là Brunei, Đài Loan,Trung Quốc, Malaysia, Philippines và Việt Nam.</w:t>
            </w:r>
          </w:p>
          <w:p w:rsidR="00B40570" w:rsidRPr="00310974" w:rsidRDefault="00B40570" w:rsidP="00310974">
            <w:pPr>
              <w:keepNext/>
              <w:jc w:val="both"/>
              <w:rPr>
                <w:rFonts w:eastAsia="Cambria"/>
                <w:b/>
                <w:i/>
                <w:sz w:val="24"/>
                <w:szCs w:val="24"/>
              </w:rPr>
            </w:pPr>
            <w:r w:rsidRPr="00310974">
              <w:rPr>
                <w:rFonts w:eastAsia="Cambria"/>
                <w:b/>
                <w:i/>
                <w:sz w:val="24"/>
                <w:szCs w:val="24"/>
                <w:lang w:val="en-US"/>
              </w:rPr>
              <w:t xml:space="preserve">* </w:t>
            </w:r>
            <w:r w:rsidRPr="00310974">
              <w:rPr>
                <w:rFonts w:eastAsia="Cambria"/>
                <w:b/>
                <w:i/>
                <w:sz w:val="24"/>
                <w:szCs w:val="24"/>
              </w:rPr>
              <w:t>Vai trò quả QĐ. Hoàng Sa và QĐ</w:t>
            </w:r>
            <w:r w:rsidR="00310974" w:rsidRPr="00310974">
              <w:rPr>
                <w:rFonts w:eastAsia="Cambria"/>
                <w:b/>
                <w:i/>
                <w:sz w:val="24"/>
                <w:szCs w:val="24"/>
                <w:lang w:val="en-US"/>
              </w:rPr>
              <w:t>.</w:t>
            </w:r>
            <w:r w:rsidRPr="00310974">
              <w:rPr>
                <w:rFonts w:eastAsia="Cambria"/>
                <w:b/>
                <w:i/>
                <w:sz w:val="24"/>
                <w:szCs w:val="24"/>
              </w:rPr>
              <w:t xml:space="preserve"> Trường Sa trong sự nghiệp xây dựng và bảo vệ Tổ Quốc</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Với sự phát triể</w:t>
            </w:r>
            <w:r w:rsidR="00310974" w:rsidRPr="00310974">
              <w:rPr>
                <w:rFonts w:eastAsia="Cambria"/>
                <w:sz w:val="24"/>
                <w:szCs w:val="24"/>
                <w:lang w:val="en-US"/>
              </w:rPr>
              <w:t>n kinh tế</w:t>
            </w:r>
            <w:r w:rsidRPr="00310974">
              <w:rPr>
                <w:rFonts w:eastAsia="Cambria"/>
                <w:sz w:val="24"/>
                <w:szCs w:val="24"/>
                <w:lang w:val="en-US"/>
              </w:rPr>
              <w:t>:</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Là không gian sinh tồn, cửa ngõ giao lưu quốc tế, gắn bó mật thiết với sự nghiệp xây dựng và bảo vệ Tổ quốc.</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Tạo điều kiện để nước ta phát triển các ngành kinh tế mũi nhọn: thuỷ sản, khai thác dầu khí, giao thông vận tải biển, du lịch…</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Các đảo và quần đảo là hệ thống căn cứ để nước ta tiến ra biển và đại dương trong thời đại mới.</w:t>
            </w:r>
          </w:p>
          <w:p w:rsidR="00310974" w:rsidRPr="00310974" w:rsidRDefault="00310974" w:rsidP="00310974">
            <w:pPr>
              <w:keepNext/>
              <w:jc w:val="both"/>
              <w:rPr>
                <w:sz w:val="24"/>
                <w:szCs w:val="24"/>
              </w:rPr>
            </w:pPr>
            <w:r w:rsidRPr="00310974">
              <w:rPr>
                <w:sz w:val="24"/>
                <w:szCs w:val="24"/>
                <w:lang w:val="en-US"/>
              </w:rPr>
              <w:t xml:space="preserve">- </w:t>
            </w:r>
            <w:r w:rsidRPr="00310974">
              <w:rPr>
                <w:sz w:val="24"/>
                <w:szCs w:val="24"/>
              </w:rPr>
              <w:t>Với xã hội:</w:t>
            </w:r>
            <w:r w:rsidRPr="00310974">
              <w:rPr>
                <w:b/>
                <w:sz w:val="24"/>
                <w:szCs w:val="24"/>
              </w:rPr>
              <w:t xml:space="preserve"> </w:t>
            </w:r>
            <w:r w:rsidRPr="00310974">
              <w:rPr>
                <w:sz w:val="24"/>
                <w:szCs w:val="24"/>
              </w:rPr>
              <w:t>Tạo việc làm, nâng cao đời sống cho nhân dân.</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Với an ninh quốc phòng:</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xml:space="preserve">+ Biển Đông đóng vai trò quan trọng trong sự nghiệp xây dựng và bảo vệ Tổ Quốc. Biển – đảo Việt Nam là một bộ phận lãnh thổ thiêng liêng của đất nước. </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Các đảo và quần đảo có ý nghĩa phòng thủ chiến lược, là hệ thống tiền tiêu để bảo vệ đất liền, khẳng định chủ quyền của nước ta trên các đảo và quần đảo là cơ sở để khẳng định chủ quyền đối với vùng biển và thềm lục địa.</w:t>
            </w:r>
          </w:p>
          <w:p w:rsidR="00B40570" w:rsidRPr="00310974" w:rsidRDefault="00B40570" w:rsidP="00310974">
            <w:pPr>
              <w:keepNext/>
              <w:jc w:val="both"/>
              <w:rPr>
                <w:rFonts w:eastAsia="Cambria"/>
                <w:sz w:val="24"/>
                <w:szCs w:val="24"/>
                <w:lang w:val="en-US"/>
              </w:rPr>
            </w:pPr>
            <w:r w:rsidRPr="00310974">
              <w:rPr>
                <w:rFonts w:eastAsia="Cambria"/>
                <w:sz w:val="24"/>
                <w:szCs w:val="24"/>
                <w:lang w:val="en-US"/>
              </w:rPr>
              <w:t>- Biển Đông là tuyến phòng thủ chiến lược hướng đông của đất nước, là cơ sở để gắn kết giữa các căn cứ trên đất liền với các đảo, quần đảo xa bờ. Đặc biệt quần đảo Hoàng Sa và Trường Sa vừa có ý nghĩa trong việc kiểm soát các tuyến đường biển qua lại trên Biển Đông, vừa là các trạm chốt tiền tiêu, đảm bảo an ninh quốc phòng cho nước ta.</w:t>
            </w:r>
          </w:p>
          <w:p w:rsidR="00B40570" w:rsidRPr="00310974" w:rsidRDefault="00B40570" w:rsidP="00310974">
            <w:pPr>
              <w:keepNext/>
              <w:jc w:val="both"/>
              <w:rPr>
                <w:rFonts w:eastAsia="Cambria"/>
                <w:b/>
                <w:sz w:val="24"/>
                <w:szCs w:val="24"/>
                <w:lang w:val="en-US"/>
              </w:rPr>
            </w:pPr>
            <w:r w:rsidRPr="00310974">
              <w:rPr>
                <w:rFonts w:eastAsia="Cambria"/>
                <w:b/>
                <w:sz w:val="24"/>
                <w:szCs w:val="24"/>
                <w:lang w:val="en-US"/>
              </w:rPr>
              <w:t>2.</w:t>
            </w:r>
            <w:r w:rsidRPr="00310974">
              <w:rPr>
                <w:rFonts w:eastAsia="Cambria"/>
                <w:b/>
                <w:sz w:val="24"/>
                <w:szCs w:val="24"/>
              </w:rPr>
              <w:t xml:space="preserve"> Nội dung 2: Tuyên truyền về luật biển Việt Nam</w:t>
            </w:r>
            <w:r w:rsidRPr="00310974">
              <w:rPr>
                <w:rFonts w:eastAsia="Cambria"/>
                <w:b/>
                <w:sz w:val="24"/>
                <w:szCs w:val="24"/>
                <w:lang w:val="en-US"/>
              </w:rPr>
              <w:t>.</w:t>
            </w:r>
          </w:p>
          <w:p w:rsidR="00B40570" w:rsidRPr="00310974" w:rsidRDefault="00B40570" w:rsidP="00310974">
            <w:pPr>
              <w:keepNext/>
              <w:jc w:val="both"/>
              <w:rPr>
                <w:rFonts w:eastAsia="Cambria"/>
                <w:b/>
                <w:i/>
                <w:sz w:val="24"/>
                <w:szCs w:val="24"/>
              </w:rPr>
            </w:pPr>
            <w:r w:rsidRPr="00310974">
              <w:rPr>
                <w:rFonts w:eastAsia="Cambria"/>
                <w:b/>
                <w:i/>
                <w:sz w:val="24"/>
                <w:szCs w:val="24"/>
                <w:lang w:val="en-US"/>
              </w:rPr>
              <w:t>*</w:t>
            </w:r>
            <w:r w:rsidR="00310974" w:rsidRPr="00310974">
              <w:rPr>
                <w:rFonts w:eastAsia="Cambria"/>
                <w:b/>
                <w:i/>
                <w:sz w:val="24"/>
                <w:szCs w:val="24"/>
                <w:lang w:val="en-US"/>
              </w:rPr>
              <w:t xml:space="preserve"> </w:t>
            </w:r>
            <w:r w:rsidRPr="00310974">
              <w:rPr>
                <w:rFonts w:eastAsia="Cambria"/>
                <w:b/>
                <w:i/>
                <w:sz w:val="24"/>
                <w:szCs w:val="24"/>
                <w:lang w:val="en-US"/>
              </w:rPr>
              <w:t xml:space="preserve">Những định hướng nước ta thực hiện để bảo vệ </w:t>
            </w:r>
            <w:r w:rsidRPr="00310974">
              <w:rPr>
                <w:b/>
                <w:i/>
                <w:sz w:val="24"/>
                <w:szCs w:val="24"/>
              </w:rPr>
              <w:t>vững chắc chủ quyền biển, đảo của Việt Nam</w:t>
            </w:r>
          </w:p>
          <w:p w:rsidR="00B40570" w:rsidRPr="00310974" w:rsidRDefault="00B40570" w:rsidP="00310974">
            <w:pPr>
              <w:keepNext/>
              <w:jc w:val="both"/>
              <w:rPr>
                <w:rStyle w:val="Emphasis"/>
                <w:i w:val="0"/>
                <w:sz w:val="24"/>
                <w:szCs w:val="24"/>
                <w:shd w:val="clear" w:color="auto" w:fill="FFFFFF"/>
              </w:rPr>
            </w:pPr>
            <w:r w:rsidRPr="00310974">
              <w:rPr>
                <w:rStyle w:val="Strong"/>
                <w:sz w:val="24"/>
                <w:szCs w:val="24"/>
                <w:shd w:val="clear" w:color="auto" w:fill="FFFFFF"/>
                <w:lang w:val="en-US"/>
              </w:rPr>
              <w:t xml:space="preserve">- </w:t>
            </w:r>
            <w:r w:rsidRPr="00310974">
              <w:rPr>
                <w:rStyle w:val="Strong"/>
                <w:sz w:val="24"/>
                <w:szCs w:val="24"/>
                <w:shd w:val="clear" w:color="auto" w:fill="FFFFFF"/>
              </w:rPr>
              <w:t>Một là</w:t>
            </w:r>
            <w:r w:rsidRPr="00310974">
              <w:rPr>
                <w:sz w:val="24"/>
                <w:szCs w:val="24"/>
                <w:shd w:val="clear" w:color="auto" w:fill="FFFFFF"/>
              </w:rPr>
              <w:t>, </w:t>
            </w:r>
            <w:r w:rsidRPr="00310974">
              <w:rPr>
                <w:rStyle w:val="Emphasis"/>
                <w:i w:val="0"/>
                <w:sz w:val="24"/>
                <w:szCs w:val="24"/>
                <w:shd w:val="clear" w:color="auto" w:fill="FFFFFF"/>
              </w:rPr>
              <w:t>xây dựng và thực hiện chiến lược phát triển kinh tế biển toàn diện, có trọng tâm, trọng điểm, sớm đưa nước ta trở thành quốc gia trong khu vực mạnh về kinh tế biển, gắn với bảo đảm quốc phòng, an ninh và hợp tác quốc tế.</w:t>
            </w:r>
          </w:p>
          <w:p w:rsidR="00B40570" w:rsidRPr="00310974" w:rsidRDefault="00B40570" w:rsidP="00310974">
            <w:pPr>
              <w:keepNext/>
              <w:jc w:val="both"/>
              <w:rPr>
                <w:rStyle w:val="Emphasis"/>
                <w:i w:val="0"/>
                <w:sz w:val="24"/>
                <w:szCs w:val="24"/>
                <w:shd w:val="clear" w:color="auto" w:fill="FFFFFF"/>
              </w:rPr>
            </w:pPr>
            <w:r w:rsidRPr="00310974">
              <w:rPr>
                <w:rStyle w:val="Strong"/>
                <w:sz w:val="24"/>
                <w:szCs w:val="24"/>
                <w:shd w:val="clear" w:color="auto" w:fill="FFFFFF"/>
                <w:lang w:val="en-US"/>
              </w:rPr>
              <w:t xml:space="preserve">- </w:t>
            </w:r>
            <w:r w:rsidRPr="00310974">
              <w:rPr>
                <w:rStyle w:val="Strong"/>
                <w:sz w:val="24"/>
                <w:szCs w:val="24"/>
                <w:shd w:val="clear" w:color="auto" w:fill="FFFFFF"/>
              </w:rPr>
              <w:t>Hai là</w:t>
            </w:r>
            <w:r w:rsidRPr="00310974">
              <w:rPr>
                <w:sz w:val="24"/>
                <w:szCs w:val="24"/>
                <w:shd w:val="clear" w:color="auto" w:fill="FFFFFF"/>
              </w:rPr>
              <w:t>, </w:t>
            </w:r>
            <w:r w:rsidRPr="00310974">
              <w:rPr>
                <w:rStyle w:val="Emphasis"/>
                <w:i w:val="0"/>
                <w:sz w:val="24"/>
                <w:szCs w:val="24"/>
                <w:shd w:val="clear" w:color="auto" w:fill="FFFFFF"/>
              </w:rPr>
              <w:t>xây dựng lực lượng quản lý, bảo vệ biển, đảo vững mạnh về mọi mặt.</w:t>
            </w:r>
          </w:p>
          <w:p w:rsidR="00B40570" w:rsidRPr="00310974" w:rsidRDefault="00B40570" w:rsidP="00310974">
            <w:pPr>
              <w:keepNext/>
              <w:jc w:val="both"/>
              <w:rPr>
                <w:rStyle w:val="Emphasis"/>
                <w:i w:val="0"/>
                <w:sz w:val="24"/>
                <w:szCs w:val="24"/>
                <w:shd w:val="clear" w:color="auto" w:fill="FFFFFF"/>
              </w:rPr>
            </w:pPr>
            <w:r w:rsidRPr="00310974">
              <w:rPr>
                <w:rStyle w:val="Strong"/>
                <w:sz w:val="24"/>
                <w:szCs w:val="24"/>
                <w:shd w:val="clear" w:color="auto" w:fill="FFFFFF"/>
                <w:lang w:val="en-US"/>
              </w:rPr>
              <w:t xml:space="preserve">- </w:t>
            </w:r>
            <w:r w:rsidRPr="00310974">
              <w:rPr>
                <w:rStyle w:val="Strong"/>
                <w:sz w:val="24"/>
                <w:szCs w:val="24"/>
                <w:shd w:val="clear" w:color="auto" w:fill="FFFFFF"/>
              </w:rPr>
              <w:t>Ba là</w:t>
            </w:r>
            <w:r w:rsidRPr="00310974">
              <w:rPr>
                <w:sz w:val="24"/>
                <w:szCs w:val="24"/>
                <w:shd w:val="clear" w:color="auto" w:fill="FFFFFF"/>
              </w:rPr>
              <w:t>, </w:t>
            </w:r>
            <w:r w:rsidRPr="00310974">
              <w:rPr>
                <w:rStyle w:val="Emphasis"/>
                <w:i w:val="0"/>
                <w:sz w:val="24"/>
                <w:szCs w:val="24"/>
                <w:shd w:val="clear" w:color="auto" w:fill="FFFFFF"/>
              </w:rPr>
              <w:t>kiên quyết,</w:t>
            </w:r>
            <w:r w:rsidRPr="00310974">
              <w:rPr>
                <w:sz w:val="24"/>
                <w:szCs w:val="24"/>
                <w:shd w:val="clear" w:color="auto" w:fill="FFFFFF"/>
              </w:rPr>
              <w:t> </w:t>
            </w:r>
            <w:r w:rsidRPr="00310974">
              <w:rPr>
                <w:rStyle w:val="Emphasis"/>
                <w:i w:val="0"/>
                <w:sz w:val="24"/>
                <w:szCs w:val="24"/>
                <w:shd w:val="clear" w:color="auto" w:fill="FFFFFF"/>
              </w:rPr>
              <w:t>kiên trì giải quyết tranh chấp trên biển, đảo bằng biện pháp hòa bình trên cơ sở luật pháp quốc tế. </w:t>
            </w:r>
          </w:p>
          <w:p w:rsidR="00B40570" w:rsidRPr="00310974" w:rsidRDefault="00B40570" w:rsidP="00310974">
            <w:pPr>
              <w:keepNext/>
              <w:jc w:val="both"/>
              <w:rPr>
                <w:rStyle w:val="Emphasis"/>
                <w:i w:val="0"/>
                <w:sz w:val="24"/>
                <w:szCs w:val="24"/>
                <w:shd w:val="clear" w:color="auto" w:fill="FFFFFF"/>
              </w:rPr>
            </w:pPr>
            <w:r w:rsidRPr="00310974">
              <w:rPr>
                <w:rStyle w:val="Emphasis"/>
                <w:i w:val="0"/>
                <w:sz w:val="24"/>
                <w:szCs w:val="24"/>
                <w:shd w:val="clear" w:color="auto" w:fill="FFFFFF"/>
                <w:lang w:val="en-US"/>
              </w:rPr>
              <w:t xml:space="preserve">- </w:t>
            </w:r>
            <w:r w:rsidRPr="00310974">
              <w:rPr>
                <w:rStyle w:val="Strong"/>
                <w:sz w:val="24"/>
                <w:szCs w:val="24"/>
                <w:shd w:val="clear" w:color="auto" w:fill="FFFFFF"/>
              </w:rPr>
              <w:t>Bốn là</w:t>
            </w:r>
            <w:r w:rsidRPr="00310974">
              <w:rPr>
                <w:sz w:val="24"/>
                <w:szCs w:val="24"/>
                <w:shd w:val="clear" w:color="auto" w:fill="FFFFFF"/>
              </w:rPr>
              <w:t>, </w:t>
            </w:r>
            <w:r w:rsidRPr="00310974">
              <w:rPr>
                <w:rStyle w:val="Emphasis"/>
                <w:i w:val="0"/>
                <w:sz w:val="24"/>
                <w:szCs w:val="24"/>
                <w:shd w:val="clear" w:color="auto" w:fill="FFFFFF"/>
              </w:rPr>
              <w:t>thực hiện tốt công tác đối ngoại quốc phòng. </w:t>
            </w:r>
          </w:p>
          <w:p w:rsidR="00B40570" w:rsidRPr="00310974" w:rsidRDefault="00B40570" w:rsidP="00310974">
            <w:pPr>
              <w:keepNext/>
              <w:jc w:val="both"/>
              <w:rPr>
                <w:rStyle w:val="Emphasis"/>
                <w:i w:val="0"/>
                <w:sz w:val="24"/>
                <w:szCs w:val="24"/>
                <w:shd w:val="clear" w:color="auto" w:fill="FFFFFF"/>
              </w:rPr>
            </w:pPr>
            <w:r w:rsidRPr="00310974">
              <w:rPr>
                <w:rStyle w:val="Emphasis"/>
                <w:i w:val="0"/>
                <w:sz w:val="24"/>
                <w:szCs w:val="24"/>
                <w:shd w:val="clear" w:color="auto" w:fill="FFFFFF"/>
                <w:lang w:val="en-US"/>
              </w:rPr>
              <w:t xml:space="preserve">- </w:t>
            </w:r>
            <w:r w:rsidRPr="00310974">
              <w:rPr>
                <w:rStyle w:val="Strong"/>
                <w:sz w:val="24"/>
                <w:szCs w:val="24"/>
                <w:shd w:val="clear" w:color="auto" w:fill="FFFFFF"/>
              </w:rPr>
              <w:t>Năm là</w:t>
            </w:r>
            <w:r w:rsidRPr="00310974">
              <w:rPr>
                <w:sz w:val="24"/>
                <w:szCs w:val="24"/>
                <w:shd w:val="clear" w:color="auto" w:fill="FFFFFF"/>
              </w:rPr>
              <w:t>, </w:t>
            </w:r>
            <w:r w:rsidRPr="00310974">
              <w:rPr>
                <w:rStyle w:val="Emphasis"/>
                <w:i w:val="0"/>
                <w:sz w:val="24"/>
                <w:szCs w:val="24"/>
                <w:shd w:val="clear" w:color="auto" w:fill="FFFFFF"/>
              </w:rPr>
              <w:t>đẩy mạnh công tác tuyên truyền về chủ quyền biển, đảo thiêng liêng của Tổ quốc.</w:t>
            </w:r>
          </w:p>
          <w:p w:rsidR="00B40570" w:rsidRPr="00310974" w:rsidRDefault="00B40570" w:rsidP="00310974">
            <w:pPr>
              <w:keepNext/>
              <w:ind w:firstLine="312"/>
              <w:jc w:val="both"/>
              <w:rPr>
                <w:rFonts w:eastAsia="Cambria"/>
                <w:sz w:val="24"/>
                <w:szCs w:val="24"/>
                <w:lang w:val="en-US"/>
              </w:rPr>
            </w:pPr>
            <w:r w:rsidRPr="00310974">
              <w:rPr>
                <w:rStyle w:val="Emphasis"/>
                <w:i w:val="0"/>
                <w:sz w:val="24"/>
                <w:szCs w:val="24"/>
                <w:shd w:val="clear" w:color="auto" w:fill="FFFFFF"/>
                <w:lang w:val="en-US"/>
              </w:rPr>
              <w:lastRenderedPageBreak/>
              <w:t>Để giải quyết các vấn đề tranh chấp vùng biển – đảo, Việt Nam và các nước trong khu vực cần tăng cường đối thoại và hợp tác nhằm duy trì hoà bình, an ninh, an toàn tự do hàng hải, hàng không ở Biển Đông, giải quyết các tranh chấp bằng biện pháp hoà bình trên cơ sở luật pháp quốc tế, công ước liên hợp quốc về luật biển 1982. Thực hiện Tuyên bố ứng xử của các Bên tại Biển Đông (DOC), tiến tới duy trì hoàn thiện Bộ quy tắc ứng xử của các bên ở Biển Đông (COD) sẽ là giải pháp hiệu quả để duy trì sự ổn định, hoà bình và hữu nghị trong khu vực.</w:t>
            </w:r>
          </w:p>
          <w:p w:rsidR="00B40570" w:rsidRPr="00310974" w:rsidRDefault="00B40570" w:rsidP="00310974">
            <w:pPr>
              <w:keepNext/>
              <w:jc w:val="both"/>
              <w:rPr>
                <w:rFonts w:eastAsia="Cambria"/>
                <w:b/>
                <w:i/>
                <w:sz w:val="24"/>
                <w:szCs w:val="24"/>
                <w:lang w:val="en-US"/>
              </w:rPr>
            </w:pPr>
            <w:r w:rsidRPr="00310974">
              <w:rPr>
                <w:rFonts w:eastAsia="Cambria"/>
                <w:b/>
                <w:i/>
                <w:sz w:val="24"/>
                <w:szCs w:val="24"/>
                <w:lang w:val="en-US"/>
              </w:rPr>
              <w:t>* Luật biển Việt Nam và Luật biển quốc tế 1982</w:t>
            </w:r>
          </w:p>
          <w:p w:rsidR="00B40570" w:rsidRPr="00310974" w:rsidRDefault="00B40570" w:rsidP="00310974">
            <w:pPr>
              <w:pStyle w:val="NormalWeb"/>
              <w:keepNext/>
              <w:widowControl w:val="0"/>
              <w:shd w:val="clear" w:color="auto" w:fill="FFFFFF"/>
              <w:spacing w:before="0" w:beforeAutospacing="0" w:after="0" w:afterAutospacing="0"/>
              <w:ind w:firstLine="318"/>
              <w:jc w:val="both"/>
            </w:pPr>
            <w:bookmarkStart w:id="1" w:name="tvpllink_cvmmlpqfhg"/>
            <w:r w:rsidRPr="00310974">
              <w:rPr>
                <w:iCs/>
                <w:shd w:val="clear" w:color="auto" w:fill="FFFFFF"/>
              </w:rPr>
              <w:t>Căn cứ </w:t>
            </w:r>
            <w:bookmarkStart w:id="2" w:name="tvpllink_clrmocjvvu"/>
            <w:r w:rsidRPr="00310974">
              <w:rPr>
                <w:iCs/>
                <w:shd w:val="clear" w:color="auto" w:fill="FFFFFF"/>
              </w:rPr>
              <w:t>Hiến pháp nước Cộng hòa xã hội chủ nghĩa Việt Nam năm 1992</w:t>
            </w:r>
            <w:bookmarkEnd w:id="2"/>
            <w:r w:rsidRPr="00310974">
              <w:rPr>
                <w:iCs/>
                <w:shd w:val="clear" w:color="auto" w:fill="FFFFFF"/>
              </w:rPr>
              <w:t xml:space="preserve">  và </w:t>
            </w:r>
            <w:r w:rsidRPr="00310974">
              <w:t>Công ước của Liên hợp quốc về Luật biển năm 1982</w:t>
            </w:r>
            <w:bookmarkEnd w:id="1"/>
            <w:r w:rsidRPr="00310974">
              <w:t xml:space="preserve">, ngày 21 tháng 6 năm 2012 đã ban hành LUẬT BIỂN VIỆT NAM số </w:t>
            </w:r>
            <w:r w:rsidRPr="00310974">
              <w:rPr>
                <w:shd w:val="clear" w:color="auto" w:fill="FFFFFF"/>
              </w:rPr>
              <w:t>Luật số: 18/2012/QH13</w:t>
            </w:r>
            <w:r w:rsidRPr="00310974">
              <w:t>.</w:t>
            </w:r>
          </w:p>
          <w:p w:rsidR="00B40570" w:rsidRPr="00310974" w:rsidRDefault="00B40570" w:rsidP="00310974">
            <w:pPr>
              <w:pStyle w:val="NormalWeb"/>
              <w:keepNext/>
              <w:widowControl w:val="0"/>
              <w:shd w:val="clear" w:color="auto" w:fill="FFFFFF"/>
              <w:spacing w:before="0" w:beforeAutospacing="0" w:after="0" w:afterAutospacing="0"/>
              <w:jc w:val="center"/>
            </w:pPr>
            <w:bookmarkStart w:id="3" w:name="chuong_2_name"/>
            <w:r w:rsidRPr="00310974">
              <w:rPr>
                <w:b/>
                <w:bCs/>
              </w:rPr>
              <w:t>VÙNG BIỂN VIỆT </w:t>
            </w:r>
            <w:bookmarkEnd w:id="3"/>
            <w:r w:rsidRPr="00310974">
              <w:rPr>
                <w:b/>
                <w:bCs/>
              </w:rPr>
              <w:t>NAM</w:t>
            </w:r>
          </w:p>
          <w:p w:rsidR="00B40570" w:rsidRPr="00310974" w:rsidRDefault="00B40570" w:rsidP="00310974">
            <w:pPr>
              <w:pStyle w:val="NormalWeb"/>
              <w:keepNext/>
              <w:widowControl w:val="0"/>
              <w:shd w:val="clear" w:color="auto" w:fill="FFFFFF"/>
              <w:spacing w:before="0" w:beforeAutospacing="0" w:after="0" w:afterAutospacing="0"/>
              <w:jc w:val="both"/>
            </w:pPr>
            <w:bookmarkStart w:id="4" w:name="dieu_9"/>
            <w:r w:rsidRPr="00310974">
              <w:rPr>
                <w:b/>
                <w:bCs/>
              </w:rPr>
              <w:t>Điều 9. Nội thuỷ</w:t>
            </w:r>
            <w:bookmarkEnd w:id="4"/>
          </w:p>
          <w:p w:rsidR="00B40570" w:rsidRPr="00310974" w:rsidRDefault="00B40570" w:rsidP="00310974">
            <w:pPr>
              <w:pStyle w:val="NormalWeb"/>
              <w:keepNext/>
              <w:widowControl w:val="0"/>
              <w:shd w:val="clear" w:color="auto" w:fill="FFFFFF"/>
              <w:spacing w:before="0" w:beforeAutospacing="0" w:after="0" w:afterAutospacing="0"/>
              <w:jc w:val="both"/>
            </w:pPr>
            <w:r w:rsidRPr="00310974">
              <w:t>Nội thủy là vùng nước tiếp giáp với bờ biển, ở phía trong đường cơ sở và là bộ phận lãnh thổ của Việt Nam.</w:t>
            </w:r>
          </w:p>
          <w:p w:rsidR="00B40570" w:rsidRPr="00310974" w:rsidRDefault="00B40570" w:rsidP="00310974">
            <w:pPr>
              <w:pStyle w:val="NormalWeb"/>
              <w:keepNext/>
              <w:widowControl w:val="0"/>
              <w:shd w:val="clear" w:color="auto" w:fill="FFFFFF"/>
              <w:spacing w:before="0" w:beforeAutospacing="0" w:after="0" w:afterAutospacing="0"/>
              <w:jc w:val="both"/>
            </w:pPr>
            <w:bookmarkStart w:id="5" w:name="dieu_10"/>
            <w:r w:rsidRPr="00310974">
              <w:rPr>
                <w:b/>
                <w:bCs/>
              </w:rPr>
              <w:t>Điều 10. Chế độ pháp lý của nội thuỷ</w:t>
            </w:r>
            <w:bookmarkEnd w:id="5"/>
          </w:p>
          <w:p w:rsidR="00B40570" w:rsidRPr="00310974" w:rsidRDefault="00B40570" w:rsidP="00310974">
            <w:pPr>
              <w:pStyle w:val="NormalWeb"/>
              <w:keepNext/>
              <w:widowControl w:val="0"/>
              <w:shd w:val="clear" w:color="auto" w:fill="FFFFFF"/>
              <w:spacing w:before="0" w:beforeAutospacing="0" w:after="0" w:afterAutospacing="0"/>
              <w:jc w:val="both"/>
            </w:pPr>
            <w:r w:rsidRPr="00310974">
              <w:t>Nhà nước thực hiện chủ quyền hoàn toàn, tuyệt đối và đầy đủ đối với nội thủy như trên lãnh thổ đất liền.</w:t>
            </w:r>
          </w:p>
          <w:p w:rsidR="00B40570" w:rsidRPr="00310974" w:rsidRDefault="00B40570" w:rsidP="00310974">
            <w:pPr>
              <w:pStyle w:val="NormalWeb"/>
              <w:keepNext/>
              <w:widowControl w:val="0"/>
              <w:shd w:val="clear" w:color="auto" w:fill="FFFFFF"/>
              <w:spacing w:before="0" w:beforeAutospacing="0" w:after="0" w:afterAutospacing="0"/>
              <w:jc w:val="both"/>
            </w:pPr>
            <w:bookmarkStart w:id="6" w:name="dieu_11"/>
            <w:r w:rsidRPr="00310974">
              <w:rPr>
                <w:b/>
                <w:bCs/>
              </w:rPr>
              <w:t>Điều 11. Lãnh hải</w:t>
            </w:r>
            <w:bookmarkEnd w:id="6"/>
          </w:p>
          <w:p w:rsidR="00B40570" w:rsidRPr="00310974" w:rsidRDefault="00B40570" w:rsidP="00310974">
            <w:pPr>
              <w:pStyle w:val="NormalWeb"/>
              <w:keepNext/>
              <w:widowControl w:val="0"/>
              <w:shd w:val="clear" w:color="auto" w:fill="FFFFFF"/>
              <w:spacing w:before="0" w:beforeAutospacing="0" w:after="0" w:afterAutospacing="0"/>
              <w:jc w:val="both"/>
            </w:pPr>
            <w:r w:rsidRPr="00310974">
              <w:t>Lãnh hải là vùng biển có chiều rộng 12 hải lý tính từ đường cơ sở ra phía biển.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Ranh giới ngoài của lãnh hải là biên giới quốc gia trên biển của Việt Nam.</w:t>
            </w:r>
          </w:p>
          <w:p w:rsidR="00B40570" w:rsidRPr="00310974" w:rsidRDefault="00B40570" w:rsidP="00310974">
            <w:pPr>
              <w:pStyle w:val="NormalWeb"/>
              <w:keepNext/>
              <w:widowControl w:val="0"/>
              <w:shd w:val="clear" w:color="auto" w:fill="FFFFFF"/>
              <w:spacing w:before="0" w:beforeAutospacing="0" w:after="0" w:afterAutospacing="0"/>
              <w:jc w:val="both"/>
            </w:pPr>
            <w:bookmarkStart w:id="7" w:name="dieu_12"/>
            <w:r w:rsidRPr="00310974">
              <w:rPr>
                <w:b/>
                <w:bCs/>
              </w:rPr>
              <w:t>Điều 12. Chế độ pháp lý của lãnh hải</w:t>
            </w:r>
            <w:bookmarkEnd w:id="7"/>
          </w:p>
          <w:p w:rsidR="00B40570" w:rsidRPr="00310974" w:rsidRDefault="00B40570" w:rsidP="00310974">
            <w:pPr>
              <w:pStyle w:val="NormalWeb"/>
              <w:keepNext/>
              <w:widowControl w:val="0"/>
              <w:shd w:val="clear" w:color="auto" w:fill="FFFFFF"/>
              <w:spacing w:before="0" w:beforeAutospacing="0" w:after="0" w:afterAutospacing="0"/>
              <w:jc w:val="both"/>
            </w:pPr>
            <w:r w:rsidRPr="00310974">
              <w:t>1. Nhà nước thực hiện chủ quyền đầy đủ và toàn vẹn đối với lãnh hải và vùng trời, đáy biển và lòng đất dưới đáy biển của lãnh hải phù hợp với </w:t>
            </w:r>
            <w:bookmarkStart w:id="8" w:name="tvpllink_cvmmlpqfhg_2"/>
            <w:r w:rsidRPr="00310974">
              <w:t>Công ước của Liên hợp quốc về Luật biển năm 1982</w:t>
            </w:r>
            <w:bookmarkEnd w:id="8"/>
            <w:r w:rsidRPr="00310974">
              <w:t>.</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2. 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3.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4. Các phương tiện bay nước ngoài không được vào vùng trời ở trên lãnh hải Việt Nam, trừ trường hợp được sự đồng ý của Chính phủ Việt Nam hoặc thực hiện theo điều ước quốc tế mà nước Cộng hoà xã hội chủ nghĩa Việt Nam là thành viên.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5. Nhà nước có chủ quyền đối với mọi loại hiện vật khảo cổ, lịch sử trong lãnh hải Việt Nam.</w:t>
            </w:r>
          </w:p>
          <w:p w:rsidR="00B40570" w:rsidRPr="00310974" w:rsidRDefault="00B40570" w:rsidP="00310974">
            <w:pPr>
              <w:pStyle w:val="NormalWeb"/>
              <w:keepNext/>
              <w:widowControl w:val="0"/>
              <w:shd w:val="clear" w:color="auto" w:fill="FFFFFF"/>
              <w:spacing w:before="0" w:beforeAutospacing="0" w:after="0" w:afterAutospacing="0"/>
              <w:jc w:val="both"/>
            </w:pPr>
            <w:bookmarkStart w:id="9" w:name="dieu_13"/>
            <w:r w:rsidRPr="00310974">
              <w:rPr>
                <w:b/>
                <w:bCs/>
              </w:rPr>
              <w:t>Điều 13. Vùng tiếp giáp lãnh hải</w:t>
            </w:r>
            <w:bookmarkEnd w:id="9"/>
          </w:p>
          <w:p w:rsidR="00B40570" w:rsidRPr="00310974" w:rsidRDefault="00B40570" w:rsidP="00310974">
            <w:pPr>
              <w:pStyle w:val="NormalWeb"/>
              <w:keepNext/>
              <w:widowControl w:val="0"/>
              <w:shd w:val="clear" w:color="auto" w:fill="FFFFFF"/>
              <w:spacing w:before="0" w:beforeAutospacing="0" w:after="0" w:afterAutospacing="0"/>
              <w:jc w:val="both"/>
            </w:pPr>
            <w:r w:rsidRPr="00310974">
              <w:t>Vùng tiếp giáp lãnh hải là vùng biển tiếp liền và nằm ngoài lãnh hải Việt Nam, có chiều rộng 12 hải lý tính từ ranh giới ngoài của lãnh hải.</w:t>
            </w:r>
          </w:p>
          <w:p w:rsidR="00B40570" w:rsidRPr="00310974" w:rsidRDefault="00B40570" w:rsidP="00310974">
            <w:pPr>
              <w:pStyle w:val="NormalWeb"/>
              <w:keepNext/>
              <w:widowControl w:val="0"/>
              <w:shd w:val="clear" w:color="auto" w:fill="FFFFFF"/>
              <w:spacing w:before="0" w:beforeAutospacing="0" w:after="0" w:afterAutospacing="0"/>
              <w:jc w:val="both"/>
            </w:pPr>
            <w:bookmarkStart w:id="10" w:name="dieu_14"/>
            <w:r w:rsidRPr="00310974">
              <w:rPr>
                <w:b/>
                <w:bCs/>
              </w:rPr>
              <w:t>Điều 14. Chế độ pháp lý của vùng tiếp giáp lãnh hải</w:t>
            </w:r>
            <w:bookmarkEnd w:id="10"/>
          </w:p>
          <w:p w:rsidR="00B40570" w:rsidRPr="00310974" w:rsidRDefault="00B40570" w:rsidP="00310974">
            <w:pPr>
              <w:pStyle w:val="NormalWeb"/>
              <w:keepNext/>
              <w:widowControl w:val="0"/>
              <w:shd w:val="clear" w:color="auto" w:fill="FFFFFF"/>
              <w:spacing w:before="0" w:beforeAutospacing="0" w:after="0" w:afterAutospacing="0"/>
              <w:jc w:val="both"/>
            </w:pPr>
            <w:r w:rsidRPr="00310974">
              <w:t>1. Nhà nước thực hiện quyền chủ quyền, quyền tài phán quốc gia và các quyền khác quy định tại </w:t>
            </w:r>
            <w:bookmarkStart w:id="11" w:name="tc_1"/>
            <w:r w:rsidRPr="00310974">
              <w:t>Điều 16 của Luật này</w:t>
            </w:r>
            <w:bookmarkEnd w:id="11"/>
            <w:r w:rsidRPr="00310974">
              <w:t> đối với vùng tiếp giáp lãnh hải.</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2. Nhà nước thực hiện kiểm soát trong vùng tiếp giáp lãnh hải nhằm ngăn ngừa và trừng trị hành vi vi phạm pháp luật về hải quan, thuế, y tế, xuất nhập cảnh xảy ra trên lãnh thổ hoặc trong lãnh hải Việt Nam.</w:t>
            </w:r>
          </w:p>
          <w:p w:rsidR="00B40570" w:rsidRPr="00310974" w:rsidRDefault="00B40570" w:rsidP="00310974">
            <w:pPr>
              <w:pStyle w:val="NormalWeb"/>
              <w:keepNext/>
              <w:widowControl w:val="0"/>
              <w:shd w:val="clear" w:color="auto" w:fill="FFFFFF"/>
              <w:spacing w:before="0" w:beforeAutospacing="0" w:after="0" w:afterAutospacing="0"/>
              <w:jc w:val="both"/>
            </w:pPr>
            <w:bookmarkStart w:id="12" w:name="dieu_15"/>
            <w:r w:rsidRPr="00310974">
              <w:rPr>
                <w:b/>
                <w:bCs/>
              </w:rPr>
              <w:t>Điều 15. Vùng đặc quyền kinh tế</w:t>
            </w:r>
            <w:bookmarkEnd w:id="12"/>
          </w:p>
          <w:p w:rsidR="00B40570" w:rsidRPr="00310974" w:rsidRDefault="00B40570" w:rsidP="00310974">
            <w:pPr>
              <w:pStyle w:val="NormalWeb"/>
              <w:keepNext/>
              <w:widowControl w:val="0"/>
              <w:shd w:val="clear" w:color="auto" w:fill="FFFFFF"/>
              <w:spacing w:before="0" w:beforeAutospacing="0" w:after="0" w:afterAutospacing="0"/>
              <w:jc w:val="both"/>
            </w:pPr>
            <w:r w:rsidRPr="00310974">
              <w:t>Vùng đặc quyền kinh tế là vùng biển tiếp liền và nằm ngoài lãnh hải Việt Nam, hợp với lãnh hải thành một vùng biển có chiều rộng 200 hải lý tính từ đường cơ sở.</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rPr>
                <w:rFonts w:eastAsia="Cambria"/>
                <w:b/>
              </w:rPr>
              <w:t xml:space="preserve"> </w:t>
            </w:r>
            <w:bookmarkStart w:id="13" w:name="dieu_16"/>
            <w:r w:rsidRPr="00310974">
              <w:rPr>
                <w:b/>
                <w:bCs/>
              </w:rPr>
              <w:t>Điều 16. Chế độ pháp lý của vùng đặc quyền kinh tế</w:t>
            </w:r>
            <w:bookmarkEnd w:id="13"/>
          </w:p>
          <w:p w:rsidR="00B40570" w:rsidRPr="00310974" w:rsidRDefault="00B40570" w:rsidP="00310974">
            <w:pPr>
              <w:pStyle w:val="NormalWeb"/>
              <w:keepNext/>
              <w:widowControl w:val="0"/>
              <w:shd w:val="clear" w:color="auto" w:fill="FFFFFF"/>
              <w:spacing w:before="0" w:beforeAutospacing="0" w:after="0" w:afterAutospacing="0"/>
              <w:jc w:val="both"/>
            </w:pPr>
            <w:r w:rsidRPr="00310974">
              <w:t>1. Trong vùng đặc quyền kinh tế, Nhà nước thực hiện: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b) Quyền tài phán quốc gia về lắp đặt và sử dụng đảo nhân tạo, thiết bị và công trình trên biển; nghiên cứu khoa học biển, bảo vệ và gìn giữ môi trường biển;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c) Các quyền và nghĩa vụ khác phù hợp với pháp luật quốc tế.</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 xml:space="preserve">2. Nhà nước tôn trọng quyền tự do hàng hải, hàng không; quyền đặt dây cáp, ống dẫn ngầm và hoạt </w:t>
            </w:r>
            <w:r w:rsidRPr="00310974">
              <w:lastRenderedPageBreak/>
              <w:t>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Việc lắp đặt dây cáp và ống dẫn ngầm phải có sự chấp thuận bằng văn bản của cơ quan nhà nước có thẩm quyền của Việt Nam.</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4. Các quyền có liên quan đến đáy biển và lòng đất dưới đáy biển quy định tại Điều này được thực hiện theo quy định tại </w:t>
            </w:r>
            <w:bookmarkStart w:id="14" w:name="tc_2"/>
            <w:r w:rsidRPr="00310974">
              <w:t>Điều 17 và Điều 18 của Luật này</w:t>
            </w:r>
            <w:bookmarkEnd w:id="14"/>
            <w:r w:rsidRPr="00310974">
              <w:t>.</w:t>
            </w:r>
          </w:p>
          <w:p w:rsidR="00B40570" w:rsidRPr="00310974" w:rsidRDefault="00B40570" w:rsidP="00310974">
            <w:pPr>
              <w:pStyle w:val="NormalWeb"/>
              <w:keepNext/>
              <w:widowControl w:val="0"/>
              <w:shd w:val="clear" w:color="auto" w:fill="FFFFFF"/>
              <w:spacing w:before="0" w:beforeAutospacing="0" w:after="0" w:afterAutospacing="0"/>
              <w:jc w:val="both"/>
            </w:pPr>
            <w:bookmarkStart w:id="15" w:name="dieu_17"/>
            <w:r w:rsidRPr="00310974">
              <w:rPr>
                <w:b/>
                <w:bCs/>
              </w:rPr>
              <w:t>Điều 17. Thềm lục địa</w:t>
            </w:r>
            <w:bookmarkEnd w:id="15"/>
          </w:p>
          <w:p w:rsidR="00B40570" w:rsidRPr="00310974" w:rsidRDefault="00B40570" w:rsidP="00310974">
            <w:pPr>
              <w:pStyle w:val="NormalWeb"/>
              <w:keepNext/>
              <w:widowControl w:val="0"/>
              <w:shd w:val="clear" w:color="auto" w:fill="FFFFFF"/>
              <w:spacing w:before="0" w:beforeAutospacing="0" w:after="0" w:afterAutospacing="0"/>
              <w:jc w:val="both"/>
            </w:pPr>
            <w:r w:rsidRPr="00310974">
              <w:t>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Trong trường hợp mép ngoài của rìa lục địa này cách đường cơ sở chưa đủ 200 hải lý thì thềm lục địa nơi đó được kéo dài đến 200 hải lý tính từ đường cơ sở.</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Trong trường hợp mép ngoài của rìa lục địa này vượt quá 200 hải lý tính từ đường cơ sở thì thềm lục địa nơi đó được kéo dài không quá 350 hải lý tính từ đường cơ sở hoặc không quá 100 hải lý tính từ đường đẳng sâu 2.500 mét.</w:t>
            </w:r>
          </w:p>
          <w:p w:rsidR="00B40570" w:rsidRPr="00310974" w:rsidRDefault="00B40570" w:rsidP="00310974">
            <w:pPr>
              <w:pStyle w:val="NormalWeb"/>
              <w:keepNext/>
              <w:widowControl w:val="0"/>
              <w:shd w:val="clear" w:color="auto" w:fill="FFFFFF"/>
              <w:spacing w:before="0" w:beforeAutospacing="0" w:after="0" w:afterAutospacing="0"/>
              <w:jc w:val="both"/>
            </w:pPr>
            <w:bookmarkStart w:id="16" w:name="dieu_18"/>
            <w:r w:rsidRPr="00310974">
              <w:rPr>
                <w:b/>
                <w:bCs/>
              </w:rPr>
              <w:t>Điều 18. Chế độ pháp lý của thềm lục địa</w:t>
            </w:r>
            <w:bookmarkEnd w:id="16"/>
          </w:p>
          <w:p w:rsidR="00B40570" w:rsidRPr="00310974" w:rsidRDefault="00B40570" w:rsidP="00310974">
            <w:pPr>
              <w:pStyle w:val="NormalWeb"/>
              <w:keepNext/>
              <w:widowControl w:val="0"/>
              <w:shd w:val="clear" w:color="auto" w:fill="FFFFFF"/>
              <w:spacing w:before="0" w:beforeAutospacing="0" w:after="0" w:afterAutospacing="0"/>
              <w:jc w:val="both"/>
            </w:pPr>
            <w:r w:rsidRPr="00310974">
              <w:t>1. Nhà nước thực hiện quyền chủ quyền đối với thềm lục địa về thăm dò, khai thác tài nguyên.</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3. Nhà nước có quyền khai thác lòng đất dưới đáy biển, cho phép và quy định việc khoan nhằm bất kỳ mục đích nào ở thềm lục địa.</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xã hội chủ nghĩa Việt Nam là thành viên, không làm phương hại đến quyền chủ quyền, quyền tài phán quốc gia và lợi ích quốc gia trên biển của Việt Nam.</w:t>
            </w:r>
          </w:p>
          <w:p w:rsidR="00B40570" w:rsidRPr="00310974" w:rsidRDefault="00B40570" w:rsidP="00310974">
            <w:pPr>
              <w:pStyle w:val="NormalWeb"/>
              <w:keepNext/>
              <w:widowControl w:val="0"/>
              <w:shd w:val="clear" w:color="auto" w:fill="FFFFFF"/>
              <w:spacing w:before="0" w:beforeAutospacing="0" w:after="0" w:afterAutospacing="0"/>
              <w:jc w:val="both"/>
            </w:pPr>
            <w:r w:rsidRPr="00310974">
              <w:t>Việc lắp đặt dây cáp và ống dẫn ngầm phải có sự chấp thuận bằng văn bản của cơ quan nhà nước có thẩm quyền của Việt Nam.</w:t>
            </w:r>
          </w:p>
          <w:p w:rsidR="00B40570" w:rsidRPr="00310974" w:rsidRDefault="00B40570" w:rsidP="00310974">
            <w:pPr>
              <w:keepNext/>
              <w:jc w:val="both"/>
              <w:rPr>
                <w:sz w:val="24"/>
                <w:szCs w:val="24"/>
              </w:rPr>
            </w:pPr>
            <w:r w:rsidRPr="00310974">
              <w:rPr>
                <w:sz w:val="24"/>
                <w:szCs w:val="24"/>
              </w:rPr>
              <w:t>5. Tổ chức, cá nhân nước ngoài được tham gia thăm dò, sử dụng, khai thác tài nguyên, nghiên cứu khoa học, lắp đặt thiết bị và công trình ở thềm lục địa của Việt Nam trên cơ sở điều ước quốc tế mà nước Cộng hòa xã hội chủ nghĩa Việt Nam là thành viên, hợp đồng ký kết theo quy định của pháp luật Việt Nam hoặc được phép của Chính phủ Việt Nam.</w:t>
            </w:r>
          </w:p>
        </w:tc>
      </w:tr>
    </w:tbl>
    <w:p w:rsidR="006E44C9" w:rsidRPr="00310974" w:rsidRDefault="006E44C9" w:rsidP="00310974">
      <w:pPr>
        <w:keepNext/>
        <w:keepLines/>
        <w:jc w:val="both"/>
        <w:rPr>
          <w:b/>
          <w:sz w:val="24"/>
          <w:szCs w:val="24"/>
          <w:lang w:val="en-US"/>
        </w:rPr>
      </w:pPr>
      <w:r w:rsidRPr="00310974">
        <w:rPr>
          <w:b/>
          <w:sz w:val="24"/>
          <w:szCs w:val="24"/>
        </w:rPr>
        <w:lastRenderedPageBreak/>
        <w:t>d</w:t>
      </w:r>
      <w:r w:rsidRPr="00310974">
        <w:rPr>
          <w:b/>
          <w:sz w:val="24"/>
          <w:szCs w:val="24"/>
          <w:lang w:val="en-US"/>
        </w:rPr>
        <w:t>)</w:t>
      </w:r>
      <w:r w:rsidRPr="00310974">
        <w:rPr>
          <w:b/>
          <w:sz w:val="24"/>
          <w:szCs w:val="24"/>
        </w:rPr>
        <w:t xml:space="preserve"> Tổ chức thực hiện</w:t>
      </w:r>
      <w:r w:rsidRPr="00310974">
        <w:rPr>
          <w:b/>
          <w:sz w:val="24"/>
          <w:szCs w:val="24"/>
          <w:lang w:val="en-US"/>
        </w:rPr>
        <w:t xml:space="preserve">: </w:t>
      </w:r>
      <w:r w:rsidRPr="00310974">
        <w:rPr>
          <w:sz w:val="24"/>
          <w:szCs w:val="24"/>
          <w:lang w:val="en-US"/>
        </w:rPr>
        <w:t>GV thực hiện kĩ thuật</w:t>
      </w:r>
      <w:r w:rsidRPr="00310974">
        <w:rPr>
          <w:b/>
          <w:sz w:val="24"/>
          <w:szCs w:val="24"/>
          <w:lang w:val="en-US"/>
        </w:rPr>
        <w:t xml:space="preserve"> </w:t>
      </w:r>
      <w:r w:rsidRPr="00310974">
        <w:rPr>
          <w:sz w:val="24"/>
          <w:szCs w:val="24"/>
          <w:lang w:val="en-US"/>
        </w:rPr>
        <w:t>làm việc nhóm.</w:t>
      </w:r>
    </w:p>
    <w:p w:rsidR="006E44C9" w:rsidRPr="00310974" w:rsidRDefault="006E44C9" w:rsidP="00310974">
      <w:pPr>
        <w:keepNext/>
        <w:jc w:val="both"/>
        <w:rPr>
          <w:sz w:val="24"/>
          <w:szCs w:val="24"/>
        </w:rPr>
      </w:pPr>
      <w:r w:rsidRPr="00310974">
        <w:rPr>
          <w:sz w:val="24"/>
          <w:szCs w:val="24"/>
        </w:rPr>
        <w:t xml:space="preserve">– </w:t>
      </w:r>
      <w:r w:rsidRPr="00310974">
        <w:rPr>
          <w:bCs/>
          <w:iCs/>
          <w:sz w:val="24"/>
          <w:szCs w:val="24"/>
        </w:rPr>
        <w:t>Bước 1</w:t>
      </w:r>
      <w:r w:rsidRPr="00310974">
        <w:rPr>
          <w:sz w:val="24"/>
          <w:szCs w:val="24"/>
        </w:rPr>
        <w:t>: G</w:t>
      </w:r>
      <w:r w:rsidRPr="00310974">
        <w:rPr>
          <w:sz w:val="24"/>
          <w:szCs w:val="24"/>
          <w:lang w:val="en-US"/>
        </w:rPr>
        <w:t>V</w:t>
      </w:r>
      <w:r w:rsidRPr="00310974">
        <w:rPr>
          <w:sz w:val="24"/>
          <w:szCs w:val="24"/>
        </w:rPr>
        <w:t xml:space="preserve"> chia lớp thành </w:t>
      </w:r>
      <w:r w:rsidRPr="00310974">
        <w:rPr>
          <w:sz w:val="24"/>
          <w:szCs w:val="24"/>
          <w:lang w:val="en-US"/>
        </w:rPr>
        <w:t xml:space="preserve">4 </w:t>
      </w:r>
      <w:r w:rsidRPr="00310974">
        <w:rPr>
          <w:sz w:val="24"/>
          <w:szCs w:val="24"/>
        </w:rPr>
        <w:t>nhóm</w:t>
      </w:r>
      <w:r w:rsidRPr="00310974">
        <w:rPr>
          <w:sz w:val="24"/>
          <w:szCs w:val="24"/>
          <w:lang w:val="en-US"/>
        </w:rPr>
        <w:t xml:space="preserve"> </w:t>
      </w:r>
      <w:r w:rsidRPr="00310974">
        <w:rPr>
          <w:sz w:val="24"/>
          <w:szCs w:val="24"/>
        </w:rPr>
        <w:t>và giao nhiệm vụ:</w:t>
      </w:r>
    </w:p>
    <w:p w:rsidR="00C757B4" w:rsidRPr="00310974" w:rsidRDefault="00C757B4" w:rsidP="00310974">
      <w:pPr>
        <w:pStyle w:val="ListParagraph"/>
        <w:keepNext/>
        <w:spacing w:before="0"/>
        <w:ind w:left="0" w:firstLine="284"/>
        <w:jc w:val="both"/>
        <w:rPr>
          <w:sz w:val="24"/>
          <w:szCs w:val="24"/>
        </w:rPr>
      </w:pPr>
      <w:r w:rsidRPr="00310974">
        <w:rPr>
          <w:sz w:val="24"/>
          <w:szCs w:val="24"/>
        </w:rPr>
        <w:t>Nhóm 1 + 3: Tuyên truyền về chủ quyền của Việt Nam ở quần đảo Hoàng Sa và Trường Sa.</w:t>
      </w:r>
    </w:p>
    <w:p w:rsidR="00C757B4" w:rsidRPr="00310974" w:rsidRDefault="00C757B4" w:rsidP="00310974">
      <w:pPr>
        <w:pStyle w:val="ListParagraph"/>
        <w:keepNext/>
        <w:spacing w:before="0"/>
        <w:ind w:left="0" w:right="256" w:firstLine="284"/>
        <w:jc w:val="both"/>
        <w:rPr>
          <w:sz w:val="24"/>
          <w:szCs w:val="24"/>
        </w:rPr>
      </w:pPr>
      <w:r w:rsidRPr="00310974">
        <w:rPr>
          <w:sz w:val="24"/>
          <w:szCs w:val="24"/>
        </w:rPr>
        <w:t>Nhóm 2 + 4: Tuyên truyền về Luật Biển Việt Nam.</w:t>
      </w:r>
    </w:p>
    <w:p w:rsidR="00C757B4" w:rsidRPr="00310974" w:rsidRDefault="00C757B4" w:rsidP="00310974">
      <w:pPr>
        <w:keepNext/>
        <w:ind w:firstLine="284"/>
        <w:jc w:val="both"/>
        <w:rPr>
          <w:sz w:val="24"/>
          <w:szCs w:val="24"/>
        </w:rPr>
      </w:pPr>
      <w:r w:rsidRPr="00310974">
        <w:rPr>
          <w:sz w:val="24"/>
          <w:szCs w:val="24"/>
        </w:rPr>
        <w:t>GV yêu cầu HS thu thập được tài liệu, tranh ảnh, video,... để viết và trình bày báo cáo tuyên truyền về bảo vệ chủ quyền biển, đảo của Việt Nam thông qua một số nguồn tư liệu: nội dung bài 33; thông tin trên internet có liên quan đến báo cáo; các sách, báo, tạp chí, video,… có liên quan đến nội dung báo cáo; Luật Biển Việt Nam, Luật số 18/2012/ QH13 ngày 21 tháng 6 năm 2012,...</w:t>
      </w:r>
    </w:p>
    <w:p w:rsidR="006E44C9" w:rsidRPr="00310974" w:rsidRDefault="006E44C9" w:rsidP="00310974">
      <w:pPr>
        <w:keepNext/>
        <w:jc w:val="both"/>
        <w:rPr>
          <w:sz w:val="24"/>
          <w:szCs w:val="24"/>
        </w:rPr>
      </w:pPr>
      <w:r w:rsidRPr="00310974">
        <w:rPr>
          <w:sz w:val="24"/>
          <w:szCs w:val="24"/>
        </w:rPr>
        <w:t xml:space="preserve">– </w:t>
      </w:r>
      <w:r w:rsidRPr="00310974">
        <w:rPr>
          <w:bCs/>
          <w:iCs/>
          <w:sz w:val="24"/>
          <w:szCs w:val="24"/>
        </w:rPr>
        <w:t>Bước 2</w:t>
      </w:r>
      <w:r w:rsidRPr="00310974">
        <w:rPr>
          <w:sz w:val="24"/>
          <w:szCs w:val="24"/>
        </w:rPr>
        <w:t xml:space="preserve">: </w:t>
      </w:r>
      <w:r w:rsidR="00C757B4" w:rsidRPr="00310974">
        <w:rPr>
          <w:sz w:val="24"/>
          <w:szCs w:val="24"/>
          <w:lang w:val="en-US"/>
        </w:rPr>
        <w:t>HS</w:t>
      </w:r>
      <w:r w:rsidRPr="00310974">
        <w:rPr>
          <w:sz w:val="24"/>
          <w:szCs w:val="24"/>
        </w:rPr>
        <w:t xml:space="preserve"> thảo luận, chia sẻ thông tin với các thành viên trong nhóm, thống nhất kết quả thảo luận, hoàn </w:t>
      </w:r>
      <w:r w:rsidR="00C757B4" w:rsidRPr="00310974">
        <w:rPr>
          <w:sz w:val="24"/>
          <w:szCs w:val="24"/>
          <w:lang w:val="en-US"/>
        </w:rPr>
        <w:t>thành nhiệm vụ</w:t>
      </w:r>
      <w:r w:rsidRPr="00310974">
        <w:rPr>
          <w:sz w:val="24"/>
          <w:szCs w:val="24"/>
        </w:rPr>
        <w:t>.</w:t>
      </w:r>
    </w:p>
    <w:p w:rsidR="006E44C9" w:rsidRPr="00310974" w:rsidRDefault="006E44C9" w:rsidP="00310974">
      <w:pPr>
        <w:keepNext/>
        <w:jc w:val="both"/>
        <w:rPr>
          <w:sz w:val="24"/>
          <w:szCs w:val="24"/>
        </w:rPr>
      </w:pPr>
      <w:r w:rsidRPr="00310974">
        <w:rPr>
          <w:sz w:val="24"/>
          <w:szCs w:val="24"/>
        </w:rPr>
        <w:t xml:space="preserve">– </w:t>
      </w:r>
      <w:r w:rsidRPr="00310974">
        <w:rPr>
          <w:bCs/>
          <w:iCs/>
          <w:sz w:val="24"/>
          <w:szCs w:val="24"/>
        </w:rPr>
        <w:t>Bước 3</w:t>
      </w:r>
      <w:r w:rsidRPr="00310974">
        <w:rPr>
          <w:sz w:val="24"/>
          <w:szCs w:val="24"/>
        </w:rPr>
        <w:t>: G</w:t>
      </w:r>
      <w:r w:rsidRPr="00310974">
        <w:rPr>
          <w:sz w:val="24"/>
          <w:szCs w:val="24"/>
          <w:lang w:val="en-US"/>
        </w:rPr>
        <w:t>V</w:t>
      </w:r>
      <w:r w:rsidRPr="00310974">
        <w:rPr>
          <w:sz w:val="24"/>
          <w:szCs w:val="24"/>
        </w:rPr>
        <w:t xml:space="preserve"> chỉ định đại diện mỗi nhóm trình bày kết quả thảo luận</w:t>
      </w:r>
      <w:r w:rsidR="00C757B4" w:rsidRPr="00310974">
        <w:rPr>
          <w:sz w:val="24"/>
          <w:szCs w:val="24"/>
          <w:lang w:val="en-US"/>
        </w:rPr>
        <w:t>, các nhóm khác nhận xét, bổ sung</w:t>
      </w:r>
      <w:r w:rsidRPr="00310974">
        <w:rPr>
          <w:sz w:val="24"/>
          <w:szCs w:val="24"/>
        </w:rPr>
        <w:t>.</w:t>
      </w:r>
    </w:p>
    <w:p w:rsidR="00F0280D" w:rsidRPr="00310974" w:rsidRDefault="006E44C9" w:rsidP="00310974">
      <w:pPr>
        <w:pStyle w:val="Heading4"/>
        <w:keepNext/>
        <w:spacing w:before="0"/>
        <w:ind w:left="0" w:firstLine="0"/>
        <w:jc w:val="both"/>
        <w:rPr>
          <w:rFonts w:ascii="Times New Roman" w:hAnsi="Times New Roman" w:cs="Times New Roman"/>
          <w:b w:val="0"/>
          <w:i w:val="0"/>
          <w:sz w:val="24"/>
          <w:szCs w:val="24"/>
        </w:rPr>
      </w:pPr>
      <w:r w:rsidRPr="00310974">
        <w:rPr>
          <w:rFonts w:ascii="Times New Roman" w:hAnsi="Times New Roman" w:cs="Times New Roman"/>
          <w:b w:val="0"/>
          <w:i w:val="0"/>
          <w:sz w:val="24"/>
          <w:szCs w:val="24"/>
        </w:rPr>
        <w:t xml:space="preserve">– </w:t>
      </w:r>
      <w:r w:rsidRPr="00310974">
        <w:rPr>
          <w:rFonts w:ascii="Times New Roman" w:hAnsi="Times New Roman" w:cs="Times New Roman"/>
          <w:b w:val="0"/>
          <w:bCs w:val="0"/>
          <w:i w:val="0"/>
          <w:iCs w:val="0"/>
          <w:sz w:val="24"/>
          <w:szCs w:val="24"/>
        </w:rPr>
        <w:t>Bước 4</w:t>
      </w:r>
      <w:r w:rsidRPr="00310974">
        <w:rPr>
          <w:rFonts w:ascii="Times New Roman" w:hAnsi="Times New Roman" w:cs="Times New Roman"/>
          <w:b w:val="0"/>
          <w:i w:val="0"/>
          <w:sz w:val="24"/>
          <w:szCs w:val="24"/>
        </w:rPr>
        <w:t>: G</w:t>
      </w:r>
      <w:r w:rsidRPr="00310974">
        <w:rPr>
          <w:rFonts w:ascii="Times New Roman" w:hAnsi="Times New Roman" w:cs="Times New Roman"/>
          <w:b w:val="0"/>
          <w:i w:val="0"/>
          <w:sz w:val="24"/>
          <w:szCs w:val="24"/>
          <w:lang w:val="en-US"/>
        </w:rPr>
        <w:t>V</w:t>
      </w:r>
      <w:r w:rsidRPr="00310974">
        <w:rPr>
          <w:rFonts w:ascii="Times New Roman" w:hAnsi="Times New Roman" w:cs="Times New Roman"/>
          <w:b w:val="0"/>
          <w:i w:val="0"/>
          <w:sz w:val="24"/>
          <w:szCs w:val="24"/>
        </w:rPr>
        <w:t xml:space="preserve"> nhận xét, góp ý, chuẩn kiến thức và tuyên dương những nhóm hoàn thành tốt nhiệm vụ.</w:t>
      </w:r>
    </w:p>
    <w:p w:rsidR="00F0280D" w:rsidRPr="00310974" w:rsidRDefault="00F0280D" w:rsidP="00310974">
      <w:pPr>
        <w:pStyle w:val="Heading3"/>
        <w:keepNext/>
        <w:spacing w:before="0"/>
        <w:ind w:left="689" w:right="679" w:firstLine="0"/>
        <w:jc w:val="center"/>
        <w:rPr>
          <w:rFonts w:ascii="Times New Roman" w:hAnsi="Times New Roman" w:cs="Times New Roman"/>
          <w:sz w:val="24"/>
          <w:szCs w:val="24"/>
        </w:rPr>
      </w:pPr>
      <w:r w:rsidRPr="00310974">
        <w:rPr>
          <w:rFonts w:ascii="Times New Roman" w:hAnsi="Times New Roman" w:cs="Times New Roman"/>
          <w:color w:val="231F20"/>
          <w:w w:val="95"/>
          <w:sz w:val="24"/>
          <w:szCs w:val="24"/>
        </w:rPr>
        <w:t>BẢNG</w:t>
      </w:r>
      <w:r w:rsidRPr="00310974">
        <w:rPr>
          <w:rFonts w:ascii="Times New Roman" w:hAnsi="Times New Roman" w:cs="Times New Roman"/>
          <w:color w:val="231F20"/>
          <w:spacing w:val="1"/>
          <w:w w:val="95"/>
          <w:sz w:val="24"/>
          <w:szCs w:val="24"/>
        </w:rPr>
        <w:t xml:space="preserve"> </w:t>
      </w:r>
      <w:r w:rsidRPr="00310974">
        <w:rPr>
          <w:rFonts w:ascii="Times New Roman" w:hAnsi="Times New Roman" w:cs="Times New Roman"/>
          <w:color w:val="231F20"/>
          <w:w w:val="95"/>
          <w:sz w:val="24"/>
          <w:szCs w:val="24"/>
        </w:rPr>
        <w:t>TIÊU</w:t>
      </w:r>
      <w:r w:rsidRPr="00310974">
        <w:rPr>
          <w:rFonts w:ascii="Times New Roman" w:hAnsi="Times New Roman" w:cs="Times New Roman"/>
          <w:color w:val="231F20"/>
          <w:spacing w:val="2"/>
          <w:w w:val="95"/>
          <w:sz w:val="24"/>
          <w:szCs w:val="24"/>
        </w:rPr>
        <w:t xml:space="preserve"> </w:t>
      </w:r>
      <w:r w:rsidRPr="00310974">
        <w:rPr>
          <w:rFonts w:ascii="Times New Roman" w:hAnsi="Times New Roman" w:cs="Times New Roman"/>
          <w:color w:val="231F20"/>
          <w:w w:val="95"/>
          <w:sz w:val="24"/>
          <w:szCs w:val="24"/>
        </w:rPr>
        <w:t>CHÍ</w:t>
      </w:r>
      <w:r w:rsidRPr="00310974">
        <w:rPr>
          <w:rFonts w:ascii="Times New Roman" w:hAnsi="Times New Roman" w:cs="Times New Roman"/>
          <w:color w:val="231F20"/>
          <w:spacing w:val="2"/>
          <w:w w:val="95"/>
          <w:sz w:val="24"/>
          <w:szCs w:val="24"/>
        </w:rPr>
        <w:t xml:space="preserve"> </w:t>
      </w:r>
      <w:r w:rsidRPr="00310974">
        <w:rPr>
          <w:rFonts w:ascii="Times New Roman" w:hAnsi="Times New Roman" w:cs="Times New Roman"/>
          <w:color w:val="231F20"/>
          <w:w w:val="95"/>
          <w:sz w:val="24"/>
          <w:szCs w:val="24"/>
        </w:rPr>
        <w:t>ĐÁNH</w:t>
      </w:r>
      <w:r w:rsidRPr="00310974">
        <w:rPr>
          <w:rFonts w:ascii="Times New Roman" w:hAnsi="Times New Roman" w:cs="Times New Roman"/>
          <w:color w:val="231F20"/>
          <w:spacing w:val="2"/>
          <w:w w:val="95"/>
          <w:sz w:val="24"/>
          <w:szCs w:val="24"/>
        </w:rPr>
        <w:t xml:space="preserve"> </w:t>
      </w:r>
      <w:r w:rsidRPr="00310974">
        <w:rPr>
          <w:rFonts w:ascii="Times New Roman" w:hAnsi="Times New Roman" w:cs="Times New Roman"/>
          <w:color w:val="231F20"/>
          <w:w w:val="95"/>
          <w:sz w:val="24"/>
          <w:szCs w:val="24"/>
        </w:rPr>
        <w:t>GIÁ</w:t>
      </w:r>
    </w:p>
    <w:p w:rsidR="00F0280D" w:rsidRPr="00310974" w:rsidRDefault="00F0280D" w:rsidP="00310974">
      <w:pPr>
        <w:pStyle w:val="BodyText"/>
        <w:keepNext/>
        <w:tabs>
          <w:tab w:val="left" w:pos="3394"/>
        </w:tabs>
        <w:spacing w:before="0"/>
        <w:ind w:left="10"/>
        <w:jc w:val="center"/>
        <w:rPr>
          <w:sz w:val="24"/>
          <w:szCs w:val="24"/>
        </w:rPr>
      </w:pPr>
      <w:r w:rsidRPr="00310974">
        <w:rPr>
          <w:color w:val="231F20"/>
          <w:w w:val="95"/>
          <w:sz w:val="24"/>
          <w:szCs w:val="24"/>
        </w:rPr>
        <w:t>Nhóm:</w:t>
      </w:r>
      <w:r w:rsidRPr="00310974">
        <w:rPr>
          <w:color w:val="231F20"/>
          <w:spacing w:val="19"/>
          <w:w w:val="95"/>
          <w:sz w:val="24"/>
          <w:szCs w:val="24"/>
        </w:rPr>
        <w:t xml:space="preserve"> </w:t>
      </w:r>
      <w:r w:rsidRPr="00310974">
        <w:rPr>
          <w:color w:val="231F20"/>
          <w:w w:val="95"/>
          <w:sz w:val="24"/>
          <w:szCs w:val="24"/>
        </w:rPr>
        <w:t>……………………..</w:t>
      </w:r>
      <w:r w:rsidRPr="00310974">
        <w:rPr>
          <w:color w:val="231F20"/>
          <w:w w:val="95"/>
          <w:sz w:val="24"/>
          <w:szCs w:val="24"/>
        </w:rPr>
        <w:tab/>
      </w:r>
      <w:r w:rsidRPr="00310974">
        <w:rPr>
          <w:color w:val="231F20"/>
          <w:sz w:val="24"/>
          <w:szCs w:val="24"/>
        </w:rPr>
        <w:t>Lớp:………………</w:t>
      </w:r>
    </w:p>
    <w:p w:rsidR="00F0280D" w:rsidRPr="00310974" w:rsidRDefault="00F0280D" w:rsidP="00310974">
      <w:pPr>
        <w:pStyle w:val="BodyText"/>
        <w:keepNext/>
        <w:spacing w:before="0"/>
        <w:ind w:left="0"/>
        <w:rPr>
          <w:sz w:val="24"/>
          <w:szCs w:val="24"/>
        </w:rPr>
      </w:pPr>
    </w:p>
    <w:tbl>
      <w:tblPr>
        <w:tblW w:w="9251" w:type="dxa"/>
        <w:tblInd w:w="110" w:type="dxa"/>
        <w:tblBorders>
          <w:top w:val="single" w:sz="4" w:space="0" w:color="522F09"/>
          <w:left w:val="single" w:sz="4" w:space="0" w:color="522F09"/>
          <w:bottom w:val="single" w:sz="4" w:space="0" w:color="522F09"/>
          <w:right w:val="single" w:sz="4" w:space="0" w:color="522F09"/>
          <w:insideH w:val="single" w:sz="4" w:space="0" w:color="522F09"/>
          <w:insideV w:val="single" w:sz="4" w:space="0" w:color="522F09"/>
        </w:tblBorders>
        <w:tblLayout w:type="fixed"/>
        <w:tblCellMar>
          <w:left w:w="0" w:type="dxa"/>
          <w:right w:w="0" w:type="dxa"/>
        </w:tblCellMar>
        <w:tblLook w:val="01E0" w:firstRow="1" w:lastRow="1" w:firstColumn="1" w:lastColumn="1" w:noHBand="0" w:noVBand="0"/>
      </w:tblPr>
      <w:tblGrid>
        <w:gridCol w:w="1648"/>
        <w:gridCol w:w="4484"/>
        <w:gridCol w:w="1134"/>
        <w:gridCol w:w="1985"/>
      </w:tblGrid>
      <w:tr w:rsidR="00F0280D" w:rsidRPr="00310974" w:rsidTr="0080149F">
        <w:trPr>
          <w:trHeight w:val="411"/>
        </w:trPr>
        <w:tc>
          <w:tcPr>
            <w:tcW w:w="6132" w:type="dxa"/>
            <w:gridSpan w:val="2"/>
            <w:shd w:val="clear" w:color="auto" w:fill="auto"/>
          </w:tcPr>
          <w:p w:rsidR="00F0280D" w:rsidRPr="00310974" w:rsidRDefault="00F0280D" w:rsidP="00310974">
            <w:pPr>
              <w:pStyle w:val="TableParagraph"/>
              <w:keepNext/>
              <w:ind w:left="2024" w:right="2015"/>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Tiêu chí đánh giá</w:t>
            </w:r>
          </w:p>
        </w:tc>
        <w:tc>
          <w:tcPr>
            <w:tcW w:w="1134" w:type="dxa"/>
            <w:shd w:val="clear" w:color="auto" w:fill="auto"/>
          </w:tcPr>
          <w:p w:rsidR="00F0280D" w:rsidRPr="00310974" w:rsidRDefault="00F0280D" w:rsidP="00310974">
            <w:pPr>
              <w:pStyle w:val="TableParagraph"/>
              <w:keepNext/>
              <w:ind w:left="155" w:right="146"/>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Điểm tối đa</w:t>
            </w:r>
          </w:p>
        </w:tc>
        <w:tc>
          <w:tcPr>
            <w:tcW w:w="1985" w:type="dxa"/>
            <w:shd w:val="clear" w:color="auto" w:fill="auto"/>
          </w:tcPr>
          <w:p w:rsidR="00F0280D" w:rsidRPr="00310974" w:rsidRDefault="00F0280D" w:rsidP="00310974">
            <w:pPr>
              <w:pStyle w:val="TableParagraph"/>
              <w:keepNext/>
              <w:ind w:left="249"/>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Điểm đạt được</w:t>
            </w:r>
          </w:p>
        </w:tc>
      </w:tr>
      <w:tr w:rsidR="00F0280D" w:rsidRPr="00310974" w:rsidTr="0080149F">
        <w:trPr>
          <w:trHeight w:val="411"/>
        </w:trPr>
        <w:tc>
          <w:tcPr>
            <w:tcW w:w="1648" w:type="dxa"/>
            <w:vMerge w:val="restart"/>
          </w:tcPr>
          <w:p w:rsidR="00F0280D" w:rsidRPr="00310974" w:rsidRDefault="00F0280D" w:rsidP="00310974">
            <w:pPr>
              <w:pStyle w:val="TableParagraph"/>
              <w:keepNext/>
              <w:ind w:left="107"/>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Nội dung</w:t>
            </w:r>
          </w:p>
        </w:tc>
        <w:tc>
          <w:tcPr>
            <w:tcW w:w="4484" w:type="dxa"/>
          </w:tcPr>
          <w:p w:rsidR="00F0280D" w:rsidRPr="00310974" w:rsidRDefault="00F0280D" w:rsidP="00310974">
            <w:pPr>
              <w:pStyle w:val="TableParagraph"/>
              <w:keepNext/>
              <w:ind w:left="108"/>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Đầy đủ, chi tiết</w:t>
            </w:r>
          </w:p>
        </w:tc>
        <w:tc>
          <w:tcPr>
            <w:tcW w:w="1134" w:type="dxa"/>
          </w:tcPr>
          <w:p w:rsidR="00F0280D" w:rsidRPr="00310974" w:rsidRDefault="00F0280D" w:rsidP="00310974">
            <w:pPr>
              <w:pStyle w:val="TableParagraph"/>
              <w:keepNext/>
              <w:ind w:left="9"/>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2</w:t>
            </w:r>
          </w:p>
        </w:tc>
        <w:tc>
          <w:tcPr>
            <w:tcW w:w="1985" w:type="dxa"/>
          </w:tcPr>
          <w:p w:rsidR="00F0280D" w:rsidRPr="00310974" w:rsidRDefault="00F0280D" w:rsidP="00310974">
            <w:pPr>
              <w:pStyle w:val="TableParagraph"/>
              <w:keepNext/>
              <w:rPr>
                <w:rFonts w:ascii="Times New Roman" w:eastAsia="Verdana" w:hAnsi="Times New Roman" w:cs="Times New Roman"/>
                <w:bCs/>
                <w:iCs/>
                <w:sz w:val="24"/>
                <w:szCs w:val="24"/>
              </w:rPr>
            </w:pPr>
          </w:p>
        </w:tc>
      </w:tr>
      <w:tr w:rsidR="00F0280D" w:rsidRPr="00310974" w:rsidTr="0080149F">
        <w:trPr>
          <w:trHeight w:val="411"/>
        </w:trPr>
        <w:tc>
          <w:tcPr>
            <w:tcW w:w="1648" w:type="dxa"/>
            <w:vMerge/>
            <w:tcBorders>
              <w:top w:val="nil"/>
            </w:tcBorders>
          </w:tcPr>
          <w:p w:rsidR="00F0280D" w:rsidRPr="00310974" w:rsidRDefault="00F0280D" w:rsidP="00310974">
            <w:pPr>
              <w:keepNext/>
              <w:rPr>
                <w:rFonts w:eastAsia="Verdana"/>
                <w:bCs/>
                <w:iCs/>
                <w:sz w:val="24"/>
                <w:szCs w:val="24"/>
              </w:rPr>
            </w:pPr>
          </w:p>
        </w:tc>
        <w:tc>
          <w:tcPr>
            <w:tcW w:w="4484" w:type="dxa"/>
          </w:tcPr>
          <w:p w:rsidR="00F0280D" w:rsidRPr="00310974" w:rsidRDefault="00F0280D" w:rsidP="00310974">
            <w:pPr>
              <w:pStyle w:val="TableParagraph"/>
              <w:keepNext/>
              <w:ind w:left="108"/>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Trả lời được câu hỏi của các nhóm</w:t>
            </w:r>
          </w:p>
        </w:tc>
        <w:tc>
          <w:tcPr>
            <w:tcW w:w="1134" w:type="dxa"/>
          </w:tcPr>
          <w:p w:rsidR="00F0280D" w:rsidRPr="00310974" w:rsidRDefault="00F0280D" w:rsidP="00310974">
            <w:pPr>
              <w:pStyle w:val="TableParagraph"/>
              <w:keepNext/>
              <w:ind w:left="9"/>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2</w:t>
            </w:r>
          </w:p>
        </w:tc>
        <w:tc>
          <w:tcPr>
            <w:tcW w:w="1985" w:type="dxa"/>
          </w:tcPr>
          <w:p w:rsidR="00F0280D" w:rsidRPr="00310974" w:rsidRDefault="00F0280D" w:rsidP="00310974">
            <w:pPr>
              <w:pStyle w:val="TableParagraph"/>
              <w:keepNext/>
              <w:rPr>
                <w:rFonts w:ascii="Times New Roman" w:eastAsia="Verdana" w:hAnsi="Times New Roman" w:cs="Times New Roman"/>
                <w:bCs/>
                <w:iCs/>
                <w:sz w:val="24"/>
                <w:szCs w:val="24"/>
              </w:rPr>
            </w:pPr>
          </w:p>
        </w:tc>
      </w:tr>
      <w:tr w:rsidR="00F0280D" w:rsidRPr="00310974" w:rsidTr="0080149F">
        <w:trPr>
          <w:trHeight w:val="411"/>
        </w:trPr>
        <w:tc>
          <w:tcPr>
            <w:tcW w:w="1648" w:type="dxa"/>
          </w:tcPr>
          <w:p w:rsidR="00F0280D" w:rsidRPr="00310974" w:rsidRDefault="00F0280D" w:rsidP="00310974">
            <w:pPr>
              <w:pStyle w:val="TableParagraph"/>
              <w:keepNext/>
              <w:ind w:left="107"/>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Hình thức</w:t>
            </w:r>
          </w:p>
        </w:tc>
        <w:tc>
          <w:tcPr>
            <w:tcW w:w="4484" w:type="dxa"/>
          </w:tcPr>
          <w:p w:rsidR="00F0280D" w:rsidRPr="00310974" w:rsidRDefault="00F0280D" w:rsidP="00310974">
            <w:pPr>
              <w:pStyle w:val="TableParagraph"/>
              <w:keepNext/>
              <w:ind w:left="108"/>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Hình ảnh, video, bản đồ…khoa học, hấp dẫn</w:t>
            </w:r>
          </w:p>
        </w:tc>
        <w:tc>
          <w:tcPr>
            <w:tcW w:w="1134" w:type="dxa"/>
          </w:tcPr>
          <w:p w:rsidR="00F0280D" w:rsidRPr="00310974" w:rsidRDefault="00F0280D" w:rsidP="00310974">
            <w:pPr>
              <w:pStyle w:val="TableParagraph"/>
              <w:keepNext/>
              <w:ind w:left="9"/>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3</w:t>
            </w:r>
          </w:p>
        </w:tc>
        <w:tc>
          <w:tcPr>
            <w:tcW w:w="1985" w:type="dxa"/>
          </w:tcPr>
          <w:p w:rsidR="00F0280D" w:rsidRPr="00310974" w:rsidRDefault="00F0280D" w:rsidP="00310974">
            <w:pPr>
              <w:pStyle w:val="TableParagraph"/>
              <w:keepNext/>
              <w:rPr>
                <w:rFonts w:ascii="Times New Roman" w:eastAsia="Verdana" w:hAnsi="Times New Roman" w:cs="Times New Roman"/>
                <w:bCs/>
                <w:iCs/>
                <w:sz w:val="24"/>
                <w:szCs w:val="24"/>
              </w:rPr>
            </w:pPr>
          </w:p>
        </w:tc>
      </w:tr>
      <w:tr w:rsidR="00F0280D" w:rsidRPr="00310974" w:rsidTr="0080149F">
        <w:trPr>
          <w:trHeight w:val="411"/>
        </w:trPr>
        <w:tc>
          <w:tcPr>
            <w:tcW w:w="1648" w:type="dxa"/>
            <w:vMerge w:val="restart"/>
          </w:tcPr>
          <w:p w:rsidR="00F0280D" w:rsidRPr="00310974" w:rsidRDefault="00F0280D" w:rsidP="00310974">
            <w:pPr>
              <w:pStyle w:val="TableParagraph"/>
              <w:keepNext/>
              <w:ind w:left="107"/>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Thuyết trình</w:t>
            </w:r>
          </w:p>
        </w:tc>
        <w:tc>
          <w:tcPr>
            <w:tcW w:w="4484" w:type="dxa"/>
          </w:tcPr>
          <w:p w:rsidR="00F0280D" w:rsidRPr="00310974" w:rsidRDefault="00F0280D" w:rsidP="00310974">
            <w:pPr>
              <w:pStyle w:val="TableParagraph"/>
              <w:keepNext/>
              <w:ind w:left="108"/>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Tự tin, nói to, rõ ràng, lưu loát</w:t>
            </w:r>
          </w:p>
        </w:tc>
        <w:tc>
          <w:tcPr>
            <w:tcW w:w="1134" w:type="dxa"/>
          </w:tcPr>
          <w:p w:rsidR="00F0280D" w:rsidRPr="00310974" w:rsidRDefault="00F0280D" w:rsidP="00310974">
            <w:pPr>
              <w:pStyle w:val="TableParagraph"/>
              <w:keepNext/>
              <w:ind w:left="155" w:right="146"/>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1.5</w:t>
            </w:r>
          </w:p>
        </w:tc>
        <w:tc>
          <w:tcPr>
            <w:tcW w:w="1985" w:type="dxa"/>
          </w:tcPr>
          <w:p w:rsidR="00F0280D" w:rsidRPr="00310974" w:rsidRDefault="00F0280D" w:rsidP="00310974">
            <w:pPr>
              <w:pStyle w:val="TableParagraph"/>
              <w:keepNext/>
              <w:rPr>
                <w:rFonts w:ascii="Times New Roman" w:eastAsia="Verdana" w:hAnsi="Times New Roman" w:cs="Times New Roman"/>
                <w:bCs/>
                <w:iCs/>
                <w:sz w:val="24"/>
                <w:szCs w:val="24"/>
              </w:rPr>
            </w:pPr>
          </w:p>
        </w:tc>
      </w:tr>
      <w:tr w:rsidR="00F0280D" w:rsidRPr="00310974" w:rsidTr="0080149F">
        <w:trPr>
          <w:trHeight w:val="411"/>
        </w:trPr>
        <w:tc>
          <w:tcPr>
            <w:tcW w:w="1648" w:type="dxa"/>
            <w:vMerge/>
            <w:tcBorders>
              <w:top w:val="nil"/>
            </w:tcBorders>
          </w:tcPr>
          <w:p w:rsidR="00F0280D" w:rsidRPr="00310974" w:rsidRDefault="00F0280D" w:rsidP="00310974">
            <w:pPr>
              <w:keepNext/>
              <w:rPr>
                <w:rFonts w:eastAsia="Verdana"/>
                <w:bCs/>
                <w:iCs/>
                <w:sz w:val="24"/>
                <w:szCs w:val="24"/>
              </w:rPr>
            </w:pPr>
          </w:p>
        </w:tc>
        <w:tc>
          <w:tcPr>
            <w:tcW w:w="4484" w:type="dxa"/>
          </w:tcPr>
          <w:p w:rsidR="00F0280D" w:rsidRPr="00310974" w:rsidRDefault="00F0280D" w:rsidP="00310974">
            <w:pPr>
              <w:pStyle w:val="TableParagraph"/>
              <w:keepNext/>
              <w:ind w:left="108"/>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Sáng tạo, độc đáo</w:t>
            </w:r>
          </w:p>
        </w:tc>
        <w:tc>
          <w:tcPr>
            <w:tcW w:w="1134" w:type="dxa"/>
          </w:tcPr>
          <w:p w:rsidR="00F0280D" w:rsidRPr="00310974" w:rsidRDefault="00F0280D" w:rsidP="00310974">
            <w:pPr>
              <w:pStyle w:val="TableParagraph"/>
              <w:keepNext/>
              <w:ind w:left="155" w:right="146"/>
              <w:jc w:val="center"/>
              <w:rPr>
                <w:rFonts w:ascii="Times New Roman" w:eastAsia="Verdana" w:hAnsi="Times New Roman" w:cs="Times New Roman"/>
                <w:bCs/>
                <w:iCs/>
                <w:sz w:val="24"/>
                <w:szCs w:val="24"/>
              </w:rPr>
            </w:pPr>
            <w:r w:rsidRPr="00310974">
              <w:rPr>
                <w:rFonts w:ascii="Times New Roman" w:eastAsia="Verdana" w:hAnsi="Times New Roman" w:cs="Times New Roman"/>
                <w:bCs/>
                <w:iCs/>
                <w:sz w:val="24"/>
                <w:szCs w:val="24"/>
              </w:rPr>
              <w:t>1.5</w:t>
            </w:r>
          </w:p>
        </w:tc>
        <w:tc>
          <w:tcPr>
            <w:tcW w:w="1985" w:type="dxa"/>
          </w:tcPr>
          <w:p w:rsidR="00F0280D" w:rsidRPr="00310974" w:rsidRDefault="00F0280D" w:rsidP="00310974">
            <w:pPr>
              <w:pStyle w:val="TableParagraph"/>
              <w:keepNext/>
              <w:rPr>
                <w:rFonts w:ascii="Times New Roman" w:eastAsia="Verdana" w:hAnsi="Times New Roman" w:cs="Times New Roman"/>
                <w:bCs/>
                <w:iCs/>
                <w:sz w:val="24"/>
                <w:szCs w:val="24"/>
              </w:rPr>
            </w:pPr>
          </w:p>
        </w:tc>
      </w:tr>
    </w:tbl>
    <w:p w:rsidR="00F0280D" w:rsidRPr="00310974" w:rsidRDefault="0080149F" w:rsidP="00310974">
      <w:pPr>
        <w:pStyle w:val="Heading3"/>
        <w:keepNext/>
        <w:tabs>
          <w:tab w:val="left" w:pos="474"/>
        </w:tabs>
        <w:spacing w:before="0"/>
        <w:ind w:left="0" w:right="259" w:firstLine="0"/>
        <w:jc w:val="center"/>
        <w:rPr>
          <w:rFonts w:ascii="Times New Roman" w:eastAsia="Times New Roman" w:hAnsi="Times New Roman" w:cs="Times New Roman"/>
          <w:bCs w:val="0"/>
          <w:sz w:val="24"/>
          <w:szCs w:val="24"/>
          <w:lang w:val="en-US"/>
        </w:rPr>
      </w:pPr>
      <w:r w:rsidRPr="00310974">
        <w:rPr>
          <w:rFonts w:ascii="Times New Roman" w:eastAsia="Times New Roman" w:hAnsi="Times New Roman" w:cs="Times New Roman"/>
          <w:bCs w:val="0"/>
          <w:sz w:val="24"/>
          <w:szCs w:val="24"/>
          <w:lang w:val="en-US"/>
        </w:rPr>
        <w:t xml:space="preserve">3. </w:t>
      </w:r>
      <w:r w:rsidR="00F0280D" w:rsidRPr="00310974">
        <w:rPr>
          <w:rFonts w:ascii="Times New Roman" w:eastAsia="Times New Roman" w:hAnsi="Times New Roman" w:cs="Times New Roman"/>
          <w:bCs w:val="0"/>
          <w:sz w:val="24"/>
          <w:szCs w:val="24"/>
          <w:lang w:val="en-US"/>
        </w:rPr>
        <w:t>Hoạt động 3: Hoạt động luyện tập</w:t>
      </w:r>
    </w:p>
    <w:p w:rsidR="0080149F" w:rsidRPr="00310974" w:rsidRDefault="0080149F" w:rsidP="00310974">
      <w:pPr>
        <w:keepNext/>
        <w:tabs>
          <w:tab w:val="left" w:pos="557"/>
        </w:tabs>
        <w:jc w:val="both"/>
        <w:rPr>
          <w:sz w:val="24"/>
          <w:szCs w:val="24"/>
          <w:lang w:val="en-US"/>
        </w:rPr>
      </w:pPr>
      <w:r w:rsidRPr="00310974">
        <w:rPr>
          <w:b/>
          <w:sz w:val="24"/>
          <w:szCs w:val="24"/>
          <w:lang w:val="en-US"/>
        </w:rPr>
        <w:t xml:space="preserve">a) </w:t>
      </w:r>
      <w:r w:rsidRPr="00310974">
        <w:rPr>
          <w:b/>
          <w:sz w:val="24"/>
          <w:szCs w:val="24"/>
        </w:rPr>
        <w:t>Mục tiêu</w:t>
      </w:r>
      <w:r w:rsidRPr="00310974">
        <w:rPr>
          <w:b/>
          <w:sz w:val="24"/>
          <w:szCs w:val="24"/>
          <w:lang w:val="en-US"/>
        </w:rPr>
        <w:t xml:space="preserve">: </w:t>
      </w:r>
      <w:r w:rsidRPr="00310974">
        <w:rPr>
          <w:sz w:val="24"/>
          <w:szCs w:val="24"/>
          <w:lang w:val="en-US"/>
        </w:rPr>
        <w:t>Nhằm vận dụng kiến thức đã học và phát triển các kĩ năng vận dụng kiến thức cho HS.</w:t>
      </w:r>
    </w:p>
    <w:p w:rsidR="0080149F" w:rsidRPr="00310974" w:rsidRDefault="0080149F" w:rsidP="00310974">
      <w:pPr>
        <w:keepNext/>
        <w:tabs>
          <w:tab w:val="left" w:pos="521"/>
        </w:tabs>
        <w:rPr>
          <w:sz w:val="24"/>
          <w:szCs w:val="24"/>
        </w:rPr>
      </w:pPr>
      <w:r w:rsidRPr="00310974">
        <w:rPr>
          <w:b/>
          <w:sz w:val="24"/>
          <w:szCs w:val="24"/>
          <w:lang w:val="en-US"/>
        </w:rPr>
        <w:t xml:space="preserve">b) Nội dung: </w:t>
      </w:r>
      <w:r w:rsidRPr="00310974">
        <w:rPr>
          <w:sz w:val="24"/>
          <w:szCs w:val="24"/>
        </w:rPr>
        <w:t>GV</w:t>
      </w:r>
      <w:r w:rsidRPr="00310974">
        <w:rPr>
          <w:spacing w:val="-8"/>
          <w:sz w:val="24"/>
          <w:szCs w:val="24"/>
        </w:rPr>
        <w:t xml:space="preserve"> </w:t>
      </w:r>
      <w:r w:rsidRPr="00310974">
        <w:rPr>
          <w:sz w:val="24"/>
          <w:szCs w:val="24"/>
          <w:lang w:val="en-US"/>
        </w:rPr>
        <w:t>yêu cầu HS trả lời một số câu hỏi</w:t>
      </w:r>
      <w:r w:rsidR="00720B9D" w:rsidRPr="00310974">
        <w:rPr>
          <w:color w:val="231F20"/>
          <w:sz w:val="24"/>
          <w:szCs w:val="24"/>
        </w:rPr>
        <w:t xml:space="preserve"> để</w:t>
      </w:r>
      <w:r w:rsidR="00720B9D" w:rsidRPr="00310974">
        <w:rPr>
          <w:color w:val="231F20"/>
          <w:spacing w:val="-3"/>
          <w:sz w:val="24"/>
          <w:szCs w:val="24"/>
        </w:rPr>
        <w:t xml:space="preserve"> </w:t>
      </w:r>
      <w:r w:rsidR="00720B9D" w:rsidRPr="00310974">
        <w:rPr>
          <w:color w:val="231F20"/>
          <w:sz w:val="24"/>
          <w:szCs w:val="24"/>
        </w:rPr>
        <w:t>HS</w:t>
      </w:r>
      <w:r w:rsidR="00720B9D" w:rsidRPr="00310974">
        <w:rPr>
          <w:color w:val="231F20"/>
          <w:spacing w:val="-4"/>
          <w:sz w:val="24"/>
          <w:szCs w:val="24"/>
        </w:rPr>
        <w:t xml:space="preserve"> </w:t>
      </w:r>
      <w:r w:rsidR="00720B9D" w:rsidRPr="00310974">
        <w:rPr>
          <w:color w:val="231F20"/>
          <w:sz w:val="24"/>
          <w:szCs w:val="24"/>
        </w:rPr>
        <w:t>làm</w:t>
      </w:r>
      <w:r w:rsidR="00720B9D" w:rsidRPr="00310974">
        <w:rPr>
          <w:color w:val="231F20"/>
          <w:spacing w:val="-3"/>
          <w:sz w:val="24"/>
          <w:szCs w:val="24"/>
        </w:rPr>
        <w:t xml:space="preserve"> </w:t>
      </w:r>
      <w:r w:rsidR="00720B9D" w:rsidRPr="00310974">
        <w:rPr>
          <w:color w:val="231F20"/>
          <w:sz w:val="24"/>
          <w:szCs w:val="24"/>
        </w:rPr>
        <w:t>rõ</w:t>
      </w:r>
      <w:r w:rsidR="00720B9D" w:rsidRPr="00310974">
        <w:rPr>
          <w:color w:val="231F20"/>
          <w:spacing w:val="-3"/>
          <w:sz w:val="24"/>
          <w:szCs w:val="24"/>
        </w:rPr>
        <w:t xml:space="preserve"> </w:t>
      </w:r>
      <w:r w:rsidR="00720B9D" w:rsidRPr="00310974">
        <w:rPr>
          <w:color w:val="231F20"/>
          <w:sz w:val="24"/>
          <w:szCs w:val="24"/>
        </w:rPr>
        <w:t>thông</w:t>
      </w:r>
      <w:r w:rsidR="00720B9D" w:rsidRPr="00310974">
        <w:rPr>
          <w:color w:val="231F20"/>
          <w:spacing w:val="-4"/>
          <w:sz w:val="24"/>
          <w:szCs w:val="24"/>
        </w:rPr>
        <w:t xml:space="preserve"> </w:t>
      </w:r>
      <w:r w:rsidR="00720B9D" w:rsidRPr="00310974">
        <w:rPr>
          <w:color w:val="231F20"/>
          <w:sz w:val="24"/>
          <w:szCs w:val="24"/>
        </w:rPr>
        <w:t>tin</w:t>
      </w:r>
      <w:r w:rsidR="00720B9D" w:rsidRPr="00310974">
        <w:rPr>
          <w:color w:val="231F20"/>
          <w:spacing w:val="-3"/>
          <w:sz w:val="24"/>
          <w:szCs w:val="24"/>
        </w:rPr>
        <w:t xml:space="preserve"> </w:t>
      </w:r>
      <w:r w:rsidR="00720B9D" w:rsidRPr="00310974">
        <w:rPr>
          <w:color w:val="231F20"/>
          <w:sz w:val="24"/>
          <w:szCs w:val="24"/>
        </w:rPr>
        <w:t>trong</w:t>
      </w:r>
      <w:r w:rsidR="00720B9D" w:rsidRPr="00310974">
        <w:rPr>
          <w:color w:val="231F20"/>
          <w:spacing w:val="-4"/>
          <w:sz w:val="24"/>
          <w:szCs w:val="24"/>
        </w:rPr>
        <w:t xml:space="preserve"> </w:t>
      </w:r>
      <w:r w:rsidR="00720B9D" w:rsidRPr="00310974">
        <w:rPr>
          <w:color w:val="231F20"/>
          <w:sz w:val="24"/>
          <w:szCs w:val="24"/>
        </w:rPr>
        <w:t>báo</w:t>
      </w:r>
      <w:r w:rsidR="00720B9D" w:rsidRPr="00310974">
        <w:rPr>
          <w:color w:val="231F20"/>
          <w:spacing w:val="-3"/>
          <w:sz w:val="24"/>
          <w:szCs w:val="24"/>
        </w:rPr>
        <w:t xml:space="preserve"> </w:t>
      </w:r>
      <w:r w:rsidR="00720B9D" w:rsidRPr="00310974">
        <w:rPr>
          <w:color w:val="231F20"/>
          <w:sz w:val="24"/>
          <w:szCs w:val="24"/>
        </w:rPr>
        <w:t>cáo</w:t>
      </w:r>
      <w:r w:rsidRPr="00310974">
        <w:rPr>
          <w:sz w:val="24"/>
          <w:szCs w:val="24"/>
        </w:rPr>
        <w:t>:</w:t>
      </w:r>
    </w:p>
    <w:p w:rsidR="00720B9D" w:rsidRPr="00310974" w:rsidRDefault="00720B9D" w:rsidP="00310974">
      <w:pPr>
        <w:keepNext/>
        <w:rPr>
          <w:sz w:val="24"/>
          <w:szCs w:val="24"/>
        </w:rPr>
      </w:pPr>
      <w:r w:rsidRPr="00310974">
        <w:rPr>
          <w:b/>
          <w:color w:val="231F20"/>
          <w:sz w:val="24"/>
          <w:szCs w:val="24"/>
        </w:rPr>
        <w:t>Câu</w:t>
      </w:r>
      <w:r w:rsidRPr="00310974">
        <w:rPr>
          <w:b/>
          <w:color w:val="231F20"/>
          <w:spacing w:val="-8"/>
          <w:sz w:val="24"/>
          <w:szCs w:val="24"/>
        </w:rPr>
        <w:t xml:space="preserve"> </w:t>
      </w:r>
      <w:r w:rsidRPr="00310974">
        <w:rPr>
          <w:b/>
          <w:color w:val="231F20"/>
          <w:sz w:val="24"/>
          <w:szCs w:val="24"/>
        </w:rPr>
        <w:t>1.</w:t>
      </w:r>
      <w:r w:rsidRPr="00310974">
        <w:rPr>
          <w:b/>
          <w:color w:val="231F20"/>
          <w:spacing w:val="-5"/>
          <w:sz w:val="24"/>
          <w:szCs w:val="24"/>
        </w:rPr>
        <w:t xml:space="preserve"> </w:t>
      </w:r>
      <w:r w:rsidRPr="00310974">
        <w:rPr>
          <w:color w:val="231F20"/>
          <w:sz w:val="24"/>
          <w:szCs w:val="24"/>
        </w:rPr>
        <w:t>Quần</w:t>
      </w:r>
      <w:r w:rsidRPr="00310974">
        <w:rPr>
          <w:color w:val="231F20"/>
          <w:spacing w:val="-5"/>
          <w:sz w:val="24"/>
          <w:szCs w:val="24"/>
        </w:rPr>
        <w:t xml:space="preserve"> </w:t>
      </w:r>
      <w:r w:rsidRPr="00310974">
        <w:rPr>
          <w:color w:val="231F20"/>
          <w:sz w:val="24"/>
          <w:szCs w:val="24"/>
        </w:rPr>
        <w:t>đảo</w:t>
      </w:r>
      <w:r w:rsidRPr="00310974">
        <w:rPr>
          <w:color w:val="231F20"/>
          <w:spacing w:val="-4"/>
          <w:sz w:val="24"/>
          <w:szCs w:val="24"/>
        </w:rPr>
        <w:t xml:space="preserve"> </w:t>
      </w:r>
      <w:r w:rsidRPr="00310974">
        <w:rPr>
          <w:color w:val="231F20"/>
          <w:sz w:val="24"/>
          <w:szCs w:val="24"/>
        </w:rPr>
        <w:t>Hoàng</w:t>
      </w:r>
      <w:r w:rsidRPr="00310974">
        <w:rPr>
          <w:color w:val="231F20"/>
          <w:spacing w:val="-5"/>
          <w:sz w:val="24"/>
          <w:szCs w:val="24"/>
        </w:rPr>
        <w:t xml:space="preserve"> </w:t>
      </w:r>
      <w:r w:rsidRPr="00310974">
        <w:rPr>
          <w:color w:val="231F20"/>
          <w:sz w:val="24"/>
          <w:szCs w:val="24"/>
        </w:rPr>
        <w:t>Sa</w:t>
      </w:r>
      <w:r w:rsidRPr="00310974">
        <w:rPr>
          <w:color w:val="231F20"/>
          <w:spacing w:val="-4"/>
          <w:sz w:val="24"/>
          <w:szCs w:val="24"/>
        </w:rPr>
        <w:t xml:space="preserve"> </w:t>
      </w:r>
      <w:r w:rsidRPr="00310974">
        <w:rPr>
          <w:color w:val="231F20"/>
          <w:sz w:val="24"/>
          <w:szCs w:val="24"/>
        </w:rPr>
        <w:t>thuộc</w:t>
      </w:r>
    </w:p>
    <w:p w:rsidR="00720B9D" w:rsidRPr="00310974" w:rsidRDefault="00720B9D" w:rsidP="00310974">
      <w:pPr>
        <w:keepNext/>
        <w:tabs>
          <w:tab w:val="left" w:pos="1011"/>
          <w:tab w:val="left" w:pos="4749"/>
        </w:tabs>
        <w:ind w:firstLine="284"/>
        <w:rPr>
          <w:sz w:val="24"/>
          <w:szCs w:val="24"/>
        </w:rPr>
      </w:pPr>
      <w:r w:rsidRPr="00310974">
        <w:rPr>
          <w:b/>
          <w:color w:val="231F20"/>
          <w:sz w:val="24"/>
          <w:szCs w:val="24"/>
          <w:lang w:val="en-US"/>
        </w:rPr>
        <w:t>A.</w:t>
      </w:r>
      <w:r w:rsidRPr="00310974">
        <w:rPr>
          <w:color w:val="231F20"/>
          <w:sz w:val="24"/>
          <w:szCs w:val="24"/>
          <w:lang w:val="en-US"/>
        </w:rPr>
        <w:t xml:space="preserve"> </w:t>
      </w:r>
      <w:r w:rsidRPr="00310974">
        <w:rPr>
          <w:color w:val="231F20"/>
          <w:sz w:val="24"/>
          <w:szCs w:val="24"/>
        </w:rPr>
        <w:t>thành</w:t>
      </w:r>
      <w:r w:rsidRPr="00310974">
        <w:rPr>
          <w:color w:val="231F20"/>
          <w:spacing w:val="4"/>
          <w:sz w:val="24"/>
          <w:szCs w:val="24"/>
        </w:rPr>
        <w:t xml:space="preserve"> </w:t>
      </w:r>
      <w:r w:rsidRPr="00310974">
        <w:rPr>
          <w:color w:val="231F20"/>
          <w:sz w:val="24"/>
          <w:szCs w:val="24"/>
        </w:rPr>
        <w:t>phố</w:t>
      </w:r>
      <w:r w:rsidRPr="00310974">
        <w:rPr>
          <w:color w:val="231F20"/>
          <w:spacing w:val="5"/>
          <w:sz w:val="24"/>
          <w:szCs w:val="24"/>
        </w:rPr>
        <w:t xml:space="preserve"> </w:t>
      </w:r>
      <w:r w:rsidRPr="00310974">
        <w:rPr>
          <w:color w:val="231F20"/>
          <w:sz w:val="24"/>
          <w:szCs w:val="24"/>
        </w:rPr>
        <w:t>Đà</w:t>
      </w:r>
      <w:r w:rsidRPr="00310974">
        <w:rPr>
          <w:color w:val="231F20"/>
          <w:spacing w:val="4"/>
          <w:sz w:val="24"/>
          <w:szCs w:val="24"/>
        </w:rPr>
        <w:t xml:space="preserve"> </w:t>
      </w:r>
      <w:r w:rsidRPr="00310974">
        <w:rPr>
          <w:color w:val="231F20"/>
          <w:sz w:val="24"/>
          <w:szCs w:val="24"/>
        </w:rPr>
        <w:t>Nẵng.</w:t>
      </w:r>
      <w:r w:rsidRPr="00310974">
        <w:rPr>
          <w:color w:val="231F20"/>
          <w:sz w:val="24"/>
          <w:szCs w:val="24"/>
        </w:rPr>
        <w:tab/>
      </w:r>
      <w:r w:rsidRPr="00310974">
        <w:rPr>
          <w:b/>
          <w:color w:val="231F20"/>
          <w:sz w:val="24"/>
          <w:szCs w:val="24"/>
        </w:rPr>
        <w:t>B.</w:t>
      </w:r>
      <w:r w:rsidRPr="00310974">
        <w:rPr>
          <w:color w:val="231F20"/>
          <w:spacing w:val="-4"/>
          <w:sz w:val="24"/>
          <w:szCs w:val="24"/>
        </w:rPr>
        <w:t xml:space="preserve"> </w:t>
      </w:r>
      <w:r w:rsidRPr="00310974">
        <w:rPr>
          <w:color w:val="231F20"/>
          <w:sz w:val="24"/>
          <w:szCs w:val="24"/>
        </w:rPr>
        <w:t>tỉnh</w:t>
      </w:r>
      <w:r w:rsidRPr="00310974">
        <w:rPr>
          <w:color w:val="231F20"/>
          <w:spacing w:val="-5"/>
          <w:sz w:val="24"/>
          <w:szCs w:val="24"/>
        </w:rPr>
        <w:t xml:space="preserve"> </w:t>
      </w:r>
      <w:r w:rsidRPr="00310974">
        <w:rPr>
          <w:color w:val="231F20"/>
          <w:sz w:val="24"/>
          <w:szCs w:val="24"/>
        </w:rPr>
        <w:t>Quảng</w:t>
      </w:r>
      <w:r w:rsidRPr="00310974">
        <w:rPr>
          <w:color w:val="231F20"/>
          <w:spacing w:val="-4"/>
          <w:sz w:val="24"/>
          <w:szCs w:val="24"/>
        </w:rPr>
        <w:t xml:space="preserve"> </w:t>
      </w:r>
      <w:r w:rsidRPr="00310974">
        <w:rPr>
          <w:color w:val="231F20"/>
          <w:sz w:val="24"/>
          <w:szCs w:val="24"/>
        </w:rPr>
        <w:t>Nam.</w:t>
      </w:r>
    </w:p>
    <w:p w:rsidR="00720B9D" w:rsidRPr="00310974" w:rsidRDefault="00720B9D" w:rsidP="00310974">
      <w:pPr>
        <w:pStyle w:val="ListParagraph"/>
        <w:keepNext/>
        <w:tabs>
          <w:tab w:val="left" w:pos="981"/>
          <w:tab w:val="left" w:pos="4749"/>
        </w:tabs>
        <w:spacing w:before="0"/>
        <w:ind w:left="0" w:firstLine="284"/>
        <w:rPr>
          <w:sz w:val="24"/>
          <w:szCs w:val="24"/>
        </w:rPr>
      </w:pPr>
      <w:r w:rsidRPr="00310974">
        <w:rPr>
          <w:b/>
          <w:color w:val="231F20"/>
          <w:sz w:val="24"/>
          <w:szCs w:val="24"/>
          <w:lang w:val="en-US"/>
        </w:rPr>
        <w:t>C.</w:t>
      </w:r>
      <w:r w:rsidRPr="00310974">
        <w:rPr>
          <w:color w:val="231F20"/>
          <w:sz w:val="24"/>
          <w:szCs w:val="24"/>
          <w:lang w:val="en-US"/>
        </w:rPr>
        <w:t xml:space="preserve"> </w:t>
      </w:r>
      <w:r w:rsidRPr="00310974">
        <w:rPr>
          <w:color w:val="231F20"/>
          <w:sz w:val="24"/>
          <w:szCs w:val="24"/>
        </w:rPr>
        <w:t>tỉnh</w:t>
      </w:r>
      <w:r w:rsidRPr="00310974">
        <w:rPr>
          <w:color w:val="231F20"/>
          <w:spacing w:val="12"/>
          <w:sz w:val="24"/>
          <w:szCs w:val="24"/>
        </w:rPr>
        <w:t xml:space="preserve"> </w:t>
      </w:r>
      <w:r w:rsidRPr="00310974">
        <w:rPr>
          <w:color w:val="231F20"/>
          <w:sz w:val="24"/>
          <w:szCs w:val="24"/>
        </w:rPr>
        <w:t>Khánh</w:t>
      </w:r>
      <w:r w:rsidRPr="00310974">
        <w:rPr>
          <w:color w:val="231F20"/>
          <w:spacing w:val="12"/>
          <w:sz w:val="24"/>
          <w:szCs w:val="24"/>
        </w:rPr>
        <w:t xml:space="preserve"> </w:t>
      </w:r>
      <w:r w:rsidRPr="00310974">
        <w:rPr>
          <w:color w:val="231F20"/>
          <w:sz w:val="24"/>
          <w:szCs w:val="24"/>
        </w:rPr>
        <w:t>Hoà.</w:t>
      </w:r>
      <w:r w:rsidRPr="00310974">
        <w:rPr>
          <w:color w:val="231F20"/>
          <w:sz w:val="24"/>
          <w:szCs w:val="24"/>
        </w:rPr>
        <w:tab/>
      </w:r>
      <w:r w:rsidRPr="00310974">
        <w:rPr>
          <w:b/>
          <w:color w:val="231F20"/>
          <w:sz w:val="24"/>
          <w:szCs w:val="24"/>
          <w:lang w:val="en-US"/>
        </w:rPr>
        <w:t>D</w:t>
      </w:r>
      <w:r w:rsidRPr="00310974">
        <w:rPr>
          <w:b/>
          <w:color w:val="231F20"/>
          <w:sz w:val="24"/>
          <w:szCs w:val="24"/>
        </w:rPr>
        <w:t>.</w:t>
      </w:r>
      <w:r w:rsidRPr="00310974">
        <w:rPr>
          <w:color w:val="231F20"/>
          <w:spacing w:val="-3"/>
          <w:sz w:val="24"/>
          <w:szCs w:val="24"/>
        </w:rPr>
        <w:t xml:space="preserve"> </w:t>
      </w:r>
      <w:r w:rsidRPr="00310974">
        <w:rPr>
          <w:color w:val="231F20"/>
          <w:sz w:val="24"/>
          <w:szCs w:val="24"/>
        </w:rPr>
        <w:t>tỉnh</w:t>
      </w:r>
      <w:r w:rsidRPr="00310974">
        <w:rPr>
          <w:color w:val="231F20"/>
          <w:spacing w:val="-4"/>
          <w:sz w:val="24"/>
          <w:szCs w:val="24"/>
        </w:rPr>
        <w:t xml:space="preserve"> </w:t>
      </w:r>
      <w:r w:rsidRPr="00310974">
        <w:rPr>
          <w:color w:val="231F20"/>
          <w:sz w:val="24"/>
          <w:szCs w:val="24"/>
        </w:rPr>
        <w:t>Cà</w:t>
      </w:r>
      <w:r w:rsidRPr="00310974">
        <w:rPr>
          <w:color w:val="231F20"/>
          <w:spacing w:val="-4"/>
          <w:sz w:val="24"/>
          <w:szCs w:val="24"/>
        </w:rPr>
        <w:t xml:space="preserve"> </w:t>
      </w:r>
      <w:r w:rsidRPr="00310974">
        <w:rPr>
          <w:color w:val="231F20"/>
          <w:sz w:val="24"/>
          <w:szCs w:val="24"/>
        </w:rPr>
        <w:t>Mau.</w:t>
      </w:r>
    </w:p>
    <w:p w:rsidR="00720B9D" w:rsidRPr="00310974" w:rsidRDefault="00720B9D" w:rsidP="00310974">
      <w:pPr>
        <w:keepNext/>
        <w:rPr>
          <w:sz w:val="24"/>
          <w:szCs w:val="24"/>
        </w:rPr>
      </w:pPr>
      <w:r w:rsidRPr="00310974">
        <w:rPr>
          <w:b/>
          <w:color w:val="231F20"/>
          <w:sz w:val="24"/>
          <w:szCs w:val="24"/>
        </w:rPr>
        <w:t>Câu</w:t>
      </w:r>
      <w:r w:rsidRPr="00310974">
        <w:rPr>
          <w:b/>
          <w:color w:val="231F20"/>
          <w:spacing w:val="-10"/>
          <w:sz w:val="24"/>
          <w:szCs w:val="24"/>
        </w:rPr>
        <w:t xml:space="preserve"> </w:t>
      </w:r>
      <w:r w:rsidRPr="00310974">
        <w:rPr>
          <w:b/>
          <w:color w:val="231F20"/>
          <w:sz w:val="24"/>
          <w:szCs w:val="24"/>
        </w:rPr>
        <w:t>2.</w:t>
      </w:r>
      <w:r w:rsidRPr="00310974">
        <w:rPr>
          <w:b/>
          <w:color w:val="231F20"/>
          <w:spacing w:val="-6"/>
          <w:sz w:val="24"/>
          <w:szCs w:val="24"/>
        </w:rPr>
        <w:t xml:space="preserve"> </w:t>
      </w:r>
      <w:r w:rsidRPr="00310974">
        <w:rPr>
          <w:color w:val="231F20"/>
          <w:sz w:val="24"/>
          <w:szCs w:val="24"/>
        </w:rPr>
        <w:t>Quần</w:t>
      </w:r>
      <w:r w:rsidRPr="00310974">
        <w:rPr>
          <w:color w:val="231F20"/>
          <w:spacing w:val="-7"/>
          <w:sz w:val="24"/>
          <w:szCs w:val="24"/>
        </w:rPr>
        <w:t xml:space="preserve"> </w:t>
      </w:r>
      <w:r w:rsidRPr="00310974">
        <w:rPr>
          <w:color w:val="231F20"/>
          <w:sz w:val="24"/>
          <w:szCs w:val="24"/>
        </w:rPr>
        <w:t>đảo</w:t>
      </w:r>
      <w:r w:rsidRPr="00310974">
        <w:rPr>
          <w:color w:val="231F20"/>
          <w:spacing w:val="-6"/>
          <w:sz w:val="24"/>
          <w:szCs w:val="24"/>
        </w:rPr>
        <w:t xml:space="preserve"> </w:t>
      </w:r>
      <w:r w:rsidRPr="00310974">
        <w:rPr>
          <w:color w:val="231F20"/>
          <w:sz w:val="24"/>
          <w:szCs w:val="24"/>
        </w:rPr>
        <w:t>Trường</w:t>
      </w:r>
      <w:r w:rsidRPr="00310974">
        <w:rPr>
          <w:color w:val="231F20"/>
          <w:spacing w:val="-6"/>
          <w:sz w:val="24"/>
          <w:szCs w:val="24"/>
        </w:rPr>
        <w:t xml:space="preserve"> </w:t>
      </w:r>
      <w:r w:rsidRPr="00310974">
        <w:rPr>
          <w:color w:val="231F20"/>
          <w:sz w:val="24"/>
          <w:szCs w:val="24"/>
        </w:rPr>
        <w:t>Sa</w:t>
      </w:r>
      <w:r w:rsidRPr="00310974">
        <w:rPr>
          <w:color w:val="231F20"/>
          <w:spacing w:val="-7"/>
          <w:sz w:val="24"/>
          <w:szCs w:val="24"/>
        </w:rPr>
        <w:t xml:space="preserve"> </w:t>
      </w:r>
      <w:r w:rsidRPr="00310974">
        <w:rPr>
          <w:color w:val="231F20"/>
          <w:sz w:val="24"/>
          <w:szCs w:val="24"/>
        </w:rPr>
        <w:t>thuộc</w:t>
      </w:r>
    </w:p>
    <w:p w:rsidR="00720B9D" w:rsidRPr="00310974" w:rsidRDefault="00720B9D" w:rsidP="00310974">
      <w:pPr>
        <w:keepNext/>
        <w:tabs>
          <w:tab w:val="left" w:pos="1011"/>
          <w:tab w:val="left" w:pos="4749"/>
        </w:tabs>
        <w:ind w:firstLine="284"/>
        <w:rPr>
          <w:sz w:val="24"/>
          <w:szCs w:val="24"/>
        </w:rPr>
      </w:pPr>
      <w:r w:rsidRPr="00310974">
        <w:rPr>
          <w:b/>
          <w:color w:val="231F20"/>
          <w:sz w:val="24"/>
          <w:szCs w:val="24"/>
          <w:lang w:val="en-US"/>
        </w:rPr>
        <w:t>A.</w:t>
      </w:r>
      <w:r w:rsidRPr="00310974">
        <w:rPr>
          <w:color w:val="231F20"/>
          <w:sz w:val="24"/>
          <w:szCs w:val="24"/>
          <w:lang w:val="en-US"/>
        </w:rPr>
        <w:t xml:space="preserve"> </w:t>
      </w:r>
      <w:r w:rsidRPr="00310974">
        <w:rPr>
          <w:color w:val="231F20"/>
          <w:sz w:val="24"/>
          <w:szCs w:val="24"/>
        </w:rPr>
        <w:t>thành</w:t>
      </w:r>
      <w:r w:rsidRPr="00310974">
        <w:rPr>
          <w:color w:val="231F20"/>
          <w:spacing w:val="4"/>
          <w:sz w:val="24"/>
          <w:szCs w:val="24"/>
        </w:rPr>
        <w:t xml:space="preserve"> </w:t>
      </w:r>
      <w:r w:rsidRPr="00310974">
        <w:rPr>
          <w:color w:val="231F20"/>
          <w:sz w:val="24"/>
          <w:szCs w:val="24"/>
        </w:rPr>
        <w:t>phố</w:t>
      </w:r>
      <w:r w:rsidRPr="00310974">
        <w:rPr>
          <w:color w:val="231F20"/>
          <w:spacing w:val="5"/>
          <w:sz w:val="24"/>
          <w:szCs w:val="24"/>
        </w:rPr>
        <w:t xml:space="preserve"> </w:t>
      </w:r>
      <w:r w:rsidRPr="00310974">
        <w:rPr>
          <w:color w:val="231F20"/>
          <w:sz w:val="24"/>
          <w:szCs w:val="24"/>
        </w:rPr>
        <w:t>Đà</w:t>
      </w:r>
      <w:r w:rsidRPr="00310974">
        <w:rPr>
          <w:color w:val="231F20"/>
          <w:spacing w:val="4"/>
          <w:sz w:val="24"/>
          <w:szCs w:val="24"/>
        </w:rPr>
        <w:t xml:space="preserve"> </w:t>
      </w:r>
      <w:r w:rsidRPr="00310974">
        <w:rPr>
          <w:color w:val="231F20"/>
          <w:sz w:val="24"/>
          <w:szCs w:val="24"/>
        </w:rPr>
        <w:t>Nẵng.</w:t>
      </w:r>
      <w:r w:rsidRPr="00310974">
        <w:rPr>
          <w:color w:val="231F20"/>
          <w:sz w:val="24"/>
          <w:szCs w:val="24"/>
        </w:rPr>
        <w:tab/>
      </w:r>
      <w:r w:rsidRPr="00310974">
        <w:rPr>
          <w:b/>
          <w:color w:val="231F20"/>
          <w:sz w:val="24"/>
          <w:szCs w:val="24"/>
        </w:rPr>
        <w:t>B.</w:t>
      </w:r>
      <w:r w:rsidRPr="00310974">
        <w:rPr>
          <w:color w:val="231F20"/>
          <w:spacing w:val="-4"/>
          <w:sz w:val="24"/>
          <w:szCs w:val="24"/>
        </w:rPr>
        <w:t xml:space="preserve"> </w:t>
      </w:r>
      <w:r w:rsidRPr="00310974">
        <w:rPr>
          <w:color w:val="231F20"/>
          <w:sz w:val="24"/>
          <w:szCs w:val="24"/>
        </w:rPr>
        <w:t>tỉnh</w:t>
      </w:r>
      <w:r w:rsidRPr="00310974">
        <w:rPr>
          <w:color w:val="231F20"/>
          <w:spacing w:val="-3"/>
          <w:sz w:val="24"/>
          <w:szCs w:val="24"/>
        </w:rPr>
        <w:t xml:space="preserve"> </w:t>
      </w:r>
      <w:r w:rsidRPr="00310974">
        <w:rPr>
          <w:color w:val="231F20"/>
          <w:sz w:val="24"/>
          <w:szCs w:val="24"/>
        </w:rPr>
        <w:t>Bình</w:t>
      </w:r>
      <w:r w:rsidRPr="00310974">
        <w:rPr>
          <w:color w:val="231F20"/>
          <w:spacing w:val="-4"/>
          <w:sz w:val="24"/>
          <w:szCs w:val="24"/>
        </w:rPr>
        <w:t xml:space="preserve"> </w:t>
      </w:r>
      <w:r w:rsidRPr="00310974">
        <w:rPr>
          <w:color w:val="231F20"/>
          <w:sz w:val="24"/>
          <w:szCs w:val="24"/>
        </w:rPr>
        <w:t>Định.</w:t>
      </w:r>
    </w:p>
    <w:p w:rsidR="00720B9D" w:rsidRPr="00310974" w:rsidRDefault="00720B9D" w:rsidP="00310974">
      <w:pPr>
        <w:keepNext/>
        <w:tabs>
          <w:tab w:val="left" w:pos="981"/>
          <w:tab w:val="left" w:pos="4749"/>
        </w:tabs>
        <w:ind w:firstLine="284"/>
        <w:rPr>
          <w:sz w:val="24"/>
          <w:szCs w:val="24"/>
        </w:rPr>
      </w:pPr>
      <w:r w:rsidRPr="00310974">
        <w:rPr>
          <w:b/>
          <w:color w:val="231F20"/>
          <w:sz w:val="24"/>
          <w:szCs w:val="24"/>
          <w:lang w:val="en-US"/>
        </w:rPr>
        <w:t>C.</w:t>
      </w:r>
      <w:r w:rsidRPr="00310974">
        <w:rPr>
          <w:color w:val="231F20"/>
          <w:sz w:val="24"/>
          <w:szCs w:val="24"/>
          <w:lang w:val="en-US"/>
        </w:rPr>
        <w:t xml:space="preserve"> </w:t>
      </w:r>
      <w:r w:rsidRPr="00310974">
        <w:rPr>
          <w:color w:val="231F20"/>
          <w:sz w:val="24"/>
          <w:szCs w:val="24"/>
        </w:rPr>
        <w:t>tỉnh</w:t>
      </w:r>
      <w:r w:rsidRPr="00310974">
        <w:rPr>
          <w:color w:val="231F20"/>
          <w:spacing w:val="12"/>
          <w:sz w:val="24"/>
          <w:szCs w:val="24"/>
        </w:rPr>
        <w:t xml:space="preserve"> </w:t>
      </w:r>
      <w:r w:rsidRPr="00310974">
        <w:rPr>
          <w:color w:val="231F20"/>
          <w:sz w:val="24"/>
          <w:szCs w:val="24"/>
        </w:rPr>
        <w:t>Khánh</w:t>
      </w:r>
      <w:r w:rsidRPr="00310974">
        <w:rPr>
          <w:color w:val="231F20"/>
          <w:spacing w:val="12"/>
          <w:sz w:val="24"/>
          <w:szCs w:val="24"/>
        </w:rPr>
        <w:t xml:space="preserve"> </w:t>
      </w:r>
      <w:r w:rsidRPr="00310974">
        <w:rPr>
          <w:color w:val="231F20"/>
          <w:sz w:val="24"/>
          <w:szCs w:val="24"/>
        </w:rPr>
        <w:t>Hoà.</w:t>
      </w:r>
      <w:r w:rsidRPr="00310974">
        <w:rPr>
          <w:color w:val="231F20"/>
          <w:sz w:val="24"/>
          <w:szCs w:val="24"/>
        </w:rPr>
        <w:tab/>
      </w:r>
      <w:r w:rsidRPr="00310974">
        <w:rPr>
          <w:b/>
          <w:color w:val="231F20"/>
          <w:sz w:val="24"/>
          <w:szCs w:val="24"/>
          <w:lang w:val="en-US"/>
        </w:rPr>
        <w:t>D</w:t>
      </w:r>
      <w:r w:rsidRPr="00310974">
        <w:rPr>
          <w:b/>
          <w:color w:val="231F20"/>
          <w:sz w:val="24"/>
          <w:szCs w:val="24"/>
        </w:rPr>
        <w:t>.</w:t>
      </w:r>
      <w:r w:rsidRPr="00310974">
        <w:rPr>
          <w:color w:val="231F20"/>
          <w:spacing w:val="-6"/>
          <w:sz w:val="24"/>
          <w:szCs w:val="24"/>
        </w:rPr>
        <w:t xml:space="preserve"> </w:t>
      </w:r>
      <w:r w:rsidRPr="00310974">
        <w:rPr>
          <w:color w:val="231F20"/>
          <w:sz w:val="24"/>
          <w:szCs w:val="24"/>
        </w:rPr>
        <w:t>tỉnh</w:t>
      </w:r>
      <w:r w:rsidRPr="00310974">
        <w:rPr>
          <w:color w:val="231F20"/>
          <w:spacing w:val="-7"/>
          <w:sz w:val="24"/>
          <w:szCs w:val="24"/>
        </w:rPr>
        <w:t xml:space="preserve"> </w:t>
      </w:r>
      <w:r w:rsidRPr="00310974">
        <w:rPr>
          <w:color w:val="231F20"/>
          <w:sz w:val="24"/>
          <w:szCs w:val="24"/>
        </w:rPr>
        <w:t>Kiên</w:t>
      </w:r>
      <w:r w:rsidRPr="00310974">
        <w:rPr>
          <w:color w:val="231F20"/>
          <w:spacing w:val="-7"/>
          <w:sz w:val="24"/>
          <w:szCs w:val="24"/>
        </w:rPr>
        <w:t xml:space="preserve"> </w:t>
      </w:r>
      <w:r w:rsidRPr="00310974">
        <w:rPr>
          <w:color w:val="231F20"/>
          <w:sz w:val="24"/>
          <w:szCs w:val="24"/>
        </w:rPr>
        <w:t>Giang.</w:t>
      </w:r>
    </w:p>
    <w:p w:rsidR="00720B9D" w:rsidRPr="00310974" w:rsidRDefault="00720B9D" w:rsidP="00310974">
      <w:pPr>
        <w:pStyle w:val="BodyText"/>
        <w:keepNext/>
        <w:spacing w:before="0"/>
        <w:ind w:left="0"/>
        <w:rPr>
          <w:sz w:val="24"/>
          <w:szCs w:val="24"/>
        </w:rPr>
      </w:pPr>
      <w:r w:rsidRPr="00310974">
        <w:rPr>
          <w:b/>
          <w:color w:val="231F20"/>
          <w:sz w:val="24"/>
          <w:szCs w:val="24"/>
        </w:rPr>
        <w:t>Câu</w:t>
      </w:r>
      <w:r w:rsidRPr="00310974">
        <w:rPr>
          <w:b/>
          <w:color w:val="231F20"/>
          <w:spacing w:val="-12"/>
          <w:sz w:val="24"/>
          <w:szCs w:val="24"/>
        </w:rPr>
        <w:t xml:space="preserve"> </w:t>
      </w:r>
      <w:r w:rsidRPr="00310974">
        <w:rPr>
          <w:b/>
          <w:color w:val="231F20"/>
          <w:sz w:val="24"/>
          <w:szCs w:val="24"/>
        </w:rPr>
        <w:t>3.</w:t>
      </w:r>
      <w:r w:rsidRPr="00310974">
        <w:rPr>
          <w:b/>
          <w:color w:val="231F20"/>
          <w:spacing w:val="-9"/>
          <w:sz w:val="24"/>
          <w:szCs w:val="24"/>
        </w:rPr>
        <w:t xml:space="preserve"> </w:t>
      </w:r>
      <w:r w:rsidRPr="00310974">
        <w:rPr>
          <w:color w:val="231F20"/>
          <w:sz w:val="24"/>
          <w:szCs w:val="24"/>
        </w:rPr>
        <w:t>Luật</w:t>
      </w:r>
      <w:r w:rsidRPr="00310974">
        <w:rPr>
          <w:color w:val="231F20"/>
          <w:spacing w:val="-8"/>
          <w:sz w:val="24"/>
          <w:szCs w:val="24"/>
        </w:rPr>
        <w:t xml:space="preserve"> </w:t>
      </w:r>
      <w:r w:rsidRPr="00310974">
        <w:rPr>
          <w:color w:val="231F20"/>
          <w:sz w:val="24"/>
          <w:szCs w:val="24"/>
        </w:rPr>
        <w:t>Biển</w:t>
      </w:r>
      <w:r w:rsidRPr="00310974">
        <w:rPr>
          <w:color w:val="231F20"/>
          <w:spacing w:val="-9"/>
          <w:sz w:val="24"/>
          <w:szCs w:val="24"/>
        </w:rPr>
        <w:t xml:space="preserve"> </w:t>
      </w:r>
      <w:r w:rsidRPr="00310974">
        <w:rPr>
          <w:color w:val="231F20"/>
          <w:sz w:val="24"/>
          <w:szCs w:val="24"/>
        </w:rPr>
        <w:t>Việt</w:t>
      </w:r>
      <w:r w:rsidRPr="00310974">
        <w:rPr>
          <w:color w:val="231F20"/>
          <w:spacing w:val="-9"/>
          <w:sz w:val="24"/>
          <w:szCs w:val="24"/>
        </w:rPr>
        <w:t xml:space="preserve"> </w:t>
      </w:r>
      <w:r w:rsidRPr="00310974">
        <w:rPr>
          <w:color w:val="231F20"/>
          <w:sz w:val="24"/>
          <w:szCs w:val="24"/>
        </w:rPr>
        <w:t>Nam</w:t>
      </w:r>
      <w:r w:rsidRPr="00310974">
        <w:rPr>
          <w:color w:val="231F20"/>
          <w:spacing w:val="-8"/>
          <w:sz w:val="24"/>
          <w:szCs w:val="24"/>
        </w:rPr>
        <w:t xml:space="preserve"> </w:t>
      </w:r>
      <w:r w:rsidRPr="00310974">
        <w:rPr>
          <w:color w:val="231F20"/>
          <w:sz w:val="24"/>
          <w:szCs w:val="24"/>
        </w:rPr>
        <w:t>được</w:t>
      </w:r>
      <w:r w:rsidRPr="00310974">
        <w:rPr>
          <w:color w:val="231F20"/>
          <w:spacing w:val="-9"/>
          <w:sz w:val="24"/>
          <w:szCs w:val="24"/>
        </w:rPr>
        <w:t xml:space="preserve"> </w:t>
      </w:r>
      <w:r w:rsidRPr="00310974">
        <w:rPr>
          <w:color w:val="231F20"/>
          <w:sz w:val="24"/>
          <w:szCs w:val="24"/>
        </w:rPr>
        <w:t>thông</w:t>
      </w:r>
      <w:r w:rsidRPr="00310974">
        <w:rPr>
          <w:color w:val="231F20"/>
          <w:spacing w:val="-8"/>
          <w:sz w:val="24"/>
          <w:szCs w:val="24"/>
        </w:rPr>
        <w:t xml:space="preserve"> </w:t>
      </w:r>
      <w:r w:rsidRPr="00310974">
        <w:rPr>
          <w:color w:val="231F20"/>
          <w:sz w:val="24"/>
          <w:szCs w:val="24"/>
        </w:rPr>
        <w:t>qua</w:t>
      </w:r>
      <w:r w:rsidRPr="00310974">
        <w:rPr>
          <w:color w:val="231F20"/>
          <w:spacing w:val="-9"/>
          <w:sz w:val="24"/>
          <w:szCs w:val="24"/>
        </w:rPr>
        <w:t xml:space="preserve"> </w:t>
      </w:r>
      <w:r w:rsidRPr="00310974">
        <w:rPr>
          <w:color w:val="231F20"/>
          <w:sz w:val="24"/>
          <w:szCs w:val="24"/>
        </w:rPr>
        <w:t>năm</w:t>
      </w:r>
      <w:r w:rsidRPr="00310974">
        <w:rPr>
          <w:color w:val="231F20"/>
          <w:spacing w:val="-9"/>
          <w:sz w:val="24"/>
          <w:szCs w:val="24"/>
        </w:rPr>
        <w:t xml:space="preserve"> </w:t>
      </w:r>
      <w:r w:rsidRPr="00310974">
        <w:rPr>
          <w:color w:val="231F20"/>
          <w:sz w:val="24"/>
          <w:szCs w:val="24"/>
        </w:rPr>
        <w:t>nào?</w:t>
      </w:r>
    </w:p>
    <w:p w:rsidR="00720B9D" w:rsidRPr="00310974" w:rsidRDefault="00720B9D" w:rsidP="00310974">
      <w:pPr>
        <w:pStyle w:val="BodyText"/>
        <w:keepNext/>
        <w:spacing w:before="0"/>
        <w:ind w:left="0" w:firstLine="284"/>
        <w:rPr>
          <w:sz w:val="24"/>
          <w:szCs w:val="24"/>
        </w:rPr>
      </w:pPr>
      <w:r w:rsidRPr="00310974">
        <w:rPr>
          <w:b/>
          <w:color w:val="231F20"/>
          <w:sz w:val="24"/>
          <w:szCs w:val="24"/>
        </w:rPr>
        <w:t>A.</w:t>
      </w:r>
      <w:r w:rsidRPr="00310974">
        <w:rPr>
          <w:color w:val="231F20"/>
          <w:spacing w:val="-14"/>
          <w:sz w:val="24"/>
          <w:szCs w:val="24"/>
        </w:rPr>
        <w:t xml:space="preserve"> </w:t>
      </w:r>
      <w:r w:rsidRPr="00310974">
        <w:rPr>
          <w:color w:val="231F20"/>
          <w:sz w:val="24"/>
          <w:szCs w:val="24"/>
        </w:rPr>
        <w:t>Năm</w:t>
      </w:r>
      <w:r w:rsidRPr="00310974">
        <w:rPr>
          <w:color w:val="231F20"/>
          <w:spacing w:val="-14"/>
          <w:sz w:val="24"/>
          <w:szCs w:val="24"/>
        </w:rPr>
        <w:t xml:space="preserve"> </w:t>
      </w:r>
      <w:r w:rsidRPr="00310974">
        <w:rPr>
          <w:color w:val="231F20"/>
          <w:sz w:val="24"/>
          <w:szCs w:val="24"/>
        </w:rPr>
        <w:t>2000.</w:t>
      </w:r>
      <w:r w:rsidRPr="00310974">
        <w:rPr>
          <w:color w:val="231F20"/>
          <w:sz w:val="24"/>
          <w:szCs w:val="24"/>
        </w:rPr>
        <w:tab/>
      </w:r>
      <w:r w:rsidRPr="00310974">
        <w:rPr>
          <w:color w:val="231F20"/>
          <w:sz w:val="24"/>
          <w:szCs w:val="24"/>
        </w:rPr>
        <w:tab/>
      </w:r>
      <w:r w:rsidRPr="00310974">
        <w:rPr>
          <w:b/>
          <w:color w:val="231F20"/>
          <w:w w:val="95"/>
          <w:sz w:val="24"/>
          <w:szCs w:val="24"/>
        </w:rPr>
        <w:t>B.</w:t>
      </w:r>
      <w:r w:rsidRPr="00310974">
        <w:rPr>
          <w:color w:val="231F20"/>
          <w:spacing w:val="4"/>
          <w:w w:val="95"/>
          <w:sz w:val="24"/>
          <w:szCs w:val="24"/>
        </w:rPr>
        <w:t xml:space="preserve"> </w:t>
      </w:r>
      <w:r w:rsidRPr="00310974">
        <w:rPr>
          <w:color w:val="231F20"/>
          <w:w w:val="95"/>
          <w:sz w:val="24"/>
          <w:szCs w:val="24"/>
        </w:rPr>
        <w:t>Năm</w:t>
      </w:r>
      <w:r w:rsidRPr="00310974">
        <w:rPr>
          <w:color w:val="231F20"/>
          <w:spacing w:val="3"/>
          <w:w w:val="95"/>
          <w:sz w:val="24"/>
          <w:szCs w:val="24"/>
        </w:rPr>
        <w:t xml:space="preserve"> </w:t>
      </w:r>
      <w:r w:rsidRPr="00310974">
        <w:rPr>
          <w:color w:val="231F20"/>
          <w:w w:val="95"/>
          <w:sz w:val="24"/>
          <w:szCs w:val="24"/>
        </w:rPr>
        <w:t>2010.</w:t>
      </w:r>
      <w:r w:rsidRPr="00310974">
        <w:rPr>
          <w:sz w:val="24"/>
          <w:szCs w:val="24"/>
        </w:rPr>
        <w:tab/>
      </w:r>
      <w:r w:rsidRPr="00310974">
        <w:rPr>
          <w:sz w:val="24"/>
          <w:szCs w:val="24"/>
        </w:rPr>
        <w:tab/>
      </w:r>
      <w:r w:rsidRPr="00310974">
        <w:rPr>
          <w:b/>
          <w:color w:val="231F20"/>
          <w:sz w:val="24"/>
          <w:szCs w:val="24"/>
        </w:rPr>
        <w:t>C.</w:t>
      </w:r>
      <w:r w:rsidRPr="00310974">
        <w:rPr>
          <w:color w:val="231F20"/>
          <w:spacing w:val="-12"/>
          <w:sz w:val="24"/>
          <w:szCs w:val="24"/>
        </w:rPr>
        <w:t xml:space="preserve"> </w:t>
      </w:r>
      <w:r w:rsidRPr="00310974">
        <w:rPr>
          <w:color w:val="231F20"/>
          <w:sz w:val="24"/>
          <w:szCs w:val="24"/>
        </w:rPr>
        <w:t>Năm</w:t>
      </w:r>
      <w:r w:rsidRPr="00310974">
        <w:rPr>
          <w:color w:val="231F20"/>
          <w:spacing w:val="-12"/>
          <w:sz w:val="24"/>
          <w:szCs w:val="24"/>
        </w:rPr>
        <w:t xml:space="preserve"> </w:t>
      </w:r>
      <w:r w:rsidRPr="00310974">
        <w:rPr>
          <w:color w:val="231F20"/>
          <w:sz w:val="24"/>
          <w:szCs w:val="24"/>
        </w:rPr>
        <w:t>2012.</w:t>
      </w:r>
      <w:r w:rsidRPr="00310974">
        <w:rPr>
          <w:color w:val="231F20"/>
          <w:sz w:val="24"/>
          <w:szCs w:val="24"/>
        </w:rPr>
        <w:tab/>
      </w:r>
      <w:r w:rsidRPr="00310974">
        <w:rPr>
          <w:color w:val="231F20"/>
          <w:sz w:val="24"/>
          <w:szCs w:val="24"/>
        </w:rPr>
        <w:tab/>
      </w:r>
      <w:r w:rsidRPr="00310974">
        <w:rPr>
          <w:b/>
          <w:color w:val="231F20"/>
          <w:w w:val="95"/>
          <w:sz w:val="24"/>
          <w:szCs w:val="24"/>
        </w:rPr>
        <w:t>D.</w:t>
      </w:r>
      <w:r w:rsidRPr="00310974">
        <w:rPr>
          <w:color w:val="231F20"/>
          <w:spacing w:val="12"/>
          <w:w w:val="95"/>
          <w:sz w:val="24"/>
          <w:szCs w:val="24"/>
        </w:rPr>
        <w:t xml:space="preserve"> </w:t>
      </w:r>
      <w:r w:rsidRPr="00310974">
        <w:rPr>
          <w:color w:val="231F20"/>
          <w:w w:val="95"/>
          <w:sz w:val="24"/>
          <w:szCs w:val="24"/>
        </w:rPr>
        <w:t>Năm</w:t>
      </w:r>
      <w:r w:rsidRPr="00310974">
        <w:rPr>
          <w:color w:val="231F20"/>
          <w:spacing w:val="13"/>
          <w:w w:val="95"/>
          <w:sz w:val="24"/>
          <w:szCs w:val="24"/>
        </w:rPr>
        <w:t xml:space="preserve"> </w:t>
      </w:r>
      <w:r w:rsidRPr="00310974">
        <w:rPr>
          <w:color w:val="231F20"/>
          <w:w w:val="95"/>
          <w:sz w:val="24"/>
          <w:szCs w:val="24"/>
        </w:rPr>
        <w:t>2022.</w:t>
      </w:r>
    </w:p>
    <w:p w:rsidR="00720B9D" w:rsidRPr="00310974" w:rsidRDefault="00720B9D" w:rsidP="00310974">
      <w:pPr>
        <w:pStyle w:val="BodyText"/>
        <w:keepNext/>
        <w:spacing w:before="0"/>
        <w:ind w:left="0"/>
        <w:rPr>
          <w:sz w:val="24"/>
          <w:szCs w:val="24"/>
        </w:rPr>
      </w:pPr>
      <w:r w:rsidRPr="00310974">
        <w:rPr>
          <w:b/>
          <w:color w:val="231F20"/>
          <w:sz w:val="24"/>
          <w:szCs w:val="24"/>
        </w:rPr>
        <w:t>Câu</w:t>
      </w:r>
      <w:r w:rsidRPr="00310974">
        <w:rPr>
          <w:b/>
          <w:color w:val="231F20"/>
          <w:spacing w:val="-16"/>
          <w:sz w:val="24"/>
          <w:szCs w:val="24"/>
        </w:rPr>
        <w:t xml:space="preserve"> </w:t>
      </w:r>
      <w:r w:rsidRPr="00310974">
        <w:rPr>
          <w:b/>
          <w:color w:val="231F20"/>
          <w:sz w:val="24"/>
          <w:szCs w:val="24"/>
        </w:rPr>
        <w:t>4.</w:t>
      </w:r>
      <w:r w:rsidRPr="00310974">
        <w:rPr>
          <w:b/>
          <w:color w:val="231F20"/>
          <w:spacing w:val="-13"/>
          <w:sz w:val="24"/>
          <w:szCs w:val="24"/>
        </w:rPr>
        <w:t xml:space="preserve"> </w:t>
      </w:r>
      <w:r w:rsidRPr="00310974">
        <w:rPr>
          <w:color w:val="231F20"/>
          <w:sz w:val="24"/>
          <w:szCs w:val="24"/>
        </w:rPr>
        <w:t>Luật</w:t>
      </w:r>
      <w:r w:rsidRPr="00310974">
        <w:rPr>
          <w:color w:val="231F20"/>
          <w:spacing w:val="-13"/>
          <w:sz w:val="24"/>
          <w:szCs w:val="24"/>
        </w:rPr>
        <w:t xml:space="preserve"> </w:t>
      </w:r>
      <w:r w:rsidRPr="00310974">
        <w:rPr>
          <w:color w:val="231F20"/>
          <w:sz w:val="24"/>
          <w:szCs w:val="24"/>
        </w:rPr>
        <w:t>Biển</w:t>
      </w:r>
      <w:r w:rsidRPr="00310974">
        <w:rPr>
          <w:color w:val="231F20"/>
          <w:spacing w:val="-13"/>
          <w:sz w:val="24"/>
          <w:szCs w:val="24"/>
        </w:rPr>
        <w:t xml:space="preserve"> </w:t>
      </w:r>
      <w:r w:rsidRPr="00310974">
        <w:rPr>
          <w:color w:val="231F20"/>
          <w:sz w:val="24"/>
          <w:szCs w:val="24"/>
        </w:rPr>
        <w:t>Việt</w:t>
      </w:r>
      <w:r w:rsidRPr="00310974">
        <w:rPr>
          <w:color w:val="231F20"/>
          <w:spacing w:val="-13"/>
          <w:sz w:val="24"/>
          <w:szCs w:val="24"/>
        </w:rPr>
        <w:t xml:space="preserve"> </w:t>
      </w:r>
      <w:r w:rsidRPr="00310974">
        <w:rPr>
          <w:color w:val="231F20"/>
          <w:sz w:val="24"/>
          <w:szCs w:val="24"/>
        </w:rPr>
        <w:t>Nam</w:t>
      </w:r>
      <w:r w:rsidRPr="00310974">
        <w:rPr>
          <w:color w:val="231F20"/>
          <w:spacing w:val="-12"/>
          <w:sz w:val="24"/>
          <w:szCs w:val="24"/>
        </w:rPr>
        <w:t xml:space="preserve"> </w:t>
      </w:r>
      <w:r w:rsidRPr="00310974">
        <w:rPr>
          <w:color w:val="231F20"/>
          <w:sz w:val="24"/>
          <w:szCs w:val="24"/>
        </w:rPr>
        <w:t>có</w:t>
      </w:r>
      <w:r w:rsidRPr="00310974">
        <w:rPr>
          <w:color w:val="231F20"/>
          <w:spacing w:val="-13"/>
          <w:sz w:val="24"/>
          <w:szCs w:val="24"/>
        </w:rPr>
        <w:t xml:space="preserve"> </w:t>
      </w:r>
      <w:r w:rsidRPr="00310974">
        <w:rPr>
          <w:color w:val="231F20"/>
          <w:sz w:val="24"/>
          <w:szCs w:val="24"/>
        </w:rPr>
        <w:t>hiệu</w:t>
      </w:r>
      <w:r w:rsidRPr="00310974">
        <w:rPr>
          <w:color w:val="231F20"/>
          <w:spacing w:val="-13"/>
          <w:sz w:val="24"/>
          <w:szCs w:val="24"/>
        </w:rPr>
        <w:t xml:space="preserve"> </w:t>
      </w:r>
      <w:r w:rsidRPr="00310974">
        <w:rPr>
          <w:color w:val="231F20"/>
          <w:sz w:val="24"/>
          <w:szCs w:val="24"/>
        </w:rPr>
        <w:t>lực</w:t>
      </w:r>
      <w:r w:rsidRPr="00310974">
        <w:rPr>
          <w:color w:val="231F20"/>
          <w:spacing w:val="-13"/>
          <w:sz w:val="24"/>
          <w:szCs w:val="24"/>
        </w:rPr>
        <w:t xml:space="preserve"> </w:t>
      </w:r>
      <w:r w:rsidRPr="00310974">
        <w:rPr>
          <w:color w:val="231F20"/>
          <w:sz w:val="24"/>
          <w:szCs w:val="24"/>
        </w:rPr>
        <w:t>từ</w:t>
      </w:r>
      <w:r w:rsidRPr="00310974">
        <w:rPr>
          <w:color w:val="231F20"/>
          <w:spacing w:val="-13"/>
          <w:sz w:val="24"/>
          <w:szCs w:val="24"/>
        </w:rPr>
        <w:t xml:space="preserve"> </w:t>
      </w:r>
      <w:r w:rsidRPr="00310974">
        <w:rPr>
          <w:color w:val="231F20"/>
          <w:sz w:val="24"/>
          <w:szCs w:val="24"/>
        </w:rPr>
        <w:t>ngày</w:t>
      </w:r>
    </w:p>
    <w:p w:rsidR="00720B9D" w:rsidRPr="00310974" w:rsidRDefault="00720B9D" w:rsidP="00310974">
      <w:pPr>
        <w:pStyle w:val="BodyText"/>
        <w:keepNext/>
        <w:tabs>
          <w:tab w:val="left" w:pos="4749"/>
        </w:tabs>
        <w:spacing w:before="0"/>
        <w:ind w:left="0" w:firstLine="284"/>
        <w:rPr>
          <w:sz w:val="24"/>
          <w:szCs w:val="24"/>
        </w:rPr>
      </w:pPr>
      <w:r w:rsidRPr="00310974">
        <w:rPr>
          <w:b/>
          <w:color w:val="231F20"/>
          <w:sz w:val="24"/>
          <w:szCs w:val="24"/>
        </w:rPr>
        <w:t>A.</w:t>
      </w:r>
      <w:r w:rsidRPr="00310974">
        <w:rPr>
          <w:color w:val="231F20"/>
          <w:spacing w:val="-9"/>
          <w:sz w:val="24"/>
          <w:szCs w:val="24"/>
        </w:rPr>
        <w:t xml:space="preserve"> </w:t>
      </w:r>
      <w:r w:rsidRPr="00310974">
        <w:rPr>
          <w:color w:val="231F20"/>
          <w:sz w:val="24"/>
          <w:szCs w:val="24"/>
        </w:rPr>
        <w:t>1</w:t>
      </w:r>
      <w:r w:rsidRPr="00310974">
        <w:rPr>
          <w:color w:val="231F20"/>
          <w:spacing w:val="-9"/>
          <w:sz w:val="24"/>
          <w:szCs w:val="24"/>
        </w:rPr>
        <w:t xml:space="preserve"> </w:t>
      </w:r>
      <w:r w:rsidRPr="00310974">
        <w:rPr>
          <w:color w:val="231F20"/>
          <w:sz w:val="24"/>
          <w:szCs w:val="24"/>
        </w:rPr>
        <w:t>tháng</w:t>
      </w:r>
      <w:r w:rsidRPr="00310974">
        <w:rPr>
          <w:color w:val="231F20"/>
          <w:spacing w:val="-8"/>
          <w:sz w:val="24"/>
          <w:szCs w:val="24"/>
        </w:rPr>
        <w:t xml:space="preserve"> </w:t>
      </w:r>
      <w:r w:rsidRPr="00310974">
        <w:rPr>
          <w:color w:val="231F20"/>
          <w:sz w:val="24"/>
          <w:szCs w:val="24"/>
        </w:rPr>
        <w:t>1</w:t>
      </w:r>
      <w:r w:rsidRPr="00310974">
        <w:rPr>
          <w:color w:val="231F20"/>
          <w:spacing w:val="-9"/>
          <w:sz w:val="24"/>
          <w:szCs w:val="24"/>
        </w:rPr>
        <w:t xml:space="preserve"> </w:t>
      </w:r>
      <w:r w:rsidRPr="00310974">
        <w:rPr>
          <w:color w:val="231F20"/>
          <w:sz w:val="24"/>
          <w:szCs w:val="24"/>
        </w:rPr>
        <w:t>năm</w:t>
      </w:r>
      <w:r w:rsidRPr="00310974">
        <w:rPr>
          <w:color w:val="231F20"/>
          <w:spacing w:val="-8"/>
          <w:sz w:val="24"/>
          <w:szCs w:val="24"/>
        </w:rPr>
        <w:t xml:space="preserve"> </w:t>
      </w:r>
      <w:r w:rsidRPr="00310974">
        <w:rPr>
          <w:color w:val="231F20"/>
          <w:sz w:val="24"/>
          <w:szCs w:val="24"/>
        </w:rPr>
        <w:t>2021.</w:t>
      </w:r>
      <w:r w:rsidRPr="00310974">
        <w:rPr>
          <w:color w:val="231F20"/>
          <w:sz w:val="24"/>
          <w:szCs w:val="24"/>
        </w:rPr>
        <w:tab/>
      </w:r>
      <w:r w:rsidRPr="00310974">
        <w:rPr>
          <w:b/>
          <w:color w:val="231F20"/>
          <w:sz w:val="24"/>
          <w:szCs w:val="24"/>
        </w:rPr>
        <w:t>B.</w:t>
      </w:r>
      <w:r w:rsidRPr="00310974">
        <w:rPr>
          <w:color w:val="231F20"/>
          <w:spacing w:val="-13"/>
          <w:sz w:val="24"/>
          <w:szCs w:val="24"/>
        </w:rPr>
        <w:t xml:space="preserve"> </w:t>
      </w:r>
      <w:r w:rsidRPr="00310974">
        <w:rPr>
          <w:color w:val="231F20"/>
          <w:sz w:val="24"/>
          <w:szCs w:val="24"/>
        </w:rPr>
        <w:t>1</w:t>
      </w:r>
      <w:r w:rsidRPr="00310974">
        <w:rPr>
          <w:color w:val="231F20"/>
          <w:spacing w:val="-14"/>
          <w:sz w:val="24"/>
          <w:szCs w:val="24"/>
        </w:rPr>
        <w:t xml:space="preserve"> </w:t>
      </w:r>
      <w:r w:rsidRPr="00310974">
        <w:rPr>
          <w:color w:val="231F20"/>
          <w:sz w:val="24"/>
          <w:szCs w:val="24"/>
        </w:rPr>
        <w:t>tháng</w:t>
      </w:r>
      <w:r w:rsidRPr="00310974">
        <w:rPr>
          <w:color w:val="231F20"/>
          <w:spacing w:val="-13"/>
          <w:sz w:val="24"/>
          <w:szCs w:val="24"/>
        </w:rPr>
        <w:t xml:space="preserve"> </w:t>
      </w:r>
      <w:r w:rsidRPr="00310974">
        <w:rPr>
          <w:color w:val="231F20"/>
          <w:sz w:val="24"/>
          <w:szCs w:val="24"/>
        </w:rPr>
        <w:t>1</w:t>
      </w:r>
      <w:r w:rsidRPr="00310974">
        <w:rPr>
          <w:color w:val="231F20"/>
          <w:spacing w:val="-13"/>
          <w:sz w:val="24"/>
          <w:szCs w:val="24"/>
        </w:rPr>
        <w:t xml:space="preserve"> </w:t>
      </w:r>
      <w:r w:rsidRPr="00310974">
        <w:rPr>
          <w:color w:val="231F20"/>
          <w:sz w:val="24"/>
          <w:szCs w:val="24"/>
        </w:rPr>
        <w:t>năm</w:t>
      </w:r>
      <w:r w:rsidRPr="00310974">
        <w:rPr>
          <w:color w:val="231F20"/>
          <w:spacing w:val="-13"/>
          <w:sz w:val="24"/>
          <w:szCs w:val="24"/>
        </w:rPr>
        <w:t xml:space="preserve"> </w:t>
      </w:r>
      <w:r w:rsidRPr="00310974">
        <w:rPr>
          <w:color w:val="231F20"/>
          <w:sz w:val="24"/>
          <w:szCs w:val="24"/>
        </w:rPr>
        <w:t>2015.</w:t>
      </w:r>
    </w:p>
    <w:p w:rsidR="00720B9D" w:rsidRPr="00310974" w:rsidRDefault="00720B9D" w:rsidP="00310974">
      <w:pPr>
        <w:pStyle w:val="BodyText"/>
        <w:keepNext/>
        <w:tabs>
          <w:tab w:val="left" w:pos="4749"/>
        </w:tabs>
        <w:spacing w:before="0"/>
        <w:ind w:left="0" w:firstLine="284"/>
        <w:rPr>
          <w:sz w:val="24"/>
          <w:szCs w:val="24"/>
        </w:rPr>
      </w:pPr>
      <w:r w:rsidRPr="00310974">
        <w:rPr>
          <w:b/>
          <w:color w:val="231F20"/>
          <w:sz w:val="24"/>
          <w:szCs w:val="24"/>
        </w:rPr>
        <w:t>C.</w:t>
      </w:r>
      <w:r w:rsidRPr="00310974">
        <w:rPr>
          <w:color w:val="231F20"/>
          <w:spacing w:val="-9"/>
          <w:sz w:val="24"/>
          <w:szCs w:val="24"/>
        </w:rPr>
        <w:t xml:space="preserve"> </w:t>
      </w:r>
      <w:r w:rsidRPr="00310974">
        <w:rPr>
          <w:color w:val="231F20"/>
          <w:sz w:val="24"/>
          <w:szCs w:val="24"/>
        </w:rPr>
        <w:t>21</w:t>
      </w:r>
      <w:r w:rsidRPr="00310974">
        <w:rPr>
          <w:color w:val="231F20"/>
          <w:spacing w:val="-8"/>
          <w:sz w:val="24"/>
          <w:szCs w:val="24"/>
        </w:rPr>
        <w:t xml:space="preserve"> </w:t>
      </w:r>
      <w:r w:rsidRPr="00310974">
        <w:rPr>
          <w:color w:val="231F20"/>
          <w:sz w:val="24"/>
          <w:szCs w:val="24"/>
        </w:rPr>
        <w:t>tháng</w:t>
      </w:r>
      <w:r w:rsidRPr="00310974">
        <w:rPr>
          <w:color w:val="231F20"/>
          <w:spacing w:val="-8"/>
          <w:sz w:val="24"/>
          <w:szCs w:val="24"/>
        </w:rPr>
        <w:t xml:space="preserve"> </w:t>
      </w:r>
      <w:r w:rsidRPr="00310974">
        <w:rPr>
          <w:color w:val="231F20"/>
          <w:sz w:val="24"/>
          <w:szCs w:val="24"/>
        </w:rPr>
        <w:t>6</w:t>
      </w:r>
      <w:r w:rsidRPr="00310974">
        <w:rPr>
          <w:color w:val="231F20"/>
          <w:spacing w:val="-8"/>
          <w:sz w:val="24"/>
          <w:szCs w:val="24"/>
        </w:rPr>
        <w:t xml:space="preserve"> </w:t>
      </w:r>
      <w:r w:rsidRPr="00310974">
        <w:rPr>
          <w:color w:val="231F20"/>
          <w:sz w:val="24"/>
          <w:szCs w:val="24"/>
        </w:rPr>
        <w:t>năm</w:t>
      </w:r>
      <w:r w:rsidRPr="00310974">
        <w:rPr>
          <w:color w:val="231F20"/>
          <w:spacing w:val="-9"/>
          <w:sz w:val="24"/>
          <w:szCs w:val="24"/>
        </w:rPr>
        <w:t xml:space="preserve"> </w:t>
      </w:r>
      <w:r w:rsidRPr="00310974">
        <w:rPr>
          <w:color w:val="231F20"/>
          <w:sz w:val="24"/>
          <w:szCs w:val="24"/>
        </w:rPr>
        <w:t>2012.</w:t>
      </w:r>
      <w:r w:rsidRPr="00310974">
        <w:rPr>
          <w:color w:val="231F20"/>
          <w:sz w:val="24"/>
          <w:szCs w:val="24"/>
        </w:rPr>
        <w:tab/>
      </w:r>
      <w:r w:rsidRPr="00310974">
        <w:rPr>
          <w:b/>
          <w:color w:val="231F20"/>
          <w:sz w:val="24"/>
          <w:szCs w:val="24"/>
        </w:rPr>
        <w:t>D.</w:t>
      </w:r>
      <w:r w:rsidRPr="00310974">
        <w:rPr>
          <w:color w:val="231F20"/>
          <w:spacing w:val="-9"/>
          <w:sz w:val="24"/>
          <w:szCs w:val="24"/>
        </w:rPr>
        <w:t xml:space="preserve"> </w:t>
      </w:r>
      <w:r w:rsidRPr="00310974">
        <w:rPr>
          <w:color w:val="231F20"/>
          <w:sz w:val="24"/>
          <w:szCs w:val="24"/>
        </w:rPr>
        <w:t>1</w:t>
      </w:r>
      <w:r w:rsidRPr="00310974">
        <w:rPr>
          <w:color w:val="231F20"/>
          <w:spacing w:val="-10"/>
          <w:sz w:val="24"/>
          <w:szCs w:val="24"/>
        </w:rPr>
        <w:t xml:space="preserve"> </w:t>
      </w:r>
      <w:r w:rsidRPr="00310974">
        <w:rPr>
          <w:color w:val="231F20"/>
          <w:sz w:val="24"/>
          <w:szCs w:val="24"/>
        </w:rPr>
        <w:t>tháng</w:t>
      </w:r>
      <w:r w:rsidRPr="00310974">
        <w:rPr>
          <w:color w:val="231F20"/>
          <w:spacing w:val="-10"/>
          <w:sz w:val="24"/>
          <w:szCs w:val="24"/>
        </w:rPr>
        <w:t xml:space="preserve"> </w:t>
      </w:r>
      <w:r w:rsidRPr="00310974">
        <w:rPr>
          <w:color w:val="231F20"/>
          <w:sz w:val="24"/>
          <w:szCs w:val="24"/>
        </w:rPr>
        <w:t>1</w:t>
      </w:r>
      <w:r w:rsidRPr="00310974">
        <w:rPr>
          <w:color w:val="231F20"/>
          <w:spacing w:val="-9"/>
          <w:sz w:val="24"/>
          <w:szCs w:val="24"/>
        </w:rPr>
        <w:t xml:space="preserve"> </w:t>
      </w:r>
      <w:r w:rsidRPr="00310974">
        <w:rPr>
          <w:color w:val="231F20"/>
          <w:sz w:val="24"/>
          <w:szCs w:val="24"/>
        </w:rPr>
        <w:t>năm</w:t>
      </w:r>
      <w:r w:rsidRPr="00310974">
        <w:rPr>
          <w:color w:val="231F20"/>
          <w:spacing w:val="-10"/>
          <w:sz w:val="24"/>
          <w:szCs w:val="24"/>
        </w:rPr>
        <w:t xml:space="preserve"> </w:t>
      </w:r>
      <w:r w:rsidRPr="00310974">
        <w:rPr>
          <w:color w:val="231F20"/>
          <w:sz w:val="24"/>
          <w:szCs w:val="24"/>
        </w:rPr>
        <w:t>2013.</w:t>
      </w:r>
    </w:p>
    <w:p w:rsidR="00720B9D" w:rsidRPr="00310974" w:rsidRDefault="00720B9D" w:rsidP="00310974">
      <w:pPr>
        <w:keepNext/>
        <w:rPr>
          <w:sz w:val="24"/>
          <w:szCs w:val="24"/>
        </w:rPr>
      </w:pPr>
      <w:r w:rsidRPr="00310974">
        <w:rPr>
          <w:b/>
          <w:color w:val="231F20"/>
          <w:spacing w:val="-1"/>
          <w:sz w:val="24"/>
          <w:szCs w:val="24"/>
        </w:rPr>
        <w:t>Câu</w:t>
      </w:r>
      <w:r w:rsidRPr="00310974">
        <w:rPr>
          <w:b/>
          <w:color w:val="231F20"/>
          <w:spacing w:val="-15"/>
          <w:sz w:val="24"/>
          <w:szCs w:val="24"/>
        </w:rPr>
        <w:t xml:space="preserve"> </w:t>
      </w:r>
      <w:r w:rsidRPr="00310974">
        <w:rPr>
          <w:b/>
          <w:color w:val="231F20"/>
          <w:spacing w:val="-1"/>
          <w:sz w:val="24"/>
          <w:szCs w:val="24"/>
        </w:rPr>
        <w:t>5.</w:t>
      </w:r>
      <w:r w:rsidRPr="00310974">
        <w:rPr>
          <w:b/>
          <w:color w:val="231F20"/>
          <w:spacing w:val="-11"/>
          <w:sz w:val="24"/>
          <w:szCs w:val="24"/>
        </w:rPr>
        <w:t xml:space="preserve"> </w:t>
      </w:r>
      <w:r w:rsidRPr="00310974">
        <w:rPr>
          <w:color w:val="231F20"/>
          <w:spacing w:val="-1"/>
          <w:sz w:val="24"/>
          <w:szCs w:val="24"/>
        </w:rPr>
        <w:t>Luật</w:t>
      </w:r>
      <w:r w:rsidRPr="00310974">
        <w:rPr>
          <w:color w:val="231F20"/>
          <w:spacing w:val="-12"/>
          <w:sz w:val="24"/>
          <w:szCs w:val="24"/>
        </w:rPr>
        <w:t xml:space="preserve"> </w:t>
      </w:r>
      <w:r w:rsidRPr="00310974">
        <w:rPr>
          <w:color w:val="231F20"/>
          <w:spacing w:val="-1"/>
          <w:sz w:val="24"/>
          <w:szCs w:val="24"/>
        </w:rPr>
        <w:t>Biển</w:t>
      </w:r>
      <w:r w:rsidRPr="00310974">
        <w:rPr>
          <w:color w:val="231F20"/>
          <w:spacing w:val="-11"/>
          <w:sz w:val="24"/>
          <w:szCs w:val="24"/>
        </w:rPr>
        <w:t xml:space="preserve"> </w:t>
      </w:r>
      <w:r w:rsidRPr="00310974">
        <w:rPr>
          <w:color w:val="231F20"/>
          <w:spacing w:val="-1"/>
          <w:sz w:val="24"/>
          <w:szCs w:val="24"/>
        </w:rPr>
        <w:t>Việt</w:t>
      </w:r>
      <w:r w:rsidRPr="00310974">
        <w:rPr>
          <w:color w:val="231F20"/>
          <w:spacing w:val="-12"/>
          <w:sz w:val="24"/>
          <w:szCs w:val="24"/>
        </w:rPr>
        <w:t xml:space="preserve"> </w:t>
      </w:r>
      <w:r w:rsidRPr="00310974">
        <w:rPr>
          <w:color w:val="231F20"/>
          <w:sz w:val="24"/>
          <w:szCs w:val="24"/>
        </w:rPr>
        <w:t>Nam</w:t>
      </w:r>
      <w:r w:rsidRPr="00310974">
        <w:rPr>
          <w:color w:val="231F20"/>
          <w:spacing w:val="-11"/>
          <w:sz w:val="24"/>
          <w:szCs w:val="24"/>
        </w:rPr>
        <w:t xml:space="preserve"> </w:t>
      </w:r>
      <w:r w:rsidRPr="00310974">
        <w:rPr>
          <w:color w:val="231F20"/>
          <w:sz w:val="24"/>
          <w:szCs w:val="24"/>
        </w:rPr>
        <w:t>bao</w:t>
      </w:r>
      <w:r w:rsidRPr="00310974">
        <w:rPr>
          <w:color w:val="231F20"/>
          <w:spacing w:val="-12"/>
          <w:sz w:val="24"/>
          <w:szCs w:val="24"/>
        </w:rPr>
        <w:t xml:space="preserve"> </w:t>
      </w:r>
      <w:r w:rsidRPr="00310974">
        <w:rPr>
          <w:color w:val="231F20"/>
          <w:sz w:val="24"/>
          <w:szCs w:val="24"/>
        </w:rPr>
        <w:t>gồm</w:t>
      </w:r>
    </w:p>
    <w:p w:rsidR="00720B9D" w:rsidRPr="00310974" w:rsidRDefault="00720B9D" w:rsidP="00310974">
      <w:pPr>
        <w:pStyle w:val="BodyText"/>
        <w:keepNext/>
        <w:tabs>
          <w:tab w:val="left" w:pos="2410"/>
        </w:tabs>
        <w:spacing w:before="0"/>
        <w:ind w:left="0" w:firstLine="284"/>
        <w:rPr>
          <w:sz w:val="24"/>
          <w:szCs w:val="24"/>
        </w:rPr>
      </w:pPr>
      <w:r w:rsidRPr="00310974">
        <w:rPr>
          <w:b/>
          <w:color w:val="231F20"/>
          <w:sz w:val="24"/>
          <w:szCs w:val="24"/>
        </w:rPr>
        <w:t>A.</w:t>
      </w:r>
      <w:r w:rsidRPr="00310974">
        <w:rPr>
          <w:color w:val="231F20"/>
          <w:spacing w:val="-12"/>
          <w:sz w:val="24"/>
          <w:szCs w:val="24"/>
        </w:rPr>
        <w:t xml:space="preserve"> </w:t>
      </w:r>
      <w:r w:rsidRPr="00310974">
        <w:rPr>
          <w:color w:val="231F20"/>
          <w:sz w:val="24"/>
          <w:szCs w:val="24"/>
        </w:rPr>
        <w:t>22</w:t>
      </w:r>
      <w:r w:rsidRPr="00310974">
        <w:rPr>
          <w:color w:val="231F20"/>
          <w:spacing w:val="-11"/>
          <w:sz w:val="24"/>
          <w:szCs w:val="24"/>
        </w:rPr>
        <w:t xml:space="preserve"> </w:t>
      </w:r>
      <w:r w:rsidRPr="00310974">
        <w:rPr>
          <w:color w:val="231F20"/>
          <w:sz w:val="24"/>
          <w:szCs w:val="24"/>
        </w:rPr>
        <w:t>điều.</w:t>
      </w:r>
      <w:r w:rsidRPr="00310974">
        <w:rPr>
          <w:color w:val="231F20"/>
          <w:sz w:val="24"/>
          <w:szCs w:val="24"/>
        </w:rPr>
        <w:tab/>
      </w:r>
      <w:r w:rsidRPr="00310974">
        <w:rPr>
          <w:b/>
          <w:color w:val="231F20"/>
          <w:w w:val="95"/>
          <w:sz w:val="24"/>
          <w:szCs w:val="24"/>
        </w:rPr>
        <w:t>B.</w:t>
      </w:r>
      <w:r w:rsidRPr="00310974">
        <w:rPr>
          <w:color w:val="231F20"/>
          <w:spacing w:val="1"/>
          <w:w w:val="95"/>
          <w:sz w:val="24"/>
          <w:szCs w:val="24"/>
        </w:rPr>
        <w:t xml:space="preserve"> </w:t>
      </w:r>
      <w:r w:rsidRPr="00310974">
        <w:rPr>
          <w:color w:val="231F20"/>
          <w:w w:val="95"/>
          <w:sz w:val="24"/>
          <w:szCs w:val="24"/>
        </w:rPr>
        <w:t>33</w:t>
      </w:r>
      <w:r w:rsidRPr="00310974">
        <w:rPr>
          <w:color w:val="231F20"/>
          <w:spacing w:val="1"/>
          <w:w w:val="95"/>
          <w:sz w:val="24"/>
          <w:szCs w:val="24"/>
        </w:rPr>
        <w:t xml:space="preserve"> </w:t>
      </w:r>
      <w:r w:rsidRPr="00310974">
        <w:rPr>
          <w:color w:val="231F20"/>
          <w:w w:val="95"/>
          <w:sz w:val="24"/>
          <w:szCs w:val="24"/>
        </w:rPr>
        <w:t>điều.</w:t>
      </w:r>
      <w:r w:rsidRPr="00310974">
        <w:rPr>
          <w:color w:val="231F20"/>
          <w:w w:val="95"/>
          <w:sz w:val="24"/>
          <w:szCs w:val="24"/>
        </w:rPr>
        <w:tab/>
      </w:r>
      <w:r w:rsidRPr="00310974">
        <w:rPr>
          <w:color w:val="231F20"/>
          <w:w w:val="95"/>
          <w:sz w:val="24"/>
          <w:szCs w:val="24"/>
        </w:rPr>
        <w:tab/>
      </w:r>
      <w:r w:rsidRPr="00310974">
        <w:rPr>
          <w:color w:val="231F20"/>
          <w:w w:val="95"/>
          <w:sz w:val="24"/>
          <w:szCs w:val="24"/>
        </w:rPr>
        <w:tab/>
      </w:r>
      <w:r w:rsidRPr="00310974">
        <w:rPr>
          <w:b/>
          <w:color w:val="231F20"/>
          <w:sz w:val="24"/>
          <w:szCs w:val="24"/>
        </w:rPr>
        <w:t>C.</w:t>
      </w:r>
      <w:r w:rsidRPr="00310974">
        <w:rPr>
          <w:color w:val="231F20"/>
          <w:spacing w:val="-10"/>
          <w:sz w:val="24"/>
          <w:szCs w:val="24"/>
        </w:rPr>
        <w:t xml:space="preserve"> </w:t>
      </w:r>
      <w:r w:rsidRPr="00310974">
        <w:rPr>
          <w:color w:val="231F20"/>
          <w:sz w:val="24"/>
          <w:szCs w:val="24"/>
        </w:rPr>
        <w:t>44</w:t>
      </w:r>
      <w:r w:rsidRPr="00310974">
        <w:rPr>
          <w:color w:val="231F20"/>
          <w:spacing w:val="-10"/>
          <w:sz w:val="24"/>
          <w:szCs w:val="24"/>
        </w:rPr>
        <w:t xml:space="preserve"> </w:t>
      </w:r>
      <w:r w:rsidRPr="00310974">
        <w:rPr>
          <w:color w:val="231F20"/>
          <w:sz w:val="24"/>
          <w:szCs w:val="24"/>
        </w:rPr>
        <w:t>điều.</w:t>
      </w:r>
      <w:r w:rsidRPr="00310974">
        <w:rPr>
          <w:color w:val="231F20"/>
          <w:sz w:val="24"/>
          <w:szCs w:val="24"/>
        </w:rPr>
        <w:tab/>
      </w:r>
      <w:r w:rsidRPr="00310974">
        <w:rPr>
          <w:color w:val="231F20"/>
          <w:sz w:val="24"/>
          <w:szCs w:val="24"/>
        </w:rPr>
        <w:tab/>
      </w:r>
      <w:r w:rsidRPr="00310974">
        <w:rPr>
          <w:color w:val="231F20"/>
          <w:sz w:val="24"/>
          <w:szCs w:val="24"/>
        </w:rPr>
        <w:tab/>
      </w:r>
      <w:r w:rsidRPr="00310974">
        <w:rPr>
          <w:b/>
          <w:color w:val="231F20"/>
          <w:spacing w:val="-1"/>
          <w:sz w:val="24"/>
          <w:szCs w:val="24"/>
        </w:rPr>
        <w:t>D.</w:t>
      </w:r>
      <w:r w:rsidRPr="00310974">
        <w:rPr>
          <w:color w:val="231F20"/>
          <w:spacing w:val="-13"/>
          <w:sz w:val="24"/>
          <w:szCs w:val="24"/>
        </w:rPr>
        <w:t xml:space="preserve"> </w:t>
      </w:r>
      <w:r w:rsidRPr="00310974">
        <w:rPr>
          <w:color w:val="231F20"/>
          <w:spacing w:val="-1"/>
          <w:sz w:val="24"/>
          <w:szCs w:val="24"/>
        </w:rPr>
        <w:t>55</w:t>
      </w:r>
      <w:r w:rsidRPr="00310974">
        <w:rPr>
          <w:color w:val="231F20"/>
          <w:spacing w:val="-12"/>
          <w:sz w:val="24"/>
          <w:szCs w:val="24"/>
        </w:rPr>
        <w:t xml:space="preserve"> </w:t>
      </w:r>
      <w:r w:rsidRPr="00310974">
        <w:rPr>
          <w:color w:val="231F20"/>
          <w:spacing w:val="-1"/>
          <w:sz w:val="24"/>
          <w:szCs w:val="24"/>
        </w:rPr>
        <w:t>điều.</w:t>
      </w:r>
    </w:p>
    <w:p w:rsidR="0080149F" w:rsidRPr="00310974" w:rsidRDefault="0080149F" w:rsidP="00310974">
      <w:pPr>
        <w:keepNext/>
        <w:tabs>
          <w:tab w:val="left" w:pos="851"/>
        </w:tabs>
        <w:jc w:val="both"/>
        <w:rPr>
          <w:sz w:val="24"/>
          <w:szCs w:val="24"/>
        </w:rPr>
      </w:pPr>
      <w:r w:rsidRPr="00310974">
        <w:rPr>
          <w:b/>
          <w:sz w:val="24"/>
          <w:szCs w:val="24"/>
          <w:lang w:val="en-US"/>
        </w:rPr>
        <w:t xml:space="preserve">c) Sản phẩm: </w:t>
      </w:r>
      <w:r w:rsidRPr="00310974">
        <w:rPr>
          <w:sz w:val="24"/>
          <w:szCs w:val="24"/>
          <w:lang w:val="en-US"/>
        </w:rPr>
        <w:t>Câu trả lời của HS.</w:t>
      </w:r>
    </w:p>
    <w:p w:rsidR="00720B9D" w:rsidRPr="00310974" w:rsidRDefault="00720B9D" w:rsidP="00310974">
      <w:pPr>
        <w:keepNext/>
        <w:rPr>
          <w:b/>
          <w:sz w:val="24"/>
          <w:szCs w:val="24"/>
          <w:lang w:val="en-US"/>
        </w:rPr>
      </w:pPr>
      <w:r w:rsidRPr="00310974">
        <w:rPr>
          <w:b/>
          <w:sz w:val="24"/>
          <w:szCs w:val="24"/>
          <w:lang w:val="en-US"/>
        </w:rPr>
        <w:t>Đáp án: 1A, 2C, 3C, 4D, 5D.</w:t>
      </w:r>
    </w:p>
    <w:p w:rsidR="0080149F" w:rsidRPr="00310974" w:rsidRDefault="0080149F" w:rsidP="00310974">
      <w:pPr>
        <w:keepNext/>
        <w:jc w:val="both"/>
        <w:rPr>
          <w:b/>
          <w:sz w:val="24"/>
          <w:szCs w:val="24"/>
          <w:lang w:val="en-US" w:eastAsia="x-none"/>
        </w:rPr>
      </w:pPr>
      <w:r w:rsidRPr="00310974">
        <w:rPr>
          <w:b/>
          <w:sz w:val="24"/>
          <w:szCs w:val="24"/>
          <w:lang w:val="en-US" w:eastAsia="x-none"/>
        </w:rPr>
        <w:t xml:space="preserve">d) Tổ chức thực hiện: </w:t>
      </w:r>
      <w:r w:rsidRPr="00310974">
        <w:rPr>
          <w:sz w:val="24"/>
          <w:szCs w:val="24"/>
        </w:rPr>
        <w:t>GV</w:t>
      </w:r>
      <w:r w:rsidRPr="00310974">
        <w:rPr>
          <w:spacing w:val="-8"/>
          <w:sz w:val="24"/>
          <w:szCs w:val="24"/>
        </w:rPr>
        <w:t xml:space="preserve"> </w:t>
      </w:r>
      <w:r w:rsidRPr="00310974">
        <w:rPr>
          <w:sz w:val="24"/>
          <w:szCs w:val="24"/>
          <w:lang w:val="en-US"/>
        </w:rPr>
        <w:t xml:space="preserve">thực hiện phương pháp </w:t>
      </w:r>
      <w:r w:rsidR="00B40570" w:rsidRPr="00310974">
        <w:rPr>
          <w:sz w:val="24"/>
          <w:szCs w:val="24"/>
          <w:lang w:val="en-US"/>
        </w:rPr>
        <w:t>tia chớp</w:t>
      </w:r>
      <w:r w:rsidRPr="00310974">
        <w:rPr>
          <w:sz w:val="24"/>
          <w:szCs w:val="24"/>
          <w:lang w:val="en-US"/>
        </w:rPr>
        <w:t>.</w:t>
      </w:r>
    </w:p>
    <w:p w:rsidR="0080149F" w:rsidRPr="00310974" w:rsidRDefault="0080149F" w:rsidP="00310974">
      <w:pPr>
        <w:keepNext/>
        <w:tabs>
          <w:tab w:val="left" w:pos="565"/>
        </w:tabs>
        <w:jc w:val="both"/>
        <w:rPr>
          <w:sz w:val="24"/>
          <w:szCs w:val="24"/>
          <w:lang w:val="en-US"/>
        </w:rPr>
      </w:pPr>
      <w:r w:rsidRPr="00310974">
        <w:rPr>
          <w:sz w:val="24"/>
          <w:szCs w:val="24"/>
          <w:lang w:val="en-US"/>
        </w:rPr>
        <w:t>– Bước 1: GV yêu cầu HS trả lời một số câu hỏi.</w:t>
      </w:r>
    </w:p>
    <w:p w:rsidR="0080149F" w:rsidRPr="00310974" w:rsidRDefault="0080149F" w:rsidP="00310974">
      <w:pPr>
        <w:keepNext/>
        <w:tabs>
          <w:tab w:val="left" w:pos="557"/>
        </w:tabs>
        <w:rPr>
          <w:sz w:val="24"/>
          <w:szCs w:val="24"/>
          <w:lang w:val="en-US"/>
        </w:rPr>
      </w:pPr>
      <w:r w:rsidRPr="00310974">
        <w:rPr>
          <w:sz w:val="24"/>
          <w:szCs w:val="24"/>
          <w:lang w:val="en-US"/>
        </w:rPr>
        <w:t>– Bước 2: HS vận dụng kiến thức đã học để trả lời câu hỏi.</w:t>
      </w:r>
    </w:p>
    <w:p w:rsidR="0080149F" w:rsidRPr="00310974" w:rsidRDefault="0080149F" w:rsidP="00310974">
      <w:pPr>
        <w:keepNext/>
        <w:tabs>
          <w:tab w:val="left" w:pos="557"/>
        </w:tabs>
        <w:rPr>
          <w:sz w:val="24"/>
          <w:szCs w:val="24"/>
          <w:lang w:val="en-US"/>
        </w:rPr>
      </w:pPr>
      <w:r w:rsidRPr="00310974">
        <w:rPr>
          <w:sz w:val="24"/>
          <w:szCs w:val="24"/>
          <w:lang w:val="en-US"/>
        </w:rPr>
        <w:t>– Bước 3: GV mời một số HS trình bày, HS khác bổ sung.</w:t>
      </w:r>
    </w:p>
    <w:p w:rsidR="0080149F" w:rsidRPr="00310974" w:rsidRDefault="0080149F" w:rsidP="00310974">
      <w:pPr>
        <w:keepNext/>
        <w:tabs>
          <w:tab w:val="left" w:pos="551"/>
        </w:tabs>
        <w:rPr>
          <w:sz w:val="24"/>
          <w:szCs w:val="24"/>
          <w:lang w:val="en-US"/>
        </w:rPr>
      </w:pPr>
      <w:r w:rsidRPr="00310974">
        <w:rPr>
          <w:sz w:val="24"/>
          <w:szCs w:val="24"/>
          <w:lang w:val="en-US"/>
        </w:rPr>
        <w:t>– Bước 4: GV nhận xét, đánh giá.</w:t>
      </w:r>
    </w:p>
    <w:p w:rsidR="00B40570" w:rsidRPr="00310974" w:rsidRDefault="00B40570" w:rsidP="00310974">
      <w:pPr>
        <w:keepNext/>
        <w:ind w:firstLine="720"/>
        <w:contextualSpacing/>
        <w:rPr>
          <w:b/>
          <w:sz w:val="24"/>
          <w:szCs w:val="24"/>
        </w:rPr>
      </w:pPr>
      <w:r w:rsidRPr="00310974">
        <w:rPr>
          <w:b/>
          <w:sz w:val="24"/>
          <w:szCs w:val="24"/>
        </w:rPr>
        <w:t>C. Hướng dẫn về nhà</w:t>
      </w:r>
    </w:p>
    <w:p w:rsidR="00B40570" w:rsidRPr="00310974" w:rsidRDefault="00B40570" w:rsidP="00310974">
      <w:pPr>
        <w:keepNext/>
        <w:ind w:firstLine="426"/>
        <w:contextualSpacing/>
        <w:rPr>
          <w:sz w:val="24"/>
          <w:szCs w:val="24"/>
          <w:lang w:val="pt-BR"/>
        </w:rPr>
      </w:pPr>
      <w:r w:rsidRPr="00310974">
        <w:rPr>
          <w:sz w:val="24"/>
          <w:szCs w:val="24"/>
          <w:lang w:val="pt-BR"/>
        </w:rPr>
        <w:t xml:space="preserve">- Hoàn thành bài thực hành. </w:t>
      </w:r>
    </w:p>
    <w:p w:rsidR="00F0280D" w:rsidRPr="00310974" w:rsidRDefault="00B40570" w:rsidP="00310974">
      <w:pPr>
        <w:pStyle w:val="BodyText"/>
        <w:keepNext/>
        <w:spacing w:before="0"/>
        <w:ind w:left="0" w:firstLine="426"/>
        <w:rPr>
          <w:sz w:val="24"/>
          <w:szCs w:val="24"/>
        </w:rPr>
      </w:pPr>
      <w:r w:rsidRPr="00310974">
        <w:rPr>
          <w:sz w:val="24"/>
          <w:szCs w:val="24"/>
          <w:lang w:val="pt-BR"/>
        </w:rPr>
        <w:t>- Chuẩn bị bài mới: Bài 35: Thực hành: Tìm hiểu địa lí địa phương.</w:t>
      </w:r>
    </w:p>
    <w:p w:rsidR="00385ACC" w:rsidRPr="00310974" w:rsidRDefault="00385ACC" w:rsidP="00310974">
      <w:pPr>
        <w:keepNext/>
        <w:rPr>
          <w:sz w:val="24"/>
          <w:szCs w:val="24"/>
        </w:rPr>
      </w:pPr>
    </w:p>
    <w:sectPr w:rsidR="00385ACC" w:rsidRPr="00310974" w:rsidSect="00F0280D">
      <w:footerReference w:type="default" r:id="rId9"/>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2F" w:rsidRDefault="00C8172F" w:rsidP="00F0280D">
      <w:r>
        <w:separator/>
      </w:r>
    </w:p>
  </w:endnote>
  <w:endnote w:type="continuationSeparator" w:id="0">
    <w:p w:rsidR="00C8172F" w:rsidRDefault="00C8172F" w:rsidP="00F0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46547"/>
      <w:docPartObj>
        <w:docPartGallery w:val="Page Numbers (Bottom of Page)"/>
        <w:docPartUnique/>
      </w:docPartObj>
    </w:sdtPr>
    <w:sdtEndPr>
      <w:rPr>
        <w:noProof/>
        <w:sz w:val="24"/>
        <w:szCs w:val="24"/>
      </w:rPr>
    </w:sdtEndPr>
    <w:sdtContent>
      <w:p w:rsidR="00B40570" w:rsidRPr="00F0280D" w:rsidRDefault="00B40570">
        <w:pPr>
          <w:pStyle w:val="Footer"/>
          <w:jc w:val="center"/>
          <w:rPr>
            <w:sz w:val="24"/>
            <w:szCs w:val="24"/>
          </w:rPr>
        </w:pPr>
        <w:r w:rsidRPr="00F0280D">
          <w:rPr>
            <w:sz w:val="24"/>
            <w:szCs w:val="24"/>
          </w:rPr>
          <w:fldChar w:fldCharType="begin"/>
        </w:r>
        <w:r w:rsidRPr="00F0280D">
          <w:rPr>
            <w:sz w:val="24"/>
            <w:szCs w:val="24"/>
          </w:rPr>
          <w:instrText xml:space="preserve"> PAGE   \* MERGEFORMAT </w:instrText>
        </w:r>
        <w:r w:rsidRPr="00F0280D">
          <w:rPr>
            <w:sz w:val="24"/>
            <w:szCs w:val="24"/>
          </w:rPr>
          <w:fldChar w:fldCharType="separate"/>
        </w:r>
        <w:r w:rsidR="00AF7841">
          <w:rPr>
            <w:noProof/>
            <w:sz w:val="24"/>
            <w:szCs w:val="24"/>
          </w:rPr>
          <w:t>5</w:t>
        </w:r>
        <w:r w:rsidRPr="00F0280D">
          <w:rPr>
            <w:noProof/>
            <w:sz w:val="24"/>
            <w:szCs w:val="24"/>
          </w:rPr>
          <w:fldChar w:fldCharType="end"/>
        </w:r>
      </w:p>
    </w:sdtContent>
  </w:sdt>
  <w:p w:rsidR="00B40570" w:rsidRDefault="00B405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2F" w:rsidRDefault="00C8172F" w:rsidP="00F0280D">
      <w:r>
        <w:separator/>
      </w:r>
    </w:p>
  </w:footnote>
  <w:footnote w:type="continuationSeparator" w:id="0">
    <w:p w:rsidR="00C8172F" w:rsidRDefault="00C8172F" w:rsidP="00F02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E69"/>
    <w:multiLevelType w:val="hybridMultilevel"/>
    <w:tmpl w:val="14C66DB6"/>
    <w:lvl w:ilvl="0" w:tplc="6C78A89C">
      <w:numFmt w:val="bullet"/>
      <w:lvlText w:val="–"/>
      <w:lvlJc w:val="left"/>
      <w:pPr>
        <w:ind w:left="383" w:hanging="179"/>
      </w:pPr>
      <w:rPr>
        <w:rFonts w:ascii="Times New Roman" w:eastAsia="Times New Roman" w:hAnsi="Times New Roman" w:cs="Times New Roman" w:hint="default"/>
        <w:color w:val="231F20"/>
        <w:w w:val="104"/>
        <w:sz w:val="25"/>
        <w:szCs w:val="25"/>
        <w:lang w:val="vi" w:eastAsia="en-US" w:bidi="ar-SA"/>
      </w:rPr>
    </w:lvl>
    <w:lvl w:ilvl="1" w:tplc="1B30800E">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2" w:tplc="4100248C">
      <w:numFmt w:val="bullet"/>
      <w:lvlText w:val="•"/>
      <w:lvlJc w:val="left"/>
      <w:pPr>
        <w:ind w:left="1473" w:hanging="187"/>
      </w:pPr>
      <w:rPr>
        <w:rFonts w:hint="default"/>
        <w:lang w:val="vi" w:eastAsia="en-US" w:bidi="ar-SA"/>
      </w:rPr>
    </w:lvl>
    <w:lvl w:ilvl="3" w:tplc="56AC8E10">
      <w:numFmt w:val="bullet"/>
      <w:lvlText w:val="•"/>
      <w:lvlJc w:val="left"/>
      <w:pPr>
        <w:ind w:left="2447" w:hanging="187"/>
      </w:pPr>
      <w:rPr>
        <w:rFonts w:hint="default"/>
        <w:lang w:val="vi" w:eastAsia="en-US" w:bidi="ar-SA"/>
      </w:rPr>
    </w:lvl>
    <w:lvl w:ilvl="4" w:tplc="9D960A96">
      <w:numFmt w:val="bullet"/>
      <w:lvlText w:val="•"/>
      <w:lvlJc w:val="left"/>
      <w:pPr>
        <w:ind w:left="3420" w:hanging="187"/>
      </w:pPr>
      <w:rPr>
        <w:rFonts w:hint="default"/>
        <w:lang w:val="vi" w:eastAsia="en-US" w:bidi="ar-SA"/>
      </w:rPr>
    </w:lvl>
    <w:lvl w:ilvl="5" w:tplc="6F3EF622">
      <w:numFmt w:val="bullet"/>
      <w:lvlText w:val="•"/>
      <w:lvlJc w:val="left"/>
      <w:pPr>
        <w:ind w:left="4394" w:hanging="187"/>
      </w:pPr>
      <w:rPr>
        <w:rFonts w:hint="default"/>
        <w:lang w:val="vi" w:eastAsia="en-US" w:bidi="ar-SA"/>
      </w:rPr>
    </w:lvl>
    <w:lvl w:ilvl="6" w:tplc="28188F36">
      <w:numFmt w:val="bullet"/>
      <w:lvlText w:val="•"/>
      <w:lvlJc w:val="left"/>
      <w:pPr>
        <w:ind w:left="5367" w:hanging="187"/>
      </w:pPr>
      <w:rPr>
        <w:rFonts w:hint="default"/>
        <w:lang w:val="vi" w:eastAsia="en-US" w:bidi="ar-SA"/>
      </w:rPr>
    </w:lvl>
    <w:lvl w:ilvl="7" w:tplc="B33A3EEE">
      <w:numFmt w:val="bullet"/>
      <w:lvlText w:val="•"/>
      <w:lvlJc w:val="left"/>
      <w:pPr>
        <w:ind w:left="6341" w:hanging="187"/>
      </w:pPr>
      <w:rPr>
        <w:rFonts w:hint="default"/>
        <w:lang w:val="vi" w:eastAsia="en-US" w:bidi="ar-SA"/>
      </w:rPr>
    </w:lvl>
    <w:lvl w:ilvl="8" w:tplc="A0B237D0">
      <w:numFmt w:val="bullet"/>
      <w:lvlText w:val="•"/>
      <w:lvlJc w:val="left"/>
      <w:pPr>
        <w:ind w:left="7314" w:hanging="187"/>
      </w:pPr>
      <w:rPr>
        <w:rFonts w:hint="default"/>
        <w:lang w:val="vi" w:eastAsia="en-US" w:bidi="ar-SA"/>
      </w:rPr>
    </w:lvl>
  </w:abstractNum>
  <w:abstractNum w:abstractNumId="1" w15:restartNumberingAfterBreak="0">
    <w:nsid w:val="0DE35E5B"/>
    <w:multiLevelType w:val="hybridMultilevel"/>
    <w:tmpl w:val="33D4CB4E"/>
    <w:lvl w:ilvl="0" w:tplc="0D889EEA">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E1D89B68">
      <w:numFmt w:val="bullet"/>
      <w:lvlText w:val="•"/>
      <w:lvlJc w:val="left"/>
      <w:pPr>
        <w:ind w:left="1844" w:hanging="287"/>
      </w:pPr>
      <w:rPr>
        <w:rFonts w:hint="default"/>
        <w:lang w:val="vi" w:eastAsia="en-US" w:bidi="ar-SA"/>
      </w:rPr>
    </w:lvl>
    <w:lvl w:ilvl="2" w:tplc="7982CAF4">
      <w:numFmt w:val="bullet"/>
      <w:lvlText w:val="•"/>
      <w:lvlJc w:val="left"/>
      <w:pPr>
        <w:ind w:left="2668" w:hanging="287"/>
      </w:pPr>
      <w:rPr>
        <w:rFonts w:hint="default"/>
        <w:lang w:val="vi" w:eastAsia="en-US" w:bidi="ar-SA"/>
      </w:rPr>
    </w:lvl>
    <w:lvl w:ilvl="3" w:tplc="780A732A">
      <w:numFmt w:val="bullet"/>
      <w:lvlText w:val="•"/>
      <w:lvlJc w:val="left"/>
      <w:pPr>
        <w:ind w:left="3492" w:hanging="287"/>
      </w:pPr>
      <w:rPr>
        <w:rFonts w:hint="default"/>
        <w:lang w:val="vi" w:eastAsia="en-US" w:bidi="ar-SA"/>
      </w:rPr>
    </w:lvl>
    <w:lvl w:ilvl="4" w:tplc="A1FCD4DC">
      <w:numFmt w:val="bullet"/>
      <w:lvlText w:val="•"/>
      <w:lvlJc w:val="left"/>
      <w:pPr>
        <w:ind w:left="4316" w:hanging="287"/>
      </w:pPr>
      <w:rPr>
        <w:rFonts w:hint="default"/>
        <w:lang w:val="vi" w:eastAsia="en-US" w:bidi="ar-SA"/>
      </w:rPr>
    </w:lvl>
    <w:lvl w:ilvl="5" w:tplc="752A4B3C">
      <w:numFmt w:val="bullet"/>
      <w:lvlText w:val="•"/>
      <w:lvlJc w:val="left"/>
      <w:pPr>
        <w:ind w:left="5140" w:hanging="287"/>
      </w:pPr>
      <w:rPr>
        <w:rFonts w:hint="default"/>
        <w:lang w:val="vi" w:eastAsia="en-US" w:bidi="ar-SA"/>
      </w:rPr>
    </w:lvl>
    <w:lvl w:ilvl="6" w:tplc="9AC4D486">
      <w:numFmt w:val="bullet"/>
      <w:lvlText w:val="•"/>
      <w:lvlJc w:val="left"/>
      <w:pPr>
        <w:ind w:left="5965" w:hanging="287"/>
      </w:pPr>
      <w:rPr>
        <w:rFonts w:hint="default"/>
        <w:lang w:val="vi" w:eastAsia="en-US" w:bidi="ar-SA"/>
      </w:rPr>
    </w:lvl>
    <w:lvl w:ilvl="7" w:tplc="CB2E3600">
      <w:numFmt w:val="bullet"/>
      <w:lvlText w:val="•"/>
      <w:lvlJc w:val="left"/>
      <w:pPr>
        <w:ind w:left="6789" w:hanging="287"/>
      </w:pPr>
      <w:rPr>
        <w:rFonts w:hint="default"/>
        <w:lang w:val="vi" w:eastAsia="en-US" w:bidi="ar-SA"/>
      </w:rPr>
    </w:lvl>
    <w:lvl w:ilvl="8" w:tplc="0ED67E34">
      <w:numFmt w:val="bullet"/>
      <w:lvlText w:val="•"/>
      <w:lvlJc w:val="left"/>
      <w:pPr>
        <w:ind w:left="7613" w:hanging="287"/>
      </w:pPr>
      <w:rPr>
        <w:rFonts w:hint="default"/>
        <w:lang w:val="vi" w:eastAsia="en-US" w:bidi="ar-SA"/>
      </w:rPr>
    </w:lvl>
  </w:abstractNum>
  <w:abstractNum w:abstractNumId="2" w15:restartNumberingAfterBreak="0">
    <w:nsid w:val="1B01301A"/>
    <w:multiLevelType w:val="hybridMultilevel"/>
    <w:tmpl w:val="36744C98"/>
    <w:lvl w:ilvl="0" w:tplc="BBA08A20">
      <w:numFmt w:val="bullet"/>
      <w:lvlText w:val=""/>
      <w:lvlJc w:val="left"/>
      <w:pPr>
        <w:ind w:left="497" w:hanging="195"/>
      </w:pPr>
      <w:rPr>
        <w:rFonts w:ascii="Symbol" w:eastAsia="Symbol" w:hAnsi="Symbol" w:cs="Symbol" w:hint="default"/>
        <w:color w:val="231F20"/>
        <w:w w:val="100"/>
        <w:sz w:val="25"/>
        <w:szCs w:val="25"/>
        <w:lang w:val="vi" w:eastAsia="en-US" w:bidi="ar-SA"/>
      </w:rPr>
    </w:lvl>
    <w:lvl w:ilvl="1" w:tplc="79148C16">
      <w:numFmt w:val="bullet"/>
      <w:lvlText w:val="•"/>
      <w:lvlJc w:val="left"/>
      <w:pPr>
        <w:ind w:left="1376" w:hanging="195"/>
      </w:pPr>
      <w:rPr>
        <w:rFonts w:hint="default"/>
        <w:lang w:val="vi" w:eastAsia="en-US" w:bidi="ar-SA"/>
      </w:rPr>
    </w:lvl>
    <w:lvl w:ilvl="2" w:tplc="CAB2BB50">
      <w:numFmt w:val="bullet"/>
      <w:lvlText w:val="•"/>
      <w:lvlJc w:val="left"/>
      <w:pPr>
        <w:ind w:left="2252" w:hanging="195"/>
      </w:pPr>
      <w:rPr>
        <w:rFonts w:hint="default"/>
        <w:lang w:val="vi" w:eastAsia="en-US" w:bidi="ar-SA"/>
      </w:rPr>
    </w:lvl>
    <w:lvl w:ilvl="3" w:tplc="793ED782">
      <w:numFmt w:val="bullet"/>
      <w:lvlText w:val="•"/>
      <w:lvlJc w:val="left"/>
      <w:pPr>
        <w:ind w:left="3128" w:hanging="195"/>
      </w:pPr>
      <w:rPr>
        <w:rFonts w:hint="default"/>
        <w:lang w:val="vi" w:eastAsia="en-US" w:bidi="ar-SA"/>
      </w:rPr>
    </w:lvl>
    <w:lvl w:ilvl="4" w:tplc="3CE0C9FE">
      <w:numFmt w:val="bullet"/>
      <w:lvlText w:val="•"/>
      <w:lvlJc w:val="left"/>
      <w:pPr>
        <w:ind w:left="4004" w:hanging="195"/>
      </w:pPr>
      <w:rPr>
        <w:rFonts w:hint="default"/>
        <w:lang w:val="vi" w:eastAsia="en-US" w:bidi="ar-SA"/>
      </w:rPr>
    </w:lvl>
    <w:lvl w:ilvl="5" w:tplc="BA782CAC">
      <w:numFmt w:val="bullet"/>
      <w:lvlText w:val="•"/>
      <w:lvlJc w:val="left"/>
      <w:pPr>
        <w:ind w:left="4880" w:hanging="195"/>
      </w:pPr>
      <w:rPr>
        <w:rFonts w:hint="default"/>
        <w:lang w:val="vi" w:eastAsia="en-US" w:bidi="ar-SA"/>
      </w:rPr>
    </w:lvl>
    <w:lvl w:ilvl="6" w:tplc="1CDED496">
      <w:numFmt w:val="bullet"/>
      <w:lvlText w:val="•"/>
      <w:lvlJc w:val="left"/>
      <w:pPr>
        <w:ind w:left="5757" w:hanging="195"/>
      </w:pPr>
      <w:rPr>
        <w:rFonts w:hint="default"/>
        <w:lang w:val="vi" w:eastAsia="en-US" w:bidi="ar-SA"/>
      </w:rPr>
    </w:lvl>
    <w:lvl w:ilvl="7" w:tplc="35D0F28E">
      <w:numFmt w:val="bullet"/>
      <w:lvlText w:val="•"/>
      <w:lvlJc w:val="left"/>
      <w:pPr>
        <w:ind w:left="6633" w:hanging="195"/>
      </w:pPr>
      <w:rPr>
        <w:rFonts w:hint="default"/>
        <w:lang w:val="vi" w:eastAsia="en-US" w:bidi="ar-SA"/>
      </w:rPr>
    </w:lvl>
    <w:lvl w:ilvl="8" w:tplc="C5E688B6">
      <w:numFmt w:val="bullet"/>
      <w:lvlText w:val="•"/>
      <w:lvlJc w:val="left"/>
      <w:pPr>
        <w:ind w:left="7509" w:hanging="195"/>
      </w:pPr>
      <w:rPr>
        <w:rFonts w:hint="default"/>
        <w:lang w:val="vi" w:eastAsia="en-US" w:bidi="ar-SA"/>
      </w:rPr>
    </w:lvl>
  </w:abstractNum>
  <w:abstractNum w:abstractNumId="3" w15:restartNumberingAfterBreak="0">
    <w:nsid w:val="23C86458"/>
    <w:multiLevelType w:val="hybridMultilevel"/>
    <w:tmpl w:val="A3E89A04"/>
    <w:lvl w:ilvl="0" w:tplc="2B8274B2">
      <w:numFmt w:val="bullet"/>
      <w:lvlText w:val="–"/>
      <w:lvlJc w:val="left"/>
      <w:pPr>
        <w:ind w:left="497" w:hanging="185"/>
      </w:pPr>
      <w:rPr>
        <w:rFonts w:ascii="Times New Roman" w:eastAsia="Times New Roman" w:hAnsi="Times New Roman" w:cs="Times New Roman" w:hint="default"/>
        <w:color w:val="231F20"/>
        <w:w w:val="104"/>
        <w:sz w:val="25"/>
        <w:szCs w:val="25"/>
        <w:lang w:val="vi" w:eastAsia="en-US" w:bidi="ar-SA"/>
      </w:rPr>
    </w:lvl>
    <w:lvl w:ilvl="1" w:tplc="51465496">
      <w:numFmt w:val="bullet"/>
      <w:lvlText w:val="•"/>
      <w:lvlJc w:val="left"/>
      <w:pPr>
        <w:ind w:left="1376" w:hanging="185"/>
      </w:pPr>
      <w:rPr>
        <w:rFonts w:hint="default"/>
        <w:lang w:val="vi" w:eastAsia="en-US" w:bidi="ar-SA"/>
      </w:rPr>
    </w:lvl>
    <w:lvl w:ilvl="2" w:tplc="5AEA1B2C">
      <w:numFmt w:val="bullet"/>
      <w:lvlText w:val="•"/>
      <w:lvlJc w:val="left"/>
      <w:pPr>
        <w:ind w:left="2252" w:hanging="185"/>
      </w:pPr>
      <w:rPr>
        <w:rFonts w:hint="default"/>
        <w:lang w:val="vi" w:eastAsia="en-US" w:bidi="ar-SA"/>
      </w:rPr>
    </w:lvl>
    <w:lvl w:ilvl="3" w:tplc="C0B8E6A8">
      <w:numFmt w:val="bullet"/>
      <w:lvlText w:val="•"/>
      <w:lvlJc w:val="left"/>
      <w:pPr>
        <w:ind w:left="3128" w:hanging="185"/>
      </w:pPr>
      <w:rPr>
        <w:rFonts w:hint="default"/>
        <w:lang w:val="vi" w:eastAsia="en-US" w:bidi="ar-SA"/>
      </w:rPr>
    </w:lvl>
    <w:lvl w:ilvl="4" w:tplc="6D084FA2">
      <w:numFmt w:val="bullet"/>
      <w:lvlText w:val="•"/>
      <w:lvlJc w:val="left"/>
      <w:pPr>
        <w:ind w:left="4004" w:hanging="185"/>
      </w:pPr>
      <w:rPr>
        <w:rFonts w:hint="default"/>
        <w:lang w:val="vi" w:eastAsia="en-US" w:bidi="ar-SA"/>
      </w:rPr>
    </w:lvl>
    <w:lvl w:ilvl="5" w:tplc="5122D85E">
      <w:numFmt w:val="bullet"/>
      <w:lvlText w:val="•"/>
      <w:lvlJc w:val="left"/>
      <w:pPr>
        <w:ind w:left="4880" w:hanging="185"/>
      </w:pPr>
      <w:rPr>
        <w:rFonts w:hint="default"/>
        <w:lang w:val="vi" w:eastAsia="en-US" w:bidi="ar-SA"/>
      </w:rPr>
    </w:lvl>
    <w:lvl w:ilvl="6" w:tplc="26DAC168">
      <w:numFmt w:val="bullet"/>
      <w:lvlText w:val="•"/>
      <w:lvlJc w:val="left"/>
      <w:pPr>
        <w:ind w:left="5757" w:hanging="185"/>
      </w:pPr>
      <w:rPr>
        <w:rFonts w:hint="default"/>
        <w:lang w:val="vi" w:eastAsia="en-US" w:bidi="ar-SA"/>
      </w:rPr>
    </w:lvl>
    <w:lvl w:ilvl="7" w:tplc="25C2FD90">
      <w:numFmt w:val="bullet"/>
      <w:lvlText w:val="•"/>
      <w:lvlJc w:val="left"/>
      <w:pPr>
        <w:ind w:left="6633" w:hanging="185"/>
      </w:pPr>
      <w:rPr>
        <w:rFonts w:hint="default"/>
        <w:lang w:val="vi" w:eastAsia="en-US" w:bidi="ar-SA"/>
      </w:rPr>
    </w:lvl>
    <w:lvl w:ilvl="8" w:tplc="138AD212">
      <w:numFmt w:val="bullet"/>
      <w:lvlText w:val="•"/>
      <w:lvlJc w:val="left"/>
      <w:pPr>
        <w:ind w:left="7509" w:hanging="185"/>
      </w:pPr>
      <w:rPr>
        <w:rFonts w:hint="default"/>
        <w:lang w:val="vi" w:eastAsia="en-US" w:bidi="ar-SA"/>
      </w:rPr>
    </w:lvl>
  </w:abstractNum>
  <w:abstractNum w:abstractNumId="4" w15:restartNumberingAfterBreak="0">
    <w:nsid w:val="264E295C"/>
    <w:multiLevelType w:val="hybridMultilevel"/>
    <w:tmpl w:val="EAC2CA80"/>
    <w:lvl w:ilvl="0" w:tplc="2A2ADA6E">
      <w:start w:val="1"/>
      <w:numFmt w:val="upperRoman"/>
      <w:lvlText w:val="%1."/>
      <w:lvlJc w:val="left"/>
      <w:pPr>
        <w:ind w:left="354" w:hanging="252"/>
        <w:jc w:val="right"/>
      </w:pPr>
      <w:rPr>
        <w:rFonts w:ascii="Tahoma" w:eastAsia="Tahoma" w:hAnsi="Tahoma" w:cs="Tahoma" w:hint="default"/>
        <w:b/>
        <w:bCs/>
        <w:color w:val="F3704F"/>
        <w:spacing w:val="0"/>
        <w:w w:val="58"/>
        <w:sz w:val="26"/>
        <w:szCs w:val="26"/>
        <w:lang w:val="vi" w:eastAsia="en-US" w:bidi="ar-SA"/>
      </w:rPr>
    </w:lvl>
    <w:lvl w:ilvl="1" w:tplc="57DC2A5A">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3F4A8EE8">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3" w:tplc="027821A6">
      <w:numFmt w:val="bullet"/>
      <w:lvlText w:val="•"/>
      <w:lvlJc w:val="left"/>
      <w:pPr>
        <w:ind w:left="1665" w:hanging="187"/>
      </w:pPr>
      <w:rPr>
        <w:rFonts w:hint="default"/>
        <w:lang w:val="vi" w:eastAsia="en-US" w:bidi="ar-SA"/>
      </w:rPr>
    </w:lvl>
    <w:lvl w:ilvl="4" w:tplc="51E40634">
      <w:numFmt w:val="bullet"/>
      <w:lvlText w:val="•"/>
      <w:lvlJc w:val="left"/>
      <w:pPr>
        <w:ind w:left="2750" w:hanging="187"/>
      </w:pPr>
      <w:rPr>
        <w:rFonts w:hint="default"/>
        <w:lang w:val="vi" w:eastAsia="en-US" w:bidi="ar-SA"/>
      </w:rPr>
    </w:lvl>
    <w:lvl w:ilvl="5" w:tplc="690209B6">
      <w:numFmt w:val="bullet"/>
      <w:lvlText w:val="•"/>
      <w:lvlJc w:val="left"/>
      <w:pPr>
        <w:ind w:left="3835" w:hanging="187"/>
      </w:pPr>
      <w:rPr>
        <w:rFonts w:hint="default"/>
        <w:lang w:val="vi" w:eastAsia="en-US" w:bidi="ar-SA"/>
      </w:rPr>
    </w:lvl>
    <w:lvl w:ilvl="6" w:tplc="02FAA392">
      <w:numFmt w:val="bullet"/>
      <w:lvlText w:val="•"/>
      <w:lvlJc w:val="left"/>
      <w:pPr>
        <w:ind w:left="4920" w:hanging="187"/>
      </w:pPr>
      <w:rPr>
        <w:rFonts w:hint="default"/>
        <w:lang w:val="vi" w:eastAsia="en-US" w:bidi="ar-SA"/>
      </w:rPr>
    </w:lvl>
    <w:lvl w:ilvl="7" w:tplc="A32C3D8A">
      <w:numFmt w:val="bullet"/>
      <w:lvlText w:val="•"/>
      <w:lvlJc w:val="left"/>
      <w:pPr>
        <w:ind w:left="6006" w:hanging="187"/>
      </w:pPr>
      <w:rPr>
        <w:rFonts w:hint="default"/>
        <w:lang w:val="vi" w:eastAsia="en-US" w:bidi="ar-SA"/>
      </w:rPr>
    </w:lvl>
    <w:lvl w:ilvl="8" w:tplc="3116635C">
      <w:numFmt w:val="bullet"/>
      <w:lvlText w:val="•"/>
      <w:lvlJc w:val="left"/>
      <w:pPr>
        <w:ind w:left="7091" w:hanging="187"/>
      </w:pPr>
      <w:rPr>
        <w:rFonts w:hint="default"/>
        <w:lang w:val="vi" w:eastAsia="en-US" w:bidi="ar-SA"/>
      </w:rPr>
    </w:lvl>
  </w:abstractNum>
  <w:abstractNum w:abstractNumId="5" w15:restartNumberingAfterBreak="0">
    <w:nsid w:val="44326A5F"/>
    <w:multiLevelType w:val="hybridMultilevel"/>
    <w:tmpl w:val="65026154"/>
    <w:lvl w:ilvl="0" w:tplc="6D0CFC52">
      <w:start w:val="3"/>
      <w:numFmt w:val="decimal"/>
      <w:lvlText w:val="%1."/>
      <w:lvlJc w:val="left"/>
      <w:pPr>
        <w:ind w:left="459" w:hanging="360"/>
      </w:pPr>
      <w:rPr>
        <w:rFonts w:hint="default"/>
        <w:color w:val="C48136"/>
        <w:w w:val="9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515D28E0"/>
    <w:multiLevelType w:val="hybridMultilevel"/>
    <w:tmpl w:val="B9D23B52"/>
    <w:lvl w:ilvl="0" w:tplc="18A60F52">
      <w:numFmt w:val="bullet"/>
      <w:lvlText w:val="–"/>
      <w:lvlJc w:val="left"/>
      <w:pPr>
        <w:ind w:left="383" w:hanging="178"/>
      </w:pPr>
      <w:rPr>
        <w:rFonts w:ascii="Times New Roman" w:eastAsia="Times New Roman" w:hAnsi="Times New Roman" w:cs="Times New Roman" w:hint="default"/>
        <w:color w:val="231F20"/>
        <w:w w:val="104"/>
        <w:sz w:val="25"/>
        <w:szCs w:val="25"/>
        <w:lang w:val="vi" w:eastAsia="en-US" w:bidi="ar-SA"/>
      </w:rPr>
    </w:lvl>
    <w:lvl w:ilvl="1" w:tplc="1F960B8E">
      <w:numFmt w:val="bullet"/>
      <w:lvlText w:val="•"/>
      <w:lvlJc w:val="left"/>
      <w:pPr>
        <w:ind w:left="1268" w:hanging="178"/>
      </w:pPr>
      <w:rPr>
        <w:rFonts w:hint="default"/>
        <w:lang w:val="vi" w:eastAsia="en-US" w:bidi="ar-SA"/>
      </w:rPr>
    </w:lvl>
    <w:lvl w:ilvl="2" w:tplc="9222B88E">
      <w:numFmt w:val="bullet"/>
      <w:lvlText w:val="•"/>
      <w:lvlJc w:val="left"/>
      <w:pPr>
        <w:ind w:left="2156" w:hanging="178"/>
      </w:pPr>
      <w:rPr>
        <w:rFonts w:hint="default"/>
        <w:lang w:val="vi" w:eastAsia="en-US" w:bidi="ar-SA"/>
      </w:rPr>
    </w:lvl>
    <w:lvl w:ilvl="3" w:tplc="A002ED6E">
      <w:numFmt w:val="bullet"/>
      <w:lvlText w:val="•"/>
      <w:lvlJc w:val="left"/>
      <w:pPr>
        <w:ind w:left="3044" w:hanging="178"/>
      </w:pPr>
      <w:rPr>
        <w:rFonts w:hint="default"/>
        <w:lang w:val="vi" w:eastAsia="en-US" w:bidi="ar-SA"/>
      </w:rPr>
    </w:lvl>
    <w:lvl w:ilvl="4" w:tplc="4AE2195A">
      <w:numFmt w:val="bullet"/>
      <w:lvlText w:val="•"/>
      <w:lvlJc w:val="left"/>
      <w:pPr>
        <w:ind w:left="3932" w:hanging="178"/>
      </w:pPr>
      <w:rPr>
        <w:rFonts w:hint="default"/>
        <w:lang w:val="vi" w:eastAsia="en-US" w:bidi="ar-SA"/>
      </w:rPr>
    </w:lvl>
    <w:lvl w:ilvl="5" w:tplc="FC8E63AE">
      <w:numFmt w:val="bullet"/>
      <w:lvlText w:val="•"/>
      <w:lvlJc w:val="left"/>
      <w:pPr>
        <w:ind w:left="4820" w:hanging="178"/>
      </w:pPr>
      <w:rPr>
        <w:rFonts w:hint="default"/>
        <w:lang w:val="vi" w:eastAsia="en-US" w:bidi="ar-SA"/>
      </w:rPr>
    </w:lvl>
    <w:lvl w:ilvl="6" w:tplc="6BD0721A">
      <w:numFmt w:val="bullet"/>
      <w:lvlText w:val="•"/>
      <w:lvlJc w:val="left"/>
      <w:pPr>
        <w:ind w:left="5709" w:hanging="178"/>
      </w:pPr>
      <w:rPr>
        <w:rFonts w:hint="default"/>
        <w:lang w:val="vi" w:eastAsia="en-US" w:bidi="ar-SA"/>
      </w:rPr>
    </w:lvl>
    <w:lvl w:ilvl="7" w:tplc="F19EBA04">
      <w:numFmt w:val="bullet"/>
      <w:lvlText w:val="•"/>
      <w:lvlJc w:val="left"/>
      <w:pPr>
        <w:ind w:left="6597" w:hanging="178"/>
      </w:pPr>
      <w:rPr>
        <w:rFonts w:hint="default"/>
        <w:lang w:val="vi" w:eastAsia="en-US" w:bidi="ar-SA"/>
      </w:rPr>
    </w:lvl>
    <w:lvl w:ilvl="8" w:tplc="C2A84B74">
      <w:numFmt w:val="bullet"/>
      <w:lvlText w:val="•"/>
      <w:lvlJc w:val="left"/>
      <w:pPr>
        <w:ind w:left="7485" w:hanging="178"/>
      </w:pPr>
      <w:rPr>
        <w:rFonts w:hint="default"/>
        <w:lang w:val="vi" w:eastAsia="en-US" w:bidi="ar-SA"/>
      </w:rPr>
    </w:lvl>
  </w:abstractNum>
  <w:abstractNum w:abstractNumId="7" w15:restartNumberingAfterBreak="0">
    <w:nsid w:val="595B3C16"/>
    <w:multiLevelType w:val="hybridMultilevel"/>
    <w:tmpl w:val="CB4A7706"/>
    <w:lvl w:ilvl="0" w:tplc="A6CC8662">
      <w:start w:val="1"/>
      <w:numFmt w:val="upperLetter"/>
      <w:lvlText w:val="%1."/>
      <w:lvlJc w:val="left"/>
      <w:pPr>
        <w:ind w:left="1070" w:hanging="287"/>
      </w:pPr>
      <w:rPr>
        <w:rFonts w:ascii="Times New Roman" w:eastAsia="Times New Roman" w:hAnsi="Times New Roman" w:cs="Times New Roman" w:hint="default"/>
        <w:color w:val="231F20"/>
        <w:w w:val="94"/>
        <w:sz w:val="25"/>
        <w:szCs w:val="25"/>
        <w:lang w:val="vi" w:eastAsia="en-US" w:bidi="ar-SA"/>
      </w:rPr>
    </w:lvl>
    <w:lvl w:ilvl="1" w:tplc="E3083EF2">
      <w:numFmt w:val="bullet"/>
      <w:lvlText w:val="•"/>
      <w:lvlJc w:val="left"/>
      <w:pPr>
        <w:ind w:left="1904" w:hanging="287"/>
      </w:pPr>
      <w:rPr>
        <w:rFonts w:hint="default"/>
        <w:lang w:val="vi" w:eastAsia="en-US" w:bidi="ar-SA"/>
      </w:rPr>
    </w:lvl>
    <w:lvl w:ilvl="2" w:tplc="2DB83830">
      <w:numFmt w:val="bullet"/>
      <w:lvlText w:val="•"/>
      <w:lvlJc w:val="left"/>
      <w:pPr>
        <w:ind w:left="2728" w:hanging="287"/>
      </w:pPr>
      <w:rPr>
        <w:rFonts w:hint="default"/>
        <w:lang w:val="vi" w:eastAsia="en-US" w:bidi="ar-SA"/>
      </w:rPr>
    </w:lvl>
    <w:lvl w:ilvl="3" w:tplc="E8F25398">
      <w:numFmt w:val="bullet"/>
      <w:lvlText w:val="•"/>
      <w:lvlJc w:val="left"/>
      <w:pPr>
        <w:ind w:left="3552" w:hanging="287"/>
      </w:pPr>
      <w:rPr>
        <w:rFonts w:hint="default"/>
        <w:lang w:val="vi" w:eastAsia="en-US" w:bidi="ar-SA"/>
      </w:rPr>
    </w:lvl>
    <w:lvl w:ilvl="4" w:tplc="62ACDABE">
      <w:numFmt w:val="bullet"/>
      <w:lvlText w:val="•"/>
      <w:lvlJc w:val="left"/>
      <w:pPr>
        <w:ind w:left="4376" w:hanging="287"/>
      </w:pPr>
      <w:rPr>
        <w:rFonts w:hint="default"/>
        <w:lang w:val="vi" w:eastAsia="en-US" w:bidi="ar-SA"/>
      </w:rPr>
    </w:lvl>
    <w:lvl w:ilvl="5" w:tplc="270200E2">
      <w:numFmt w:val="bullet"/>
      <w:lvlText w:val="•"/>
      <w:lvlJc w:val="left"/>
      <w:pPr>
        <w:ind w:left="5200" w:hanging="287"/>
      </w:pPr>
      <w:rPr>
        <w:rFonts w:hint="default"/>
        <w:lang w:val="vi" w:eastAsia="en-US" w:bidi="ar-SA"/>
      </w:rPr>
    </w:lvl>
    <w:lvl w:ilvl="6" w:tplc="3800DAEA">
      <w:numFmt w:val="bullet"/>
      <w:lvlText w:val="•"/>
      <w:lvlJc w:val="left"/>
      <w:pPr>
        <w:ind w:left="6025" w:hanging="287"/>
      </w:pPr>
      <w:rPr>
        <w:rFonts w:hint="default"/>
        <w:lang w:val="vi" w:eastAsia="en-US" w:bidi="ar-SA"/>
      </w:rPr>
    </w:lvl>
    <w:lvl w:ilvl="7" w:tplc="D8F2664E">
      <w:numFmt w:val="bullet"/>
      <w:lvlText w:val="•"/>
      <w:lvlJc w:val="left"/>
      <w:pPr>
        <w:ind w:left="6849" w:hanging="287"/>
      </w:pPr>
      <w:rPr>
        <w:rFonts w:hint="default"/>
        <w:lang w:val="vi" w:eastAsia="en-US" w:bidi="ar-SA"/>
      </w:rPr>
    </w:lvl>
    <w:lvl w:ilvl="8" w:tplc="4CA820C2">
      <w:numFmt w:val="bullet"/>
      <w:lvlText w:val="•"/>
      <w:lvlJc w:val="left"/>
      <w:pPr>
        <w:ind w:left="7673" w:hanging="287"/>
      </w:pPr>
      <w:rPr>
        <w:rFonts w:hint="default"/>
        <w:lang w:val="vi" w:eastAsia="en-US" w:bidi="ar-SA"/>
      </w:rPr>
    </w:lvl>
  </w:abstractNum>
  <w:abstractNum w:abstractNumId="8" w15:restartNumberingAfterBreak="0">
    <w:nsid w:val="5A0D7791"/>
    <w:multiLevelType w:val="hybridMultilevel"/>
    <w:tmpl w:val="820EC672"/>
    <w:lvl w:ilvl="0" w:tplc="BA366140">
      <w:start w:val="1"/>
      <w:numFmt w:val="decimal"/>
      <w:lvlText w:val="%1."/>
      <w:lvlJc w:val="left"/>
      <w:pPr>
        <w:ind w:left="468" w:hanging="255"/>
        <w:jc w:val="right"/>
      </w:pPr>
      <w:rPr>
        <w:rFonts w:ascii="Tahoma" w:eastAsia="Tahoma" w:hAnsi="Tahoma" w:cs="Tahoma" w:hint="default"/>
        <w:b/>
        <w:bCs/>
        <w:color w:val="C48136"/>
        <w:w w:val="85"/>
        <w:sz w:val="25"/>
        <w:szCs w:val="25"/>
        <w:lang w:val="vi" w:eastAsia="en-US" w:bidi="ar-SA"/>
      </w:rPr>
    </w:lvl>
    <w:lvl w:ilvl="1" w:tplc="30F23624">
      <w:start w:val="1"/>
      <w:numFmt w:val="lowerLetter"/>
      <w:lvlText w:val="%2)"/>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2" w:tplc="54AE120A">
      <w:numFmt w:val="bullet"/>
      <w:lvlText w:val="•"/>
      <w:lvlJc w:val="left"/>
      <w:pPr>
        <w:ind w:left="760" w:hanging="263"/>
      </w:pPr>
      <w:rPr>
        <w:rFonts w:hint="default"/>
        <w:lang w:val="vi" w:eastAsia="en-US" w:bidi="ar-SA"/>
      </w:rPr>
    </w:lvl>
    <w:lvl w:ilvl="3" w:tplc="4E2E93E0">
      <w:numFmt w:val="bullet"/>
      <w:lvlText w:val="•"/>
      <w:lvlJc w:val="left"/>
      <w:pPr>
        <w:ind w:left="1822" w:hanging="263"/>
      </w:pPr>
      <w:rPr>
        <w:rFonts w:hint="default"/>
        <w:lang w:val="vi" w:eastAsia="en-US" w:bidi="ar-SA"/>
      </w:rPr>
    </w:lvl>
    <w:lvl w:ilvl="4" w:tplc="6E6E1404">
      <w:numFmt w:val="bullet"/>
      <w:lvlText w:val="•"/>
      <w:lvlJc w:val="left"/>
      <w:pPr>
        <w:ind w:left="2885" w:hanging="263"/>
      </w:pPr>
      <w:rPr>
        <w:rFonts w:hint="default"/>
        <w:lang w:val="vi" w:eastAsia="en-US" w:bidi="ar-SA"/>
      </w:rPr>
    </w:lvl>
    <w:lvl w:ilvl="5" w:tplc="2B78F8B4">
      <w:numFmt w:val="bullet"/>
      <w:lvlText w:val="•"/>
      <w:lvlJc w:val="left"/>
      <w:pPr>
        <w:ind w:left="3948" w:hanging="263"/>
      </w:pPr>
      <w:rPr>
        <w:rFonts w:hint="default"/>
        <w:lang w:val="vi" w:eastAsia="en-US" w:bidi="ar-SA"/>
      </w:rPr>
    </w:lvl>
    <w:lvl w:ilvl="6" w:tplc="AC7488D2">
      <w:numFmt w:val="bullet"/>
      <w:lvlText w:val="•"/>
      <w:lvlJc w:val="left"/>
      <w:pPr>
        <w:ind w:left="5010" w:hanging="263"/>
      </w:pPr>
      <w:rPr>
        <w:rFonts w:hint="default"/>
        <w:lang w:val="vi" w:eastAsia="en-US" w:bidi="ar-SA"/>
      </w:rPr>
    </w:lvl>
    <w:lvl w:ilvl="7" w:tplc="42C4CDA0">
      <w:numFmt w:val="bullet"/>
      <w:lvlText w:val="•"/>
      <w:lvlJc w:val="left"/>
      <w:pPr>
        <w:ind w:left="6073" w:hanging="263"/>
      </w:pPr>
      <w:rPr>
        <w:rFonts w:hint="default"/>
        <w:lang w:val="vi" w:eastAsia="en-US" w:bidi="ar-SA"/>
      </w:rPr>
    </w:lvl>
    <w:lvl w:ilvl="8" w:tplc="2A4C1102">
      <w:numFmt w:val="bullet"/>
      <w:lvlText w:val="•"/>
      <w:lvlJc w:val="left"/>
      <w:pPr>
        <w:ind w:left="7136" w:hanging="263"/>
      </w:pPr>
      <w:rPr>
        <w:rFonts w:hint="default"/>
        <w:lang w:val="vi" w:eastAsia="en-US" w:bidi="ar-SA"/>
      </w:rPr>
    </w:lvl>
  </w:abstractNum>
  <w:abstractNum w:abstractNumId="9" w15:restartNumberingAfterBreak="0">
    <w:nsid w:val="5C865B9B"/>
    <w:multiLevelType w:val="hybridMultilevel"/>
    <w:tmpl w:val="4A54F92A"/>
    <w:lvl w:ilvl="0" w:tplc="46CC77E0">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1" w:tplc="6EE84B22">
      <w:numFmt w:val="bullet"/>
      <w:lvlText w:val="•"/>
      <w:lvlJc w:val="left"/>
      <w:pPr>
        <w:ind w:left="1448" w:hanging="187"/>
      </w:pPr>
      <w:rPr>
        <w:rFonts w:hint="default"/>
        <w:lang w:val="vi" w:eastAsia="en-US" w:bidi="ar-SA"/>
      </w:rPr>
    </w:lvl>
    <w:lvl w:ilvl="2" w:tplc="E266FC24">
      <w:numFmt w:val="bullet"/>
      <w:lvlText w:val="•"/>
      <w:lvlJc w:val="left"/>
      <w:pPr>
        <w:ind w:left="2316" w:hanging="187"/>
      </w:pPr>
      <w:rPr>
        <w:rFonts w:hint="default"/>
        <w:lang w:val="vi" w:eastAsia="en-US" w:bidi="ar-SA"/>
      </w:rPr>
    </w:lvl>
    <w:lvl w:ilvl="3" w:tplc="74F8D11A">
      <w:numFmt w:val="bullet"/>
      <w:lvlText w:val="•"/>
      <w:lvlJc w:val="left"/>
      <w:pPr>
        <w:ind w:left="3184" w:hanging="187"/>
      </w:pPr>
      <w:rPr>
        <w:rFonts w:hint="default"/>
        <w:lang w:val="vi" w:eastAsia="en-US" w:bidi="ar-SA"/>
      </w:rPr>
    </w:lvl>
    <w:lvl w:ilvl="4" w:tplc="6098FEA2">
      <w:numFmt w:val="bullet"/>
      <w:lvlText w:val="•"/>
      <w:lvlJc w:val="left"/>
      <w:pPr>
        <w:ind w:left="4052" w:hanging="187"/>
      </w:pPr>
      <w:rPr>
        <w:rFonts w:hint="default"/>
        <w:lang w:val="vi" w:eastAsia="en-US" w:bidi="ar-SA"/>
      </w:rPr>
    </w:lvl>
    <w:lvl w:ilvl="5" w:tplc="114CE9B8">
      <w:numFmt w:val="bullet"/>
      <w:lvlText w:val="•"/>
      <w:lvlJc w:val="left"/>
      <w:pPr>
        <w:ind w:left="4920" w:hanging="187"/>
      </w:pPr>
      <w:rPr>
        <w:rFonts w:hint="default"/>
        <w:lang w:val="vi" w:eastAsia="en-US" w:bidi="ar-SA"/>
      </w:rPr>
    </w:lvl>
    <w:lvl w:ilvl="6" w:tplc="DAD22B76">
      <w:numFmt w:val="bullet"/>
      <w:lvlText w:val="•"/>
      <w:lvlJc w:val="left"/>
      <w:pPr>
        <w:ind w:left="5789" w:hanging="187"/>
      </w:pPr>
      <w:rPr>
        <w:rFonts w:hint="default"/>
        <w:lang w:val="vi" w:eastAsia="en-US" w:bidi="ar-SA"/>
      </w:rPr>
    </w:lvl>
    <w:lvl w:ilvl="7" w:tplc="D6BC798E">
      <w:numFmt w:val="bullet"/>
      <w:lvlText w:val="•"/>
      <w:lvlJc w:val="left"/>
      <w:pPr>
        <w:ind w:left="6657" w:hanging="187"/>
      </w:pPr>
      <w:rPr>
        <w:rFonts w:hint="default"/>
        <w:lang w:val="vi" w:eastAsia="en-US" w:bidi="ar-SA"/>
      </w:rPr>
    </w:lvl>
    <w:lvl w:ilvl="8" w:tplc="DF10248A">
      <w:numFmt w:val="bullet"/>
      <w:lvlText w:val="•"/>
      <w:lvlJc w:val="left"/>
      <w:pPr>
        <w:ind w:left="7525" w:hanging="187"/>
      </w:pPr>
      <w:rPr>
        <w:rFonts w:hint="default"/>
        <w:lang w:val="vi" w:eastAsia="en-US" w:bidi="ar-SA"/>
      </w:rPr>
    </w:lvl>
  </w:abstractNum>
  <w:num w:numId="1">
    <w:abstractNumId w:val="7"/>
  </w:num>
  <w:num w:numId="2">
    <w:abstractNumId w:val="1"/>
  </w:num>
  <w:num w:numId="3">
    <w:abstractNumId w:val="0"/>
  </w:num>
  <w:num w:numId="4">
    <w:abstractNumId w:val="6"/>
  </w:num>
  <w:num w:numId="5">
    <w:abstractNumId w:val="2"/>
  </w:num>
  <w:num w:numId="6">
    <w:abstractNumId w:val="3"/>
  </w:num>
  <w:num w:numId="7">
    <w:abstractNumId w:val="8"/>
  </w:num>
  <w:num w:numId="8">
    <w:abstractNumId w:val="9"/>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0D"/>
    <w:rsid w:val="00041D23"/>
    <w:rsid w:val="002718BC"/>
    <w:rsid w:val="00310974"/>
    <w:rsid w:val="00385ACC"/>
    <w:rsid w:val="003C0F56"/>
    <w:rsid w:val="0051402F"/>
    <w:rsid w:val="005A45F4"/>
    <w:rsid w:val="005C76A7"/>
    <w:rsid w:val="006E44C9"/>
    <w:rsid w:val="00720B9D"/>
    <w:rsid w:val="0080149F"/>
    <w:rsid w:val="009A5911"/>
    <w:rsid w:val="00AF7841"/>
    <w:rsid w:val="00B40570"/>
    <w:rsid w:val="00C757B4"/>
    <w:rsid w:val="00C8172F"/>
    <w:rsid w:val="00DC447F"/>
    <w:rsid w:val="00ED61B3"/>
    <w:rsid w:val="00EF5878"/>
    <w:rsid w:val="00F0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AB49"/>
  <w15:docId w15:val="{273AFFCB-19C7-4299-916C-97300E8B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280D"/>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F0280D"/>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F0280D"/>
    <w:pPr>
      <w:spacing w:before="74"/>
      <w:ind w:left="778" w:hanging="282"/>
      <w:outlineLvl w:val="1"/>
    </w:pPr>
    <w:rPr>
      <w:i/>
      <w:iCs/>
      <w:sz w:val="26"/>
      <w:szCs w:val="26"/>
    </w:rPr>
  </w:style>
  <w:style w:type="paragraph" w:styleId="Heading3">
    <w:name w:val="heading 3"/>
    <w:basedOn w:val="Normal"/>
    <w:link w:val="Heading3Char"/>
    <w:uiPriority w:val="1"/>
    <w:qFormat/>
    <w:rsid w:val="00F0280D"/>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F0280D"/>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280D"/>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F0280D"/>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F0280D"/>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F0280D"/>
    <w:rPr>
      <w:rFonts w:ascii="Verdana" w:eastAsia="Verdana" w:hAnsi="Verdana" w:cs="Verdana"/>
      <w:b/>
      <w:bCs/>
      <w:i/>
      <w:iCs/>
      <w:sz w:val="25"/>
      <w:szCs w:val="25"/>
      <w:lang w:val="vi"/>
    </w:rPr>
  </w:style>
  <w:style w:type="paragraph" w:styleId="BodyText">
    <w:name w:val="Body Text"/>
    <w:basedOn w:val="Normal"/>
    <w:link w:val="BodyTextChar"/>
    <w:uiPriority w:val="1"/>
    <w:qFormat/>
    <w:rsid w:val="00F0280D"/>
    <w:pPr>
      <w:spacing w:before="87"/>
      <w:ind w:left="383"/>
    </w:pPr>
    <w:rPr>
      <w:sz w:val="25"/>
      <w:szCs w:val="25"/>
    </w:rPr>
  </w:style>
  <w:style w:type="character" w:customStyle="1" w:styleId="BodyTextChar">
    <w:name w:val="Body Text Char"/>
    <w:basedOn w:val="DefaultParagraphFont"/>
    <w:link w:val="BodyText"/>
    <w:uiPriority w:val="1"/>
    <w:rsid w:val="00F0280D"/>
    <w:rPr>
      <w:rFonts w:eastAsia="Times New Roman" w:cs="Times New Roman"/>
      <w:sz w:val="25"/>
      <w:szCs w:val="25"/>
      <w:lang w:val="vi"/>
    </w:rPr>
  </w:style>
  <w:style w:type="paragraph" w:styleId="Title">
    <w:name w:val="Title"/>
    <w:basedOn w:val="Normal"/>
    <w:link w:val="TitleChar"/>
    <w:uiPriority w:val="1"/>
    <w:qFormat/>
    <w:rsid w:val="00F0280D"/>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F0280D"/>
    <w:rPr>
      <w:rFonts w:ascii="Tahoma" w:eastAsia="Tahoma" w:hAnsi="Tahoma" w:cs="Tahoma"/>
      <w:b/>
      <w:bCs/>
      <w:sz w:val="32"/>
      <w:szCs w:val="32"/>
      <w:lang w:val="vi"/>
    </w:rPr>
  </w:style>
  <w:style w:type="paragraph" w:styleId="ListParagraph">
    <w:name w:val="List Paragraph"/>
    <w:basedOn w:val="Normal"/>
    <w:uiPriority w:val="1"/>
    <w:qFormat/>
    <w:rsid w:val="00F0280D"/>
    <w:pPr>
      <w:spacing w:before="87"/>
      <w:ind w:left="570" w:hanging="188"/>
    </w:pPr>
  </w:style>
  <w:style w:type="paragraph" w:customStyle="1" w:styleId="TableParagraph">
    <w:name w:val="Table Paragraph"/>
    <w:basedOn w:val="Normal"/>
    <w:uiPriority w:val="1"/>
    <w:qFormat/>
    <w:rsid w:val="00F0280D"/>
    <w:rPr>
      <w:rFonts w:ascii="Tahoma" w:eastAsia="Tahoma" w:hAnsi="Tahoma" w:cs="Tahoma"/>
    </w:rPr>
  </w:style>
  <w:style w:type="paragraph" w:styleId="BalloonText">
    <w:name w:val="Balloon Text"/>
    <w:basedOn w:val="Normal"/>
    <w:link w:val="BalloonTextChar"/>
    <w:uiPriority w:val="99"/>
    <w:semiHidden/>
    <w:unhideWhenUsed/>
    <w:rsid w:val="00F0280D"/>
    <w:rPr>
      <w:rFonts w:ascii="Tahoma" w:hAnsi="Tahoma" w:cs="Tahoma"/>
      <w:sz w:val="16"/>
      <w:szCs w:val="16"/>
    </w:rPr>
  </w:style>
  <w:style w:type="character" w:customStyle="1" w:styleId="BalloonTextChar">
    <w:name w:val="Balloon Text Char"/>
    <w:basedOn w:val="DefaultParagraphFont"/>
    <w:link w:val="BalloonText"/>
    <w:uiPriority w:val="99"/>
    <w:semiHidden/>
    <w:rsid w:val="00F0280D"/>
    <w:rPr>
      <w:rFonts w:ascii="Tahoma" w:eastAsia="Times New Roman" w:hAnsi="Tahoma" w:cs="Tahoma"/>
      <w:sz w:val="16"/>
      <w:szCs w:val="16"/>
      <w:lang w:val="vi"/>
    </w:rPr>
  </w:style>
  <w:style w:type="paragraph" w:styleId="Header">
    <w:name w:val="header"/>
    <w:basedOn w:val="Normal"/>
    <w:link w:val="HeaderChar"/>
    <w:uiPriority w:val="99"/>
    <w:unhideWhenUsed/>
    <w:rsid w:val="00F0280D"/>
    <w:pPr>
      <w:tabs>
        <w:tab w:val="center" w:pos="4680"/>
        <w:tab w:val="right" w:pos="9360"/>
      </w:tabs>
    </w:pPr>
  </w:style>
  <w:style w:type="character" w:customStyle="1" w:styleId="HeaderChar">
    <w:name w:val="Header Char"/>
    <w:basedOn w:val="DefaultParagraphFont"/>
    <w:link w:val="Header"/>
    <w:uiPriority w:val="99"/>
    <w:rsid w:val="00F0280D"/>
    <w:rPr>
      <w:rFonts w:eastAsia="Times New Roman" w:cs="Times New Roman"/>
      <w:lang w:val="vi"/>
    </w:rPr>
  </w:style>
  <w:style w:type="paragraph" w:styleId="Footer">
    <w:name w:val="footer"/>
    <w:basedOn w:val="Normal"/>
    <w:link w:val="FooterChar"/>
    <w:uiPriority w:val="99"/>
    <w:unhideWhenUsed/>
    <w:rsid w:val="00F0280D"/>
    <w:pPr>
      <w:tabs>
        <w:tab w:val="center" w:pos="4680"/>
        <w:tab w:val="right" w:pos="9360"/>
      </w:tabs>
    </w:pPr>
  </w:style>
  <w:style w:type="character" w:customStyle="1" w:styleId="FooterChar">
    <w:name w:val="Footer Char"/>
    <w:basedOn w:val="DefaultParagraphFont"/>
    <w:link w:val="Footer"/>
    <w:uiPriority w:val="99"/>
    <w:rsid w:val="00F0280D"/>
    <w:rPr>
      <w:rFonts w:eastAsia="Times New Roman" w:cs="Times New Roman"/>
      <w:lang w:val="vi"/>
    </w:rPr>
  </w:style>
  <w:style w:type="table" w:styleId="TableGrid">
    <w:name w:val="Table Grid"/>
    <w:basedOn w:val="TableNormal"/>
    <w:uiPriority w:val="39"/>
    <w:qFormat/>
    <w:rsid w:val="00B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0570"/>
    <w:rPr>
      <w:b/>
      <w:bCs/>
    </w:rPr>
  </w:style>
  <w:style w:type="character" w:customStyle="1" w:styleId="relative">
    <w:name w:val="relative"/>
    <w:basedOn w:val="DefaultParagraphFont"/>
    <w:rsid w:val="00B40570"/>
  </w:style>
  <w:style w:type="character" w:customStyle="1" w:styleId="ms-1">
    <w:name w:val="ms-1"/>
    <w:basedOn w:val="DefaultParagraphFont"/>
    <w:rsid w:val="00B40570"/>
  </w:style>
  <w:style w:type="paragraph" w:styleId="NormalWeb">
    <w:name w:val="Normal (Web)"/>
    <w:basedOn w:val="Normal"/>
    <w:uiPriority w:val="99"/>
    <w:unhideWhenUsed/>
    <w:rsid w:val="00B40570"/>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B405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WhwTDwjov1g" TargetMode="External"/><Relationship Id="rId3" Type="http://schemas.openxmlformats.org/officeDocument/2006/relationships/settings" Target="settings.xml"/><Relationship Id="rId7" Type="http://schemas.openxmlformats.org/officeDocument/2006/relationships/hyperlink" Target="http://www.youtube.com/watch?v=WhwTDwjov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dcterms:created xsi:type="dcterms:W3CDTF">2024-07-28T07:31:00Z</dcterms:created>
  <dcterms:modified xsi:type="dcterms:W3CDTF">2025-04-29T07:19:00Z</dcterms:modified>
</cp:coreProperties>
</file>