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CBB" w:rsidRDefault="00937CBB" w:rsidP="00937CBB">
      <w:pPr>
        <w:pStyle w:val="Heading2"/>
        <w:rPr>
          <w:rFonts w:cs="Times New Roman"/>
          <w:color w:val="000000"/>
          <w:szCs w:val="27"/>
          <w:lang w:val="en-US"/>
        </w:rPr>
      </w:pPr>
      <w:r>
        <w:rPr>
          <w:rFonts w:cs="Times New Roman"/>
          <w:color w:val="000000"/>
          <w:szCs w:val="27"/>
          <w:lang w:val="en-US"/>
        </w:rPr>
        <w:t xml:space="preserve">Tiết 7: </w:t>
      </w:r>
      <w:r w:rsidRPr="00A87627">
        <w:rPr>
          <w:rFonts w:cs="Times New Roman"/>
          <w:color w:val="000000"/>
          <w:szCs w:val="27"/>
        </w:rPr>
        <w:t>BÀI 5. SACCHAROSE VÀ MALTOSE</w:t>
      </w:r>
    </w:p>
    <w:p w:rsidR="00937CBB" w:rsidRPr="00937CBB" w:rsidRDefault="00937CBB" w:rsidP="00937CBB">
      <w:pPr>
        <w:jc w:val="center"/>
        <w:rPr>
          <w:rFonts w:ascii="Times New Roman" w:hAnsi="Times New Roman" w:cs="Times New Roman"/>
          <w:b/>
          <w:sz w:val="27"/>
          <w:szCs w:val="27"/>
          <w:lang w:val="en-US"/>
        </w:rPr>
      </w:pPr>
      <w:r w:rsidRPr="00937CBB">
        <w:rPr>
          <w:rFonts w:ascii="Times New Roman" w:hAnsi="Times New Roman" w:cs="Times New Roman"/>
          <w:b/>
          <w:sz w:val="27"/>
          <w:szCs w:val="27"/>
        </w:rPr>
        <w:t>Ngày soạn:</w:t>
      </w:r>
      <w:r w:rsidRPr="00937CBB">
        <w:rPr>
          <w:rFonts w:ascii="Times New Roman" w:hAnsi="Times New Roman" w:cs="Times New Roman"/>
          <w:b/>
          <w:sz w:val="27"/>
          <w:szCs w:val="27"/>
          <w:lang w:val="en-US"/>
        </w:rPr>
        <w:t>20/9/2026</w:t>
      </w:r>
    </w:p>
    <w:p w:rsidR="00937CBB" w:rsidRPr="006A0A54" w:rsidRDefault="00937CBB" w:rsidP="006A0A54">
      <w:pPr>
        <w:pStyle w:val="Heading2"/>
        <w:rPr>
          <w:rFonts w:cs="Times New Roman"/>
          <w:color w:val="000000"/>
          <w:szCs w:val="27"/>
          <w:lang w:val="en-US"/>
        </w:rPr>
      </w:pPr>
      <w:r>
        <w:rPr>
          <w:rFonts w:cs="Times New Roman"/>
          <w:color w:val="000000"/>
          <w:szCs w:val="27"/>
          <w:lang w:val="en-US"/>
        </w:rPr>
        <w:t>Thời lượng 1 tiế</w:t>
      </w:r>
      <w:r w:rsidR="006A0A54">
        <w:rPr>
          <w:rFonts w:cs="Times New Roman"/>
          <w:color w:val="000000"/>
          <w:szCs w:val="27"/>
          <w:lang w:val="en-US"/>
        </w:rPr>
        <w:t>t</w:t>
      </w:r>
    </w:p>
    <w:p w:rsidR="00937CBB" w:rsidRPr="00A87627" w:rsidRDefault="00937CBB" w:rsidP="00937CBB">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I. MỤC TIÊU</w:t>
      </w:r>
    </w:p>
    <w:p w:rsidR="00937CBB" w:rsidRPr="00A87627" w:rsidRDefault="00937CBB" w:rsidP="00937CBB">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1. Về kiến thức</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Sau bài học này, HS sẽ:</w:t>
      </w:r>
    </w:p>
    <w:p w:rsidR="00937CBB" w:rsidRPr="00A87627" w:rsidRDefault="00937CBB" w:rsidP="00937CBB">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công thức cấu tạo dạng mạch hở, dạng mạch vòng và gọi được tên của saccharose và maltose.</w:t>
      </w:r>
    </w:p>
    <w:p w:rsidR="00937CBB" w:rsidRPr="00A87627" w:rsidRDefault="00937CBB" w:rsidP="00937CBB">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 tính chất hoá học cơ bản của saccharose (phản ứng với copper (II) hydroxide, phản ứng thuỷ phân).</w:t>
      </w:r>
    </w:p>
    <w:p w:rsidR="00937CBB" w:rsidRPr="00A87627" w:rsidRDefault="00937CBB" w:rsidP="00937CBB">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Thực hiện được (hoặc quan sát video) thí nghiệm về phản ứng của saccharose (phản ứng với copper (II) hydroxide). Mô tả được các hiện tượng thí nghiệm giải thích được tính chất hoá học của saccharose.</w:t>
      </w:r>
    </w:p>
    <w:p w:rsidR="00937CBB" w:rsidRPr="00A87627" w:rsidRDefault="00937CBB" w:rsidP="00937CBB">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Nêu được trạng thái tự nhiên và trình bày được ứng dụng của saccharose và maltose.</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Năng lực</w:t>
      </w:r>
    </w:p>
    <w:p w:rsidR="00937CBB" w:rsidRPr="00A87627" w:rsidRDefault="00937CBB" w:rsidP="00937CBB">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b/>
          <w:i/>
          <w:color w:val="000000"/>
          <w:sz w:val="27"/>
          <w:szCs w:val="27"/>
        </w:rPr>
        <w:t xml:space="preserve">Năng lực chung: </w:t>
      </w:r>
    </w:p>
    <w:p w:rsidR="00937CBB" w:rsidRPr="00A87627" w:rsidRDefault="00937CBB" w:rsidP="00937CBB">
      <w:pPr>
        <w:numPr>
          <w:ilvl w:val="0"/>
          <w:numId w:val="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 xml:space="preserve">Năng lực giao tiếp và hợp tác: </w:t>
      </w:r>
      <w:r w:rsidRPr="00A87627">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rsidR="00937CBB" w:rsidRPr="00A87627" w:rsidRDefault="00937CBB" w:rsidP="00937CBB">
      <w:pPr>
        <w:numPr>
          <w:ilvl w:val="0"/>
          <w:numId w:val="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Năng lực giải quyết vấn đề và sáng tạo:</w:t>
      </w:r>
      <w:r w:rsidRPr="00A87627">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rsidR="00937CBB" w:rsidRPr="00A87627" w:rsidRDefault="00937CBB" w:rsidP="00937CBB">
      <w:pPr>
        <w:spacing w:after="0" w:line="360" w:lineRule="auto"/>
        <w:jc w:val="both"/>
        <w:rPr>
          <w:rFonts w:ascii="Times New Roman" w:eastAsia="Times New Roman" w:hAnsi="Times New Roman" w:cs="Times New Roman"/>
          <w:b/>
          <w:i/>
          <w:sz w:val="27"/>
          <w:szCs w:val="27"/>
        </w:rPr>
      </w:pPr>
      <w:r w:rsidRPr="00A87627">
        <w:rPr>
          <w:rFonts w:ascii="Times New Roman" w:eastAsia="Times New Roman" w:hAnsi="Times New Roman" w:cs="Times New Roman"/>
          <w:b/>
          <w:i/>
          <w:sz w:val="27"/>
          <w:szCs w:val="27"/>
        </w:rPr>
        <w:t>Năng lực đặc thù:</w:t>
      </w:r>
    </w:p>
    <w:p w:rsidR="00937CBB" w:rsidRPr="00A87627" w:rsidRDefault="00937CBB" w:rsidP="00937CBB">
      <w:pPr>
        <w:numPr>
          <w:ilvl w:val="0"/>
          <w:numId w:val="5"/>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vận dụng kiến thức, kĩ năng đã học:</w:t>
      </w:r>
      <w:r w:rsidRPr="00A87627">
        <w:rPr>
          <w:rFonts w:ascii="Times New Roman" w:eastAsia="Times New Roman" w:hAnsi="Times New Roman" w:cs="Times New Roman"/>
          <w:sz w:val="27"/>
          <w:szCs w:val="27"/>
        </w:rPr>
        <w:t xml:space="preserve"> Nhận ra, giải thích được vấn đề thực tiễn dựa trên kiến thức hoá học.</w:t>
      </w:r>
    </w:p>
    <w:p w:rsidR="00937CBB" w:rsidRPr="00A87627" w:rsidRDefault="00937CBB" w:rsidP="00937CBB">
      <w:pPr>
        <w:numPr>
          <w:ilvl w:val="0"/>
          <w:numId w:val="5"/>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tìm hiểu tự nhiên dưới góc độ hoá học:</w:t>
      </w:r>
      <w:r w:rsidRPr="00A87627">
        <w:rPr>
          <w:rFonts w:ascii="Times New Roman" w:eastAsia="Times New Roman" w:hAnsi="Times New Roman" w:cs="Times New Roman"/>
          <w:sz w:val="27"/>
          <w:szCs w:val="27"/>
        </w:rPr>
        <w:t xml:space="preserve"> </w:t>
      </w:r>
    </w:p>
    <w:p w:rsidR="00937CBB" w:rsidRPr="00A87627" w:rsidRDefault="00937CBB" w:rsidP="00937CBB">
      <w:pPr>
        <w:numPr>
          <w:ilvl w:val="1"/>
          <w:numId w:val="7"/>
        </w:numPr>
        <w:spacing w:after="0" w:line="360" w:lineRule="auto"/>
        <w:ind w:left="709"/>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rsidR="00937CBB" w:rsidRPr="00A87627" w:rsidRDefault="00937CBB" w:rsidP="00937CBB">
      <w:pPr>
        <w:numPr>
          <w:ilvl w:val="1"/>
          <w:numId w:val="7"/>
        </w:numPr>
        <w:spacing w:after="0" w:line="360" w:lineRule="auto"/>
        <w:ind w:left="709"/>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Viết được báo cáo quá trình tìm hiểu.</w:t>
      </w:r>
    </w:p>
    <w:p w:rsidR="00937CBB" w:rsidRPr="00A87627" w:rsidRDefault="00937CBB" w:rsidP="00937CBB">
      <w:pPr>
        <w:numPr>
          <w:ilvl w:val="0"/>
          <w:numId w:val="5"/>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lastRenderedPageBreak/>
        <w:t>Năng lực nhận thức hoá học:</w:t>
      </w:r>
    </w:p>
    <w:p w:rsidR="00937CBB" w:rsidRPr="00A87627" w:rsidRDefault="00937CBB" w:rsidP="00937CBB">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công thức cấu tạo dạng mạch hở, dạng mạch vòng và gọi được tên của saccharose và maltose.</w:t>
      </w:r>
    </w:p>
    <w:p w:rsidR="00937CBB" w:rsidRPr="00A87627" w:rsidRDefault="00937CBB" w:rsidP="00937CBB">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 tính chất hoá học cơ bản của saccharose (phản ứng với copper (II) hydroxide, phản ứng thuỷ phân).</w:t>
      </w:r>
    </w:p>
    <w:p w:rsidR="00937CBB" w:rsidRPr="00A87627" w:rsidRDefault="00937CBB" w:rsidP="00937CBB">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Thực hiện được (hoặc quan sát video) thí nghiệm về phản ứng của saccharose (phản ứng với copper (II) hydroxide). Mô tả được các hiện tượng thí nghiệm giải thích được tính chất hoá học của saccharose.</w:t>
      </w:r>
    </w:p>
    <w:p w:rsidR="00937CBB" w:rsidRPr="00A87627" w:rsidRDefault="00937CBB" w:rsidP="00937CBB">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Nêu được trạng thái tự nhiên và trình bày được ứng dụng của saccharose và maltose.</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3. Phẩm chất</w:t>
      </w:r>
    </w:p>
    <w:p w:rsidR="00937CBB" w:rsidRPr="00A87627" w:rsidRDefault="00937CBB" w:rsidP="00937CBB">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Tham gia tích cực hoạt động nhóm phù hợp với khả năng của bản thân.</w:t>
      </w:r>
    </w:p>
    <w:p w:rsidR="00937CBB" w:rsidRPr="00A87627" w:rsidRDefault="00937CBB" w:rsidP="00937CBB">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Cẩn trọng, trung thực và thực hiện các yêu cầu trong bài học.</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 THIẾT BỊ DẠY HỌC VÀ HỌC LIỆU</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Đối với giáo viên</w:t>
      </w:r>
    </w:p>
    <w:p w:rsidR="00937CBB" w:rsidRPr="00A87627" w:rsidRDefault="00937CBB" w:rsidP="00937CB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Tài liệu: SGK, SGV Hóa học 12, các hình ảnh, video, phiếu bài tập liên quan đến bài học.</w:t>
      </w:r>
    </w:p>
    <w:p w:rsidR="00937CBB" w:rsidRPr="00A87627" w:rsidRDefault="00937CBB" w:rsidP="00937CB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Thiết bị dạy học: Máy tính, máy chiếu.</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Đối với học sinh</w:t>
      </w:r>
    </w:p>
    <w:p w:rsidR="00937CBB" w:rsidRPr="00A87627" w:rsidRDefault="00937CBB" w:rsidP="00937CB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Hóa học 12. </w:t>
      </w:r>
    </w:p>
    <w:p w:rsidR="00937CBB" w:rsidRPr="00A87627" w:rsidRDefault="00937CBB" w:rsidP="00937CB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Tranh ảnh, tư liệu sưu tầm liên quan đến bài học theo yêu cầu của GV. </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III. TIẾN TRÌNH DẠY HỌC</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A. HOẠT ĐỘNG KHỞI ĐỘNG</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a. Mục tiêu: </w:t>
      </w:r>
      <w:r w:rsidRPr="00A87627">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color w:val="000000"/>
          <w:sz w:val="27"/>
          <w:szCs w:val="27"/>
        </w:rPr>
        <w:t xml:space="preserve">Quan sát hình ảnh GV cung cấp và thực hiện yêu cầu theo hướng dẫn của GV. </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c. Sản phẩm:</w:t>
      </w:r>
      <w:r w:rsidRPr="00A87627">
        <w:rPr>
          <w:rFonts w:ascii="Times New Roman" w:eastAsia="Times New Roman" w:hAnsi="Times New Roman" w:cs="Times New Roman"/>
          <w:color w:val="000000"/>
          <w:sz w:val="27"/>
          <w:szCs w:val="27"/>
        </w:rPr>
        <w:t xml:space="preserve"> Câu trả lời của HS về saccharose và maltose.</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d. Tổ chức thực hiện</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1: GV chuyển giao nhiệm vụ học tập</w:t>
      </w:r>
    </w:p>
    <w:p w:rsidR="00937CBB" w:rsidRPr="00A87627" w:rsidRDefault="00937CBB" w:rsidP="00937CBB">
      <w:p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color w:val="000000"/>
          <w:sz w:val="27"/>
          <w:szCs w:val="27"/>
        </w:rPr>
        <w:lastRenderedPageBreak/>
        <w:t>- GV yêu cầu HS quan sát các hình ảnh:</w:t>
      </w:r>
      <w:r w:rsidRPr="00A87627">
        <w:rPr>
          <w:rFonts w:ascii="Times New Roman" w:hAnsi="Times New Roman" w:cs="Times New Roman"/>
          <w:sz w:val="27"/>
          <w:szCs w:val="27"/>
        </w:rPr>
        <w:t xml:space="preserve">    </w:t>
      </w:r>
    </w:p>
    <w:p w:rsidR="00937CBB" w:rsidRPr="00A87627" w:rsidRDefault="00937CBB" w:rsidP="00937CBB">
      <w:pPr>
        <w:spacing w:after="0" w:line="360" w:lineRule="auto"/>
        <w:jc w:val="center"/>
        <w:rPr>
          <w:rFonts w:ascii="Times New Roman" w:hAnsi="Times New Roman" w:cs="Times New Roman"/>
          <w:sz w:val="27"/>
          <w:szCs w:val="27"/>
        </w:rPr>
      </w:pPr>
      <w:r w:rsidRPr="00A87627">
        <w:rPr>
          <w:rFonts w:ascii="Times New Roman" w:hAnsi="Times New Roman" w:cs="Times New Roman"/>
          <w:noProof/>
          <w:sz w:val="27"/>
          <w:szCs w:val="27"/>
          <w:lang w:val="en-US"/>
        </w:rPr>
        <w:drawing>
          <wp:inline distT="0" distB="0" distL="114300" distR="114300" wp14:anchorId="10760BDA" wp14:editId="1BB16850">
            <wp:extent cx="4305300" cy="2421731"/>
            <wp:effectExtent l="0" t="0" r="0" b="0"/>
            <wp:docPr id="196224320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305300" cy="2421731"/>
                    </a:xfrm>
                    <a:prstGeom prst="rect">
                      <a:avLst/>
                    </a:prstGeom>
                    <a:ln/>
                  </pic:spPr>
                </pic:pic>
              </a:graphicData>
            </a:graphic>
          </wp:inline>
        </w:drawing>
      </w:r>
    </w:p>
    <w:p w:rsidR="00937CBB" w:rsidRPr="00A87627" w:rsidRDefault="00937CBB" w:rsidP="00937CBB">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t xml:space="preserve">- GV nêu câu hỏi: </w:t>
      </w:r>
      <w:r w:rsidRPr="00A87627">
        <w:rPr>
          <w:rFonts w:ascii="Times New Roman" w:eastAsia="Times New Roman" w:hAnsi="Times New Roman" w:cs="Times New Roman"/>
          <w:i/>
          <w:color w:val="000000"/>
          <w:sz w:val="27"/>
          <w:szCs w:val="27"/>
        </w:rPr>
        <w:t>“Đường ăn (saccharose) là chất làm ngọt phổ biến trong sản xuất thực phẩm, còn đường mạch nha (maltose) chủ yếu dùng để sản xuất bia. Saccharose và maltose có cấu tạo như thế nào? Chúng có tính chất hoá học cơ bản nào?</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2: HS tiếp nhận, thực hiện nhiệm vụ học tập</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HS làm việc cá nhân, quan sát hình và suy nghĩ trả lời câu hỏi của GV. </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hướng dẫn, hỗ trợ HS (nếu cần thiết). </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3: Báo cáo kết quả hoạt động, thảo luận</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GV mời 2 – 3 HS trả lời câu hỏi.</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Các HS khác lắng nghe để nhận xét câu trả lời của bạn mình.</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khuyến khích HS có thể có nhiều ý kiến khác nhau. </w:t>
      </w:r>
    </w:p>
    <w:p w:rsidR="00937CBB" w:rsidRPr="00A87627" w:rsidRDefault="00937CBB" w:rsidP="00937CBB">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4: Đánh giá kết quả thực hiện nhiệm vụ học tập</w:t>
      </w:r>
    </w:p>
    <w:p w:rsidR="00937CBB" w:rsidRPr="00A87627" w:rsidRDefault="00937CBB" w:rsidP="00937CBB">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color w:val="000000"/>
          <w:sz w:val="27"/>
          <w:szCs w:val="27"/>
        </w:rPr>
        <w:t xml:space="preserve">- GV không đánh giá tình đúng sai của câu trả lời HS, dẫn dắt HS vào bài học: </w:t>
      </w:r>
      <w:r w:rsidRPr="00A87627">
        <w:rPr>
          <w:rFonts w:ascii="Times New Roman" w:eastAsia="Times New Roman" w:hAnsi="Times New Roman" w:cs="Times New Roman"/>
          <w:i/>
          <w:color w:val="000000"/>
          <w:sz w:val="27"/>
          <w:szCs w:val="27"/>
        </w:rPr>
        <w:t xml:space="preserve">Để trả lời câu hỏi đầu bài một cách chính xác nhất, chúng ta cùng vào bài học ngày hôm nay </w:t>
      </w:r>
      <w:r w:rsidRPr="00A87627">
        <w:rPr>
          <w:rFonts w:ascii="Times New Roman" w:eastAsia="Times New Roman" w:hAnsi="Times New Roman" w:cs="Times New Roman"/>
          <w:b/>
          <w:i/>
          <w:color w:val="000000"/>
          <w:sz w:val="27"/>
          <w:szCs w:val="27"/>
        </w:rPr>
        <w:t>Bài 5 –  Saccharose và maltose.</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 HOẠT ĐỘNG HÌNH THÀNH KIẾN THỨC</w:t>
      </w:r>
    </w:p>
    <w:p w:rsidR="00937CBB" w:rsidRPr="00A87627" w:rsidRDefault="00937CBB" w:rsidP="00937CBB">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Hoạt động 1. Tìm hiểu cấu tạo của saccharose và maltose</w:t>
      </w:r>
    </w:p>
    <w:p w:rsidR="00937CBB" w:rsidRPr="00A87627" w:rsidRDefault="00937CBB" w:rsidP="00937CBB">
      <w:pPr>
        <w:spacing w:after="0" w:line="360" w:lineRule="auto"/>
        <w:jc w:val="both"/>
        <w:rPr>
          <w:rFonts w:ascii="Times New Roman" w:hAnsi="Times New Roman" w:cs="Times New Roman"/>
          <w:color w:val="000000" w:themeColor="text1"/>
          <w:sz w:val="27"/>
          <w:szCs w:val="27"/>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color w:val="000000" w:themeColor="text1"/>
          <w:sz w:val="27"/>
          <w:szCs w:val="27"/>
          <w:lang w:val="fr-FR"/>
        </w:rPr>
        <w:t>HS</w:t>
      </w:r>
      <w:r w:rsidRPr="00A87627">
        <w:rPr>
          <w:rFonts w:ascii="Times New Roman" w:hAnsi="Times New Roman" w:cs="Times New Roman"/>
          <w:color w:val="000000" w:themeColor="text1"/>
          <w:sz w:val="27"/>
          <w:szCs w:val="27"/>
        </w:rPr>
        <w:t xml:space="preserve"> </w:t>
      </w:r>
      <w:r w:rsidRPr="00A87627">
        <w:rPr>
          <w:rFonts w:ascii="Times New Roman" w:hAnsi="Times New Roman" w:cs="Times New Roman"/>
          <w:bCs/>
          <w:sz w:val="27"/>
          <w:szCs w:val="27"/>
          <w:lang w:val="fr-FR"/>
        </w:rPr>
        <w:t>nêu được cấu tạo phân tử của saccharose và maltose.</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rPr>
        <w:t>HS đọc các thông tin trong SGK trang 25 và thực hiện yêu cầu của GV.</w:t>
      </w:r>
    </w:p>
    <w:p w:rsidR="00937CBB" w:rsidRPr="00A87627" w:rsidRDefault="00937CBB" w:rsidP="00937CBB">
      <w:pPr>
        <w:spacing w:after="0" w:line="360" w:lineRule="auto"/>
        <w:jc w:val="both"/>
        <w:rPr>
          <w:rFonts w:ascii="Times New Roman" w:hAnsi="Times New Roman" w:cs="Times New Roman"/>
          <w:bCs/>
          <w:sz w:val="27"/>
          <w:szCs w:val="27"/>
        </w:rPr>
      </w:pPr>
      <w:r w:rsidRPr="00A87627">
        <w:rPr>
          <w:rFonts w:ascii="Times New Roman" w:hAnsi="Times New Roman" w:cs="Times New Roman"/>
          <w:b/>
          <w:color w:val="000000" w:themeColor="text1"/>
          <w:sz w:val="27"/>
          <w:szCs w:val="27"/>
          <w:lang w:val="fr-FR"/>
        </w:rPr>
        <w:t xml:space="preserve">c. Sản phẩm: </w:t>
      </w:r>
      <w:r w:rsidRPr="00A87627">
        <w:rPr>
          <w:rFonts w:ascii="Times New Roman" w:hAnsi="Times New Roman" w:cs="Times New Roman"/>
          <w:bCs/>
          <w:sz w:val="27"/>
          <w:szCs w:val="27"/>
          <w:lang w:val="fr-FR"/>
        </w:rPr>
        <w:t>Câu trả lời của HS về cấu tạo phân tử của saccharose và maltose.</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d. Tổ chức hoạt động:</w:t>
      </w:r>
    </w:p>
    <w:tbl>
      <w:tblPr>
        <w:tblStyle w:val="TableGrid"/>
        <w:tblW w:w="5000" w:type="pct"/>
        <w:tblLook w:val="04A0" w:firstRow="1" w:lastRow="0" w:firstColumn="1" w:lastColumn="0" w:noHBand="0" w:noVBand="1"/>
      </w:tblPr>
      <w:tblGrid>
        <w:gridCol w:w="5717"/>
        <w:gridCol w:w="4448"/>
      </w:tblGrid>
      <w:tr w:rsidR="00937CBB" w:rsidRPr="00A87627" w:rsidTr="00A9637C">
        <w:tc>
          <w:tcPr>
            <w:tcW w:w="2812" w:type="pct"/>
            <w:tcBorders>
              <w:top w:val="single" w:sz="4" w:space="0" w:color="auto"/>
              <w:left w:val="single" w:sz="4" w:space="0" w:color="auto"/>
              <w:bottom w:val="single" w:sz="4" w:space="0" w:color="auto"/>
              <w:right w:val="single" w:sz="4" w:space="0" w:color="auto"/>
            </w:tcBorders>
            <w:hideMark/>
          </w:tcPr>
          <w:p w:rsidR="00937CBB" w:rsidRPr="00A87627" w:rsidRDefault="00937CBB" w:rsidP="00A9637C">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HOẠT ĐỘNG CỦA GV - HS</w:t>
            </w:r>
          </w:p>
        </w:tc>
        <w:tc>
          <w:tcPr>
            <w:tcW w:w="2188" w:type="pct"/>
            <w:tcBorders>
              <w:top w:val="single" w:sz="4" w:space="0" w:color="auto"/>
              <w:left w:val="single" w:sz="4" w:space="0" w:color="auto"/>
              <w:bottom w:val="single" w:sz="4" w:space="0" w:color="auto"/>
              <w:right w:val="single" w:sz="4" w:space="0" w:color="auto"/>
            </w:tcBorders>
            <w:hideMark/>
          </w:tcPr>
          <w:p w:rsidR="00937CBB" w:rsidRPr="00A87627" w:rsidRDefault="00937CBB" w:rsidP="00A9637C">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DỰ KIẾN SẢN PHẨM</w:t>
            </w:r>
          </w:p>
        </w:tc>
      </w:tr>
      <w:tr w:rsidR="00937CBB" w:rsidRPr="00A87627" w:rsidTr="00A9637C">
        <w:tc>
          <w:tcPr>
            <w:tcW w:w="2812" w:type="pct"/>
            <w:tcBorders>
              <w:top w:val="single" w:sz="4" w:space="0" w:color="auto"/>
              <w:left w:val="single" w:sz="4" w:space="0" w:color="auto"/>
              <w:bottom w:val="single" w:sz="4" w:space="0" w:color="auto"/>
              <w:right w:val="single" w:sz="4" w:space="0" w:color="auto"/>
            </w:tcBorders>
          </w:tcPr>
          <w:p w:rsidR="00937CBB" w:rsidRPr="00A87627" w:rsidRDefault="00937CBB"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1: GV chuyển giao nhiệm vụ học tập</w:t>
            </w:r>
          </w:p>
          <w:p w:rsidR="00937CBB" w:rsidRPr="00A87627" w:rsidRDefault="00937CBB"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hình ảnh cấu tạo của saccharose:</w:t>
            </w:r>
          </w:p>
          <w:p w:rsidR="00937CBB" w:rsidRPr="00A87627" w:rsidRDefault="00937CBB" w:rsidP="00A9637C">
            <w:pPr>
              <w:spacing w:line="360" w:lineRule="auto"/>
              <w:jc w:val="center"/>
              <w:rPr>
                <w:rFonts w:cs="Times New Roman"/>
                <w:bCs/>
                <w:color w:val="000000" w:themeColor="text1"/>
                <w:sz w:val="27"/>
                <w:szCs w:val="27"/>
                <w:lang w:val="fr-FR"/>
              </w:rPr>
            </w:pPr>
            <w:r w:rsidRPr="00A87627">
              <w:rPr>
                <w:rFonts w:cs="Times New Roman"/>
                <w:bCs/>
                <w:noProof/>
                <w:color w:val="000000" w:themeColor="text1"/>
                <w:sz w:val="27"/>
                <w:szCs w:val="27"/>
                <w:lang w:val="en-US"/>
              </w:rPr>
              <w:drawing>
                <wp:inline distT="0" distB="0" distL="0" distR="0" wp14:anchorId="17445976" wp14:editId="3428B6E5">
                  <wp:extent cx="2439441" cy="1321435"/>
                  <wp:effectExtent l="0" t="0" r="0" b="0"/>
                  <wp:docPr id="1328116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16645" name=""/>
                          <pic:cNvPicPr/>
                        </pic:nvPicPr>
                        <pic:blipFill>
                          <a:blip r:embed="rId9"/>
                          <a:stretch>
                            <a:fillRect/>
                          </a:stretch>
                        </pic:blipFill>
                        <pic:spPr>
                          <a:xfrm>
                            <a:off x="0" y="0"/>
                            <a:ext cx="2455155" cy="1329947"/>
                          </a:xfrm>
                          <a:prstGeom prst="rect">
                            <a:avLst/>
                          </a:prstGeom>
                        </pic:spPr>
                      </pic:pic>
                    </a:graphicData>
                  </a:graphic>
                </wp:inline>
              </w:drawing>
            </w:r>
          </w:p>
          <w:p w:rsidR="00937CBB" w:rsidRPr="00A87627" w:rsidRDefault="00937CBB"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dựa vào kiến thức đã học, trả lời câu hỏi: </w:t>
            </w:r>
            <w:r w:rsidRPr="00A87627">
              <w:rPr>
                <w:rFonts w:cs="Times New Roman"/>
                <w:bCs/>
                <w:i/>
                <w:iCs/>
                <w:color w:val="000000" w:themeColor="text1"/>
                <w:sz w:val="27"/>
                <w:szCs w:val="27"/>
                <w:lang w:val="fr-FR"/>
              </w:rPr>
              <w:t>Saccharose được tạo thành từ những chất nào?</w:t>
            </w:r>
          </w:p>
          <w:p w:rsidR="00937CBB" w:rsidRPr="00A87627" w:rsidRDefault="00937CBB"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giới thiệu cấu tạo phân tử của maltose:</w:t>
            </w:r>
          </w:p>
          <w:p w:rsidR="00937CBB" w:rsidRPr="00A87627" w:rsidRDefault="00937CBB" w:rsidP="00A9637C">
            <w:pPr>
              <w:spacing w:line="360" w:lineRule="auto"/>
              <w:jc w:val="center"/>
              <w:rPr>
                <w:rFonts w:cs="Times New Roman"/>
                <w:bCs/>
                <w:color w:val="000000" w:themeColor="text1"/>
                <w:sz w:val="27"/>
                <w:szCs w:val="27"/>
                <w:lang w:val="fr-FR"/>
              </w:rPr>
            </w:pPr>
            <w:r w:rsidRPr="00A87627">
              <w:rPr>
                <w:rFonts w:cs="Times New Roman"/>
                <w:bCs/>
                <w:noProof/>
                <w:color w:val="000000" w:themeColor="text1"/>
                <w:sz w:val="27"/>
                <w:szCs w:val="27"/>
                <w:lang w:val="en-US"/>
              </w:rPr>
              <w:drawing>
                <wp:inline distT="0" distB="0" distL="0" distR="0" wp14:anchorId="18FD3D6B" wp14:editId="4629FDA0">
                  <wp:extent cx="2975451" cy="1301750"/>
                  <wp:effectExtent l="0" t="0" r="0" b="0"/>
                  <wp:docPr id="1812273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73185" name=""/>
                          <pic:cNvPicPr/>
                        </pic:nvPicPr>
                        <pic:blipFill>
                          <a:blip r:embed="rId10"/>
                          <a:stretch>
                            <a:fillRect/>
                          </a:stretch>
                        </pic:blipFill>
                        <pic:spPr>
                          <a:xfrm>
                            <a:off x="0" y="0"/>
                            <a:ext cx="2993481" cy="1309638"/>
                          </a:xfrm>
                          <a:prstGeom prst="rect">
                            <a:avLst/>
                          </a:prstGeom>
                        </pic:spPr>
                      </pic:pic>
                    </a:graphicData>
                  </a:graphic>
                </wp:inline>
              </w:drawing>
            </w:r>
          </w:p>
          <w:p w:rsidR="00937CBB" w:rsidRPr="00A87627" w:rsidRDefault="00937CBB"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rPr>
              <w:t>- GV yêu cầu HS</w:t>
            </w:r>
            <w:r w:rsidRPr="00A87627">
              <w:rPr>
                <w:rFonts w:cs="Times New Roman"/>
                <w:bCs/>
                <w:color w:val="000000" w:themeColor="text1"/>
                <w:sz w:val="27"/>
                <w:szCs w:val="27"/>
                <w:lang w:val="fr-FR"/>
              </w:rPr>
              <w:t xml:space="preserve"> cho biết:</w:t>
            </w:r>
            <w:r w:rsidRPr="00A87627">
              <w:rPr>
                <w:rFonts w:cs="Times New Roman"/>
                <w:bCs/>
                <w:color w:val="000000" w:themeColor="text1"/>
                <w:sz w:val="27"/>
                <w:szCs w:val="27"/>
              </w:rPr>
              <w:t xml:space="preserve"> </w:t>
            </w:r>
            <w:r w:rsidRPr="00A87627">
              <w:rPr>
                <w:rFonts w:cs="Times New Roman"/>
                <w:bCs/>
                <w:i/>
                <w:iCs/>
                <w:color w:val="000000" w:themeColor="text1"/>
                <w:sz w:val="27"/>
                <w:szCs w:val="27"/>
                <w:lang w:val="fr-FR"/>
              </w:rPr>
              <w:t>Maltose được tạo thành từ những chất nào?</w:t>
            </w:r>
          </w:p>
          <w:p w:rsidR="00937CBB" w:rsidRPr="00A87627" w:rsidRDefault="00937CBB"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rPr>
              <w:t xml:space="preserve">- GV </w:t>
            </w:r>
            <w:r w:rsidRPr="00A87627">
              <w:rPr>
                <w:rFonts w:cs="Times New Roman"/>
                <w:bCs/>
                <w:color w:val="000000" w:themeColor="text1"/>
                <w:sz w:val="27"/>
                <w:szCs w:val="27"/>
                <w:lang w:val="fr-FR"/>
              </w:rPr>
              <w:t xml:space="preserve">tổ chức cho HS vận dụng kiến thức đã học thông qua mục Câu hỏi và bài tập: </w:t>
            </w:r>
            <w:r w:rsidRPr="00A87627">
              <w:rPr>
                <w:rFonts w:cs="Times New Roman"/>
                <w:bCs/>
                <w:i/>
                <w:iCs/>
                <w:color w:val="000000" w:themeColor="text1"/>
                <w:sz w:val="27"/>
                <w:szCs w:val="27"/>
                <w:lang w:val="fr-FR"/>
              </w:rPr>
              <w:t>Tại sao saccharose chỉ tồn tại ở dạng mạch vòng, trong khi maltose tồn tại đồng thời ở dạng mở vòng và dạng đóng vòng?</w:t>
            </w:r>
          </w:p>
          <w:p w:rsidR="00937CBB" w:rsidRPr="00A87627" w:rsidRDefault="00937CBB" w:rsidP="00A9637C">
            <w:pPr>
              <w:spacing w:line="360" w:lineRule="auto"/>
              <w:jc w:val="both"/>
              <w:rPr>
                <w:rFonts w:cs="Times New Roman"/>
                <w:bCs/>
                <w:i/>
                <w:iCs/>
                <w:color w:val="000000" w:themeColor="text1"/>
                <w:sz w:val="27"/>
                <w:szCs w:val="27"/>
              </w:rPr>
            </w:pPr>
            <w:r w:rsidRPr="00A87627">
              <w:rPr>
                <w:rFonts w:cs="Times New Roman"/>
                <w:bCs/>
                <w:color w:val="000000" w:themeColor="text1"/>
                <w:sz w:val="27"/>
                <w:szCs w:val="27"/>
              </w:rPr>
              <w:t>- GV lưu ý:</w:t>
            </w:r>
            <w:r w:rsidRPr="00A87627">
              <w:rPr>
                <w:rFonts w:cs="Times New Roman"/>
                <w:bCs/>
                <w:i/>
                <w:iCs/>
                <w:color w:val="000000" w:themeColor="text1"/>
                <w:sz w:val="27"/>
                <w:szCs w:val="27"/>
              </w:rPr>
              <w:t xml:space="preserve"> </w:t>
            </w:r>
            <w:r w:rsidRPr="00A87627">
              <w:rPr>
                <w:rFonts w:cs="Times New Roman"/>
                <w:bCs/>
                <w:i/>
                <w:iCs/>
                <w:color w:val="000000" w:themeColor="text1"/>
                <w:sz w:val="27"/>
                <w:szCs w:val="27"/>
                <w:lang w:val="fr-FR"/>
              </w:rPr>
              <w:t xml:space="preserve">Sucrose là tên gọi ra đời sau tên gọi saccharose và hiện được dùng phổ biến hơn. </w:t>
            </w:r>
            <w:r w:rsidRPr="00A87627">
              <w:rPr>
                <w:rFonts w:cs="Times New Roman"/>
                <w:bCs/>
                <w:i/>
                <w:iCs/>
                <w:color w:val="000000" w:themeColor="text1"/>
                <w:sz w:val="27"/>
                <w:szCs w:val="27"/>
                <w:lang w:val="fr-FR"/>
              </w:rPr>
              <w:lastRenderedPageBreak/>
              <w:t>IUPAC chấp nhận cả hai tên gọi này</w:t>
            </w:r>
            <w:r w:rsidRPr="00A87627">
              <w:rPr>
                <w:rFonts w:cs="Times New Roman"/>
                <w:bCs/>
                <w:i/>
                <w:iCs/>
                <w:color w:val="000000" w:themeColor="text1"/>
                <w:sz w:val="27"/>
                <w:szCs w:val="27"/>
              </w:rPr>
              <w:t>.</w:t>
            </w:r>
          </w:p>
          <w:p w:rsidR="00937CBB" w:rsidRPr="00A87627" w:rsidRDefault="00937CBB"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2: HS tiếp nhận, thực hiện nhiệm vụ học tập</w:t>
            </w:r>
          </w:p>
          <w:p w:rsidR="00937CBB" w:rsidRPr="00A87627" w:rsidRDefault="00937CBB" w:rsidP="00A9637C">
            <w:pPr>
              <w:spacing w:line="360" w:lineRule="auto"/>
              <w:jc w:val="both"/>
              <w:rPr>
                <w:rFonts w:cs="Times New Roman"/>
                <w:bCs/>
                <w:color w:val="000000" w:themeColor="text1"/>
                <w:sz w:val="27"/>
                <w:szCs w:val="27"/>
              </w:rPr>
            </w:pPr>
            <w:r w:rsidRPr="00A87627">
              <w:rPr>
                <w:rFonts w:cs="Times New Roman"/>
                <w:b/>
                <w:color w:val="000000" w:themeColor="text1"/>
                <w:sz w:val="27"/>
                <w:szCs w:val="27"/>
                <w:lang w:val="fr-FR"/>
              </w:rPr>
              <w:t xml:space="preserve">-  </w:t>
            </w:r>
            <w:r w:rsidRPr="00A87627">
              <w:rPr>
                <w:rFonts w:cs="Times New Roman"/>
                <w:bCs/>
                <w:color w:val="000000" w:themeColor="text1"/>
                <w:sz w:val="27"/>
                <w:szCs w:val="27"/>
                <w:lang w:val="fr-FR"/>
              </w:rPr>
              <w:t>HS lắng nghe, vận dụng kiến thức đã học kết hợp đọc thông tin trong SGK để trả lời câu hỏi.</w:t>
            </w:r>
          </w:p>
          <w:p w:rsidR="00937CBB" w:rsidRPr="00A87627" w:rsidRDefault="00937CBB"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hướng dẫn, hỗ trợ HS (nếu cần thiết).</w:t>
            </w:r>
          </w:p>
          <w:p w:rsidR="00937CBB" w:rsidRPr="00A87627" w:rsidRDefault="00937CBB"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3: Báo cáo kết quả hoạt động, thảo luận</w:t>
            </w:r>
          </w:p>
          <w:p w:rsidR="00937CBB" w:rsidRPr="00A87627" w:rsidRDefault="00937CBB"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mời đại diện 2 – 3</w:t>
            </w:r>
            <w:r w:rsidRPr="00A87627">
              <w:rPr>
                <w:rFonts w:cs="Times New Roman"/>
                <w:bCs/>
                <w:color w:val="000000" w:themeColor="text1"/>
                <w:sz w:val="27"/>
                <w:szCs w:val="27"/>
              </w:rPr>
              <w:t xml:space="preserve"> </w:t>
            </w:r>
            <w:r w:rsidRPr="00A87627">
              <w:rPr>
                <w:rFonts w:cs="Times New Roman"/>
                <w:bCs/>
                <w:color w:val="000000" w:themeColor="text1"/>
                <w:sz w:val="27"/>
                <w:szCs w:val="27"/>
                <w:lang w:val="fr-FR"/>
              </w:rPr>
              <w:t xml:space="preserve">HS trả lời câu hỏi. </w:t>
            </w:r>
          </w:p>
          <w:p w:rsidR="00937CBB" w:rsidRPr="00A87627" w:rsidRDefault="00937CBB" w:rsidP="00A9637C">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 xml:space="preserve">* Trả lời câu hỏi của GV (DKSP). </w:t>
            </w:r>
          </w:p>
          <w:p w:rsidR="00937CBB" w:rsidRPr="00A87627" w:rsidRDefault="00937CBB" w:rsidP="00A9637C">
            <w:pPr>
              <w:spacing w:line="360" w:lineRule="auto"/>
              <w:jc w:val="both"/>
              <w:rPr>
                <w:rFonts w:cs="Times New Roman"/>
                <w:bCs/>
                <w:i/>
                <w:iCs/>
                <w:color w:val="000000" w:themeColor="text1"/>
                <w:sz w:val="27"/>
                <w:szCs w:val="27"/>
                <w:lang w:val="fr-FR"/>
              </w:rPr>
            </w:pPr>
            <w:r w:rsidRPr="00A87627">
              <w:rPr>
                <w:rFonts w:cs="Times New Roman"/>
                <w:b/>
                <w:i/>
                <w:iCs/>
                <w:color w:val="000000" w:themeColor="text1"/>
                <w:sz w:val="27"/>
                <w:szCs w:val="27"/>
                <w:lang w:val="fr-FR"/>
              </w:rPr>
              <w:t xml:space="preserve">* Trả lời mục Câu hỏi và bài tập: </w:t>
            </w:r>
            <w:r w:rsidRPr="00A87627">
              <w:rPr>
                <w:rFonts w:cs="Times New Roman"/>
                <w:bCs/>
                <w:i/>
                <w:iCs/>
                <w:color w:val="000000" w:themeColor="text1"/>
                <w:sz w:val="27"/>
                <w:szCs w:val="27"/>
                <w:lang w:val="fr-FR"/>
              </w:rPr>
              <w:t>Maltose còn nhóm -OH hemiacetal nên có cân bằng với dạng mạch hở, saccharose không có nhóm -OH hemiacetal/hemiketal nên không có dạng mạch hở.</w:t>
            </w:r>
          </w:p>
          <w:p w:rsidR="00937CBB" w:rsidRPr="00A87627" w:rsidRDefault="00937CBB"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các HS khác lắng nghe, nhận xét, nêu ý kiến bổ sung (nếu có).</w:t>
            </w:r>
          </w:p>
          <w:p w:rsidR="00937CBB" w:rsidRPr="00A87627" w:rsidRDefault="00937CBB"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4: Đánh giá kết quả thực hiện nhiệm vụ học tập</w:t>
            </w:r>
          </w:p>
          <w:p w:rsidR="00937CBB" w:rsidRPr="00A87627" w:rsidRDefault="00937CBB"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đánh giá câu trả lời của HS, đưa ra kết luận về cấu tạo của saccharose và maltose.</w:t>
            </w:r>
          </w:p>
          <w:p w:rsidR="00937CBB" w:rsidRPr="00A87627" w:rsidRDefault="00937CBB"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chuyển sang nội dung mới.</w:t>
            </w:r>
          </w:p>
        </w:tc>
        <w:tc>
          <w:tcPr>
            <w:tcW w:w="2188" w:type="pct"/>
            <w:tcBorders>
              <w:top w:val="single" w:sz="4" w:space="0" w:color="auto"/>
              <w:left w:val="single" w:sz="4" w:space="0" w:color="auto"/>
              <w:bottom w:val="single" w:sz="4" w:space="0" w:color="auto"/>
              <w:right w:val="single" w:sz="4" w:space="0" w:color="auto"/>
            </w:tcBorders>
          </w:tcPr>
          <w:p w:rsidR="00937CBB" w:rsidRPr="00A87627" w:rsidRDefault="00937CBB"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lastRenderedPageBreak/>
              <w:t>I. Cấu tạo phân tử</w:t>
            </w:r>
          </w:p>
          <w:p w:rsidR="00937CBB" w:rsidRPr="00A87627" w:rsidRDefault="00937CBB"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Saccharose (C</w:t>
            </w:r>
            <w:r w:rsidRPr="00A87627">
              <w:rPr>
                <w:rFonts w:cs="Times New Roman"/>
                <w:bCs/>
                <w:color w:val="000000" w:themeColor="text1"/>
                <w:sz w:val="27"/>
                <w:szCs w:val="27"/>
                <w:vertAlign w:val="subscript"/>
                <w:lang w:val="fr-FR"/>
              </w:rPr>
              <w:t>12</w:t>
            </w:r>
            <w:r w:rsidRPr="00A87627">
              <w:rPr>
                <w:rFonts w:cs="Times New Roman"/>
                <w:bCs/>
                <w:color w:val="000000" w:themeColor="text1"/>
                <w:sz w:val="27"/>
                <w:szCs w:val="27"/>
                <w:lang w:val="fr-FR"/>
              </w:rPr>
              <w:t>H</w:t>
            </w:r>
            <w:r w:rsidRPr="00A87627">
              <w:rPr>
                <w:rFonts w:cs="Times New Roman"/>
                <w:bCs/>
                <w:color w:val="000000" w:themeColor="text1"/>
                <w:sz w:val="27"/>
                <w:szCs w:val="27"/>
                <w:vertAlign w:val="subscript"/>
                <w:lang w:val="fr-FR"/>
              </w:rPr>
              <w:t>22</w:t>
            </w:r>
            <w:r w:rsidRPr="00A87627">
              <w:rPr>
                <w:rFonts w:cs="Times New Roman"/>
                <w:bCs/>
                <w:color w:val="000000" w:themeColor="text1"/>
                <w:sz w:val="27"/>
                <w:szCs w:val="27"/>
                <w:lang w:val="fr-FR"/>
              </w:rPr>
              <w:t>O</w:t>
            </w:r>
            <w:r w:rsidRPr="00A87627">
              <w:rPr>
                <w:rFonts w:cs="Times New Roman"/>
                <w:bCs/>
                <w:color w:val="000000" w:themeColor="text1"/>
                <w:sz w:val="27"/>
                <w:szCs w:val="27"/>
                <w:vertAlign w:val="subscript"/>
                <w:lang w:val="fr-FR"/>
              </w:rPr>
              <w:t>11</w:t>
            </w:r>
            <w:r w:rsidRPr="00A87627">
              <w:rPr>
                <w:rFonts w:cs="Times New Roman"/>
                <w:bCs/>
                <w:color w:val="000000" w:themeColor="text1"/>
                <w:sz w:val="27"/>
                <w:szCs w:val="27"/>
                <w:lang w:val="fr-FR"/>
              </w:rPr>
              <w:t xml:space="preserve">): cấu tạo từ một đơn vị </w:t>
            </w:r>
            <m:oMath>
              <m:r>
                <w:rPr>
                  <w:rFonts w:ascii="Cambria Math" w:hAnsi="Cambria Math" w:cs="Times New Roman"/>
                  <w:color w:val="000000" w:themeColor="text1"/>
                  <w:sz w:val="27"/>
                  <w:szCs w:val="27"/>
                  <w:lang w:val="fr-FR"/>
                </w:rPr>
                <m:t>α</m:t>
              </m:r>
            </m:oMath>
            <w:r w:rsidRPr="00A87627">
              <w:rPr>
                <w:rFonts w:cs="Times New Roman"/>
                <w:bCs/>
                <w:color w:val="000000" w:themeColor="text1"/>
                <w:sz w:val="27"/>
                <w:szCs w:val="27"/>
                <w:lang w:val="fr-FR"/>
              </w:rPr>
              <w:t xml:space="preserve">-glucose và một đơn vị </w:t>
            </w:r>
            <m:oMath>
              <m:r>
                <w:rPr>
                  <w:rFonts w:ascii="Cambria Math" w:hAnsi="Cambria Math" w:cs="Times New Roman"/>
                  <w:color w:val="000000" w:themeColor="text1"/>
                  <w:sz w:val="27"/>
                  <w:szCs w:val="27"/>
                  <w:lang w:val="fr-FR"/>
                </w:rPr>
                <m:t>β</m:t>
              </m:r>
            </m:oMath>
            <w:r w:rsidRPr="00A87627">
              <w:rPr>
                <w:rFonts w:cs="Times New Roman"/>
                <w:bCs/>
                <w:color w:val="000000" w:themeColor="text1"/>
                <w:sz w:val="27"/>
                <w:szCs w:val="27"/>
                <w:lang w:val="fr-FR"/>
              </w:rPr>
              <w:t xml:space="preserve">-fructose qua liên kết </w:t>
            </w:r>
            <m:oMath>
              <m:r>
                <w:rPr>
                  <w:rFonts w:ascii="Cambria Math" w:hAnsi="Cambria Math" w:cs="Times New Roman"/>
                  <w:color w:val="000000" w:themeColor="text1"/>
                  <w:sz w:val="27"/>
                  <w:szCs w:val="27"/>
                  <w:lang w:val="fr-FR"/>
                </w:rPr>
                <m:t>α</m:t>
              </m:r>
            </m:oMath>
            <w:r w:rsidRPr="00A87627">
              <w:rPr>
                <w:rFonts w:cs="Times New Roman"/>
                <w:bCs/>
                <w:color w:val="000000" w:themeColor="text1"/>
                <w:sz w:val="27"/>
                <w:szCs w:val="27"/>
                <w:lang w:val="fr-FR"/>
              </w:rPr>
              <w:t>-1,2-glycoside.</w:t>
            </w:r>
          </w:p>
          <w:p w:rsidR="00937CBB" w:rsidRPr="00A87627" w:rsidRDefault="00937CBB" w:rsidP="00A9637C">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53F3AF1A" wp14:editId="46915954">
                  <wp:extent cx="1867535" cy="1381539"/>
                  <wp:effectExtent l="0" t="0" r="0" b="9525"/>
                  <wp:docPr id="1857439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1">
                            <a:extLst>
                              <a:ext uri="{28A0092B-C50C-407E-A947-70E740481C1C}">
                                <a14:useLocalDpi xmlns:a14="http://schemas.microsoft.com/office/drawing/2010/main" val="0"/>
                              </a:ext>
                            </a:extLst>
                          </a:blip>
                          <a:srcRect l="34616" t="22114" r="33349" b="20871"/>
                          <a:stretch/>
                        </pic:blipFill>
                        <pic:spPr bwMode="auto">
                          <a:xfrm>
                            <a:off x="0" y="0"/>
                            <a:ext cx="1891275" cy="1399101"/>
                          </a:xfrm>
                          <a:prstGeom prst="rect">
                            <a:avLst/>
                          </a:prstGeom>
                          <a:noFill/>
                          <a:ln>
                            <a:noFill/>
                          </a:ln>
                          <a:extLst>
                            <a:ext uri="{53640926-AAD7-44D8-BBD7-CCE9431645EC}">
                              <a14:shadowObscured xmlns:a14="http://schemas.microsoft.com/office/drawing/2010/main"/>
                            </a:ext>
                          </a:extLst>
                        </pic:spPr>
                      </pic:pic>
                    </a:graphicData>
                  </a:graphic>
                </wp:inline>
              </w:drawing>
            </w:r>
          </w:p>
          <w:p w:rsidR="00937CBB" w:rsidRPr="00A87627" w:rsidRDefault="00937CBB"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Maltose (C</w:t>
            </w:r>
            <w:r w:rsidRPr="00A87627">
              <w:rPr>
                <w:rFonts w:cs="Times New Roman"/>
                <w:bCs/>
                <w:color w:val="000000" w:themeColor="text1"/>
                <w:sz w:val="27"/>
                <w:szCs w:val="27"/>
                <w:vertAlign w:val="subscript"/>
                <w:lang w:val="fr-FR"/>
              </w:rPr>
              <w:t>12</w:t>
            </w:r>
            <w:r w:rsidRPr="00A87627">
              <w:rPr>
                <w:rFonts w:cs="Times New Roman"/>
                <w:bCs/>
                <w:color w:val="000000" w:themeColor="text1"/>
                <w:sz w:val="27"/>
                <w:szCs w:val="27"/>
                <w:lang w:val="fr-FR"/>
              </w:rPr>
              <w:t>H</w:t>
            </w:r>
            <w:r w:rsidRPr="00A87627">
              <w:rPr>
                <w:rFonts w:cs="Times New Roman"/>
                <w:bCs/>
                <w:color w:val="000000" w:themeColor="text1"/>
                <w:sz w:val="27"/>
                <w:szCs w:val="27"/>
                <w:vertAlign w:val="subscript"/>
                <w:lang w:val="fr-FR"/>
              </w:rPr>
              <w:t>22</w:t>
            </w:r>
            <w:r w:rsidRPr="00A87627">
              <w:rPr>
                <w:rFonts w:cs="Times New Roman"/>
                <w:bCs/>
                <w:color w:val="000000" w:themeColor="text1"/>
                <w:sz w:val="27"/>
                <w:szCs w:val="27"/>
                <w:lang w:val="fr-FR"/>
              </w:rPr>
              <w:t>O</w:t>
            </w:r>
            <w:r w:rsidRPr="00A87627">
              <w:rPr>
                <w:rFonts w:cs="Times New Roman"/>
                <w:bCs/>
                <w:color w:val="000000" w:themeColor="text1"/>
                <w:sz w:val="27"/>
                <w:szCs w:val="27"/>
                <w:vertAlign w:val="subscript"/>
                <w:lang w:val="fr-FR"/>
              </w:rPr>
              <w:t>11</w:t>
            </w:r>
            <w:r w:rsidRPr="00A87627">
              <w:rPr>
                <w:rFonts w:cs="Times New Roman"/>
                <w:bCs/>
                <w:color w:val="000000" w:themeColor="text1"/>
                <w:sz w:val="27"/>
                <w:szCs w:val="27"/>
                <w:lang w:val="fr-FR"/>
              </w:rPr>
              <w:t xml:space="preserve">): cấu tạo từ hai đơn vị glucose qua liên kết </w:t>
            </w:r>
            <m:oMath>
              <m:r>
                <w:rPr>
                  <w:rFonts w:ascii="Cambria Math" w:hAnsi="Cambria Math" w:cs="Times New Roman"/>
                  <w:color w:val="000000" w:themeColor="text1"/>
                  <w:sz w:val="27"/>
                  <w:szCs w:val="27"/>
                  <w:lang w:val="fr-FR"/>
                </w:rPr>
                <m:t>α</m:t>
              </m:r>
            </m:oMath>
            <w:r w:rsidRPr="00A87627">
              <w:rPr>
                <w:rFonts w:cs="Times New Roman"/>
                <w:bCs/>
                <w:color w:val="000000" w:themeColor="text1"/>
                <w:sz w:val="27"/>
                <w:szCs w:val="27"/>
                <w:lang w:val="fr-FR"/>
              </w:rPr>
              <w:t>-1,4-glycoside.</w:t>
            </w:r>
          </w:p>
          <w:p w:rsidR="00937CBB" w:rsidRPr="00A87627" w:rsidRDefault="00937CBB" w:rsidP="00A9637C">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511CC009" wp14:editId="56FFEEE9">
                  <wp:extent cx="2166620" cy="1580322"/>
                  <wp:effectExtent l="0" t="0" r="5080" b="1270"/>
                  <wp:docPr id="14913749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1">
                            <a:extLst>
                              <a:ext uri="{28A0092B-C50C-407E-A947-70E740481C1C}">
                                <a14:useLocalDpi xmlns:a14="http://schemas.microsoft.com/office/drawing/2010/main" val="0"/>
                              </a:ext>
                            </a:extLst>
                          </a:blip>
                          <a:srcRect l="1840" t="23496" r="67126" b="20864"/>
                          <a:stretch/>
                        </pic:blipFill>
                        <pic:spPr bwMode="auto">
                          <a:xfrm>
                            <a:off x="0" y="0"/>
                            <a:ext cx="2198325" cy="1603447"/>
                          </a:xfrm>
                          <a:prstGeom prst="rect">
                            <a:avLst/>
                          </a:prstGeom>
                          <a:noFill/>
                          <a:ln>
                            <a:noFill/>
                          </a:ln>
                          <a:extLst>
                            <a:ext uri="{53640926-AAD7-44D8-BBD7-CCE9431645EC}">
                              <a14:shadowObscured xmlns:a14="http://schemas.microsoft.com/office/drawing/2010/main"/>
                            </a:ext>
                          </a:extLst>
                        </pic:spPr>
                      </pic:pic>
                    </a:graphicData>
                  </a:graphic>
                </wp:inline>
              </w:drawing>
            </w:r>
          </w:p>
          <w:p w:rsidR="00937CBB" w:rsidRPr="00A87627" w:rsidRDefault="00937CBB" w:rsidP="00A9637C">
            <w:pPr>
              <w:spacing w:line="360" w:lineRule="auto"/>
              <w:jc w:val="both"/>
              <w:rPr>
                <w:rFonts w:cs="Times New Roman"/>
                <w:bCs/>
                <w:color w:val="000000" w:themeColor="text1"/>
                <w:sz w:val="27"/>
                <w:szCs w:val="27"/>
                <w:lang w:val="fr-FR"/>
              </w:rPr>
            </w:pPr>
          </w:p>
        </w:tc>
      </w:tr>
    </w:tbl>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C. HOẠT ĐỘNG LUYỆN TẬP</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bCs/>
          <w:color w:val="000000" w:themeColor="text1"/>
          <w:sz w:val="27"/>
          <w:szCs w:val="27"/>
          <w:lang w:val="fr-FR"/>
        </w:rPr>
        <w:t>Giúp HS củng cố lại kiến thức đã học về saccharose, maltose.</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trả lời các câu hỏi liên quan đến nội dung bài học.</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c. Sản phẩm:</w:t>
      </w:r>
      <w:r w:rsidRPr="00A87627">
        <w:rPr>
          <w:rFonts w:ascii="Times New Roman" w:hAnsi="Times New Roman" w:cs="Times New Roman"/>
          <w:bCs/>
          <w:color w:val="000000" w:themeColor="text1"/>
          <w:sz w:val="27"/>
          <w:szCs w:val="27"/>
          <w:lang w:val="fr-FR"/>
        </w:rPr>
        <w:t xml:space="preserve"> Câu trả lời của HS về đặc điểm cấu tạo, tính chất hóa học, trạng thái tự nhiên và ứng dụng của saccharose, maltose.</w:t>
      </w:r>
      <w:r w:rsidRPr="00A87627">
        <w:rPr>
          <w:rFonts w:ascii="Times New Roman" w:hAnsi="Times New Roman" w:cs="Times New Roman"/>
          <w:b/>
          <w:color w:val="000000" w:themeColor="text1"/>
          <w:sz w:val="27"/>
          <w:szCs w:val="27"/>
          <w:lang w:val="fr-FR"/>
        </w:rPr>
        <w:t xml:space="preserve"> </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thực hiện</w:t>
      </w:r>
    </w:p>
    <w:p w:rsidR="00937CBB" w:rsidRPr="00A87627" w:rsidRDefault="00937CBB" w:rsidP="00937CBB">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lastRenderedPageBreak/>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1</w:t>
      </w:r>
      <w:r w:rsidRPr="00A87627">
        <w:rPr>
          <w:rFonts w:ascii="Times New Roman" w:hAnsi="Times New Roman" w:cs="Times New Roman"/>
          <w:b/>
          <w:i/>
          <w:iCs/>
          <w:color w:val="000000" w:themeColor="text1"/>
          <w:sz w:val="27"/>
          <w:szCs w:val="27"/>
        </w:rPr>
        <w:t xml:space="preserve">: Trả lời câu hỏi trắc nghiệm </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trắc nghiệm:</w:t>
      </w:r>
    </w:p>
    <w:p w:rsidR="00937CBB" w:rsidRPr="00A87627" w:rsidRDefault="00937CBB" w:rsidP="00937CBB">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i/>
          <w:iCs/>
          <w:sz w:val="27"/>
          <w:szCs w:val="27"/>
          <w:lang w:val="nl-NL"/>
        </w:rPr>
        <w:t>Công thức phân tử của saccharose là</w:t>
      </w:r>
    </w:p>
    <w:p w:rsidR="00937CBB" w:rsidRPr="00A87627" w:rsidRDefault="00937CBB" w:rsidP="00937CBB">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A. C</w:t>
      </w:r>
      <w:r w:rsidRPr="00A87627">
        <w:rPr>
          <w:rFonts w:ascii="Times New Roman" w:hAnsi="Times New Roman" w:cs="Times New Roman"/>
          <w:i/>
          <w:iCs/>
          <w:sz w:val="27"/>
          <w:szCs w:val="27"/>
          <w:vertAlign w:val="subscript"/>
          <w:lang w:val="nl-NL"/>
        </w:rPr>
        <w:t>12</w:t>
      </w:r>
      <w:r w:rsidRPr="00A87627">
        <w:rPr>
          <w:rFonts w:ascii="Times New Roman" w:hAnsi="Times New Roman" w:cs="Times New Roman"/>
          <w:i/>
          <w:iCs/>
          <w:sz w:val="27"/>
          <w:szCs w:val="27"/>
          <w:lang w:val="nl-NL"/>
        </w:rPr>
        <w:t>H</w:t>
      </w:r>
      <w:r w:rsidRPr="00A87627">
        <w:rPr>
          <w:rFonts w:ascii="Times New Roman" w:hAnsi="Times New Roman" w:cs="Times New Roman"/>
          <w:i/>
          <w:iCs/>
          <w:sz w:val="27"/>
          <w:szCs w:val="27"/>
          <w:vertAlign w:val="subscript"/>
          <w:lang w:val="nl-NL"/>
        </w:rPr>
        <w:t>22</w:t>
      </w:r>
      <w:r w:rsidRPr="00A87627">
        <w:rPr>
          <w:rFonts w:ascii="Times New Roman" w:hAnsi="Times New Roman" w:cs="Times New Roman"/>
          <w:i/>
          <w:iCs/>
          <w:sz w:val="27"/>
          <w:szCs w:val="27"/>
          <w:lang w:val="nl-NL"/>
        </w:rPr>
        <w:t>O</w:t>
      </w:r>
      <w:r w:rsidRPr="00A87627">
        <w:rPr>
          <w:rFonts w:ascii="Times New Roman" w:hAnsi="Times New Roman" w:cs="Times New Roman"/>
          <w:i/>
          <w:iCs/>
          <w:sz w:val="27"/>
          <w:szCs w:val="27"/>
          <w:vertAlign w:val="subscript"/>
          <w:lang w:val="nl-NL"/>
        </w:rPr>
        <w:t>11</w:t>
      </w:r>
      <w:r w:rsidRPr="00A87627">
        <w:rPr>
          <w:rFonts w:ascii="Times New Roman" w:hAnsi="Times New Roman" w:cs="Times New Roman"/>
          <w:i/>
          <w:iCs/>
          <w:sz w:val="27"/>
          <w:szCs w:val="27"/>
          <w:lang w:val="nl-NL"/>
        </w:rPr>
        <w:t>.</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p>
    <w:p w:rsidR="00937CBB" w:rsidRPr="00A87627" w:rsidRDefault="00937CBB" w:rsidP="00937CBB">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B. HCOOH.</w:t>
      </w:r>
    </w:p>
    <w:p w:rsidR="00937CBB" w:rsidRPr="00A87627" w:rsidRDefault="00937CBB" w:rsidP="00937CBB">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C. CH</w:t>
      </w:r>
      <w:r w:rsidRPr="00A87627">
        <w:rPr>
          <w:rFonts w:ascii="Times New Roman" w:hAnsi="Times New Roman" w:cs="Times New Roman"/>
          <w:i/>
          <w:iCs/>
          <w:sz w:val="27"/>
          <w:szCs w:val="27"/>
          <w:vertAlign w:val="subscript"/>
          <w:lang w:val="nl-NL"/>
        </w:rPr>
        <w:t>3</w:t>
      </w:r>
      <w:r w:rsidRPr="00A87627">
        <w:rPr>
          <w:rFonts w:ascii="Times New Roman" w:hAnsi="Times New Roman" w:cs="Times New Roman"/>
          <w:i/>
          <w:iCs/>
          <w:sz w:val="27"/>
          <w:szCs w:val="27"/>
          <w:lang w:val="nl-NL"/>
        </w:rPr>
        <w:t>CH</w:t>
      </w:r>
      <w:r w:rsidRPr="00A87627">
        <w:rPr>
          <w:rFonts w:ascii="Times New Roman" w:hAnsi="Times New Roman" w:cs="Times New Roman"/>
          <w:i/>
          <w:iCs/>
          <w:sz w:val="27"/>
          <w:szCs w:val="27"/>
          <w:vertAlign w:val="subscript"/>
          <w:lang w:val="nl-NL"/>
        </w:rPr>
        <w:t>2</w:t>
      </w:r>
      <w:r w:rsidRPr="00A87627">
        <w:rPr>
          <w:rFonts w:ascii="Times New Roman" w:hAnsi="Times New Roman" w:cs="Times New Roman"/>
          <w:i/>
          <w:iCs/>
          <w:sz w:val="27"/>
          <w:szCs w:val="27"/>
          <w:lang w:val="nl-NL"/>
        </w:rPr>
        <w:t>COOC</w:t>
      </w:r>
      <w:r w:rsidRPr="00A87627">
        <w:rPr>
          <w:rFonts w:ascii="Times New Roman" w:hAnsi="Times New Roman" w:cs="Times New Roman"/>
          <w:i/>
          <w:iCs/>
          <w:sz w:val="27"/>
          <w:szCs w:val="27"/>
          <w:vertAlign w:val="subscript"/>
          <w:lang w:val="nl-NL"/>
        </w:rPr>
        <w:t>2</w:t>
      </w:r>
      <w:r w:rsidRPr="00A87627">
        <w:rPr>
          <w:rFonts w:ascii="Times New Roman" w:hAnsi="Times New Roman" w:cs="Times New Roman"/>
          <w:i/>
          <w:iCs/>
          <w:sz w:val="27"/>
          <w:szCs w:val="27"/>
          <w:lang w:val="nl-NL"/>
        </w:rPr>
        <w:t>H</w:t>
      </w:r>
      <w:r w:rsidRPr="00A87627">
        <w:rPr>
          <w:rFonts w:ascii="Times New Roman" w:hAnsi="Times New Roman" w:cs="Times New Roman"/>
          <w:i/>
          <w:iCs/>
          <w:sz w:val="27"/>
          <w:szCs w:val="27"/>
          <w:vertAlign w:val="subscript"/>
          <w:lang w:val="nl-NL"/>
        </w:rPr>
        <w:t>5</w:t>
      </w:r>
      <w:r w:rsidRPr="00A87627">
        <w:rPr>
          <w:rFonts w:ascii="Times New Roman" w:hAnsi="Times New Roman" w:cs="Times New Roman"/>
          <w:i/>
          <w:iCs/>
          <w:sz w:val="27"/>
          <w:szCs w:val="27"/>
          <w:lang w:val="nl-NL"/>
        </w:rPr>
        <w:t>.</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p>
    <w:p w:rsidR="00937CBB" w:rsidRPr="00A87627" w:rsidRDefault="00937CBB" w:rsidP="00937CBB">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D. (C</w:t>
      </w:r>
      <w:r w:rsidRPr="00A87627">
        <w:rPr>
          <w:rFonts w:ascii="Times New Roman" w:hAnsi="Times New Roman" w:cs="Times New Roman"/>
          <w:i/>
          <w:iCs/>
          <w:sz w:val="27"/>
          <w:szCs w:val="27"/>
          <w:vertAlign w:val="subscript"/>
          <w:lang w:val="nl-NL"/>
        </w:rPr>
        <w:t>17</w:t>
      </w:r>
      <w:r w:rsidRPr="00A87627">
        <w:rPr>
          <w:rFonts w:ascii="Times New Roman" w:hAnsi="Times New Roman" w:cs="Times New Roman"/>
          <w:i/>
          <w:iCs/>
          <w:sz w:val="27"/>
          <w:szCs w:val="27"/>
          <w:lang w:val="nl-NL"/>
        </w:rPr>
        <w:t>H</w:t>
      </w:r>
      <w:r w:rsidRPr="00A87627">
        <w:rPr>
          <w:rFonts w:ascii="Times New Roman" w:hAnsi="Times New Roman" w:cs="Times New Roman"/>
          <w:i/>
          <w:iCs/>
          <w:sz w:val="27"/>
          <w:szCs w:val="27"/>
          <w:vertAlign w:val="subscript"/>
          <w:lang w:val="nl-NL"/>
        </w:rPr>
        <w:t>35</w:t>
      </w:r>
      <w:r w:rsidRPr="00A87627">
        <w:rPr>
          <w:rFonts w:ascii="Times New Roman" w:hAnsi="Times New Roman" w:cs="Times New Roman"/>
          <w:i/>
          <w:iCs/>
          <w:sz w:val="27"/>
          <w:szCs w:val="27"/>
          <w:lang w:val="nl-NL"/>
        </w:rPr>
        <w:t>COO)</w:t>
      </w:r>
      <w:r w:rsidRPr="00A87627">
        <w:rPr>
          <w:rFonts w:ascii="Times New Roman" w:hAnsi="Times New Roman" w:cs="Times New Roman"/>
          <w:i/>
          <w:iCs/>
          <w:sz w:val="27"/>
          <w:szCs w:val="27"/>
          <w:vertAlign w:val="subscript"/>
          <w:lang w:val="nl-NL"/>
        </w:rPr>
        <w:t>3</w:t>
      </w:r>
      <w:r w:rsidRPr="00A87627">
        <w:rPr>
          <w:rFonts w:ascii="Times New Roman" w:hAnsi="Times New Roman" w:cs="Times New Roman"/>
          <w:i/>
          <w:iCs/>
          <w:sz w:val="27"/>
          <w:szCs w:val="27"/>
          <w:lang w:val="nl-NL"/>
        </w:rPr>
        <w:t>C</w:t>
      </w:r>
      <w:r w:rsidRPr="00A87627">
        <w:rPr>
          <w:rFonts w:ascii="Times New Roman" w:hAnsi="Times New Roman" w:cs="Times New Roman"/>
          <w:i/>
          <w:iCs/>
          <w:sz w:val="27"/>
          <w:szCs w:val="27"/>
          <w:vertAlign w:val="subscript"/>
          <w:lang w:val="nl-NL"/>
        </w:rPr>
        <w:t>3</w:t>
      </w:r>
      <w:r w:rsidRPr="00A87627">
        <w:rPr>
          <w:rFonts w:ascii="Times New Roman" w:hAnsi="Times New Roman" w:cs="Times New Roman"/>
          <w:i/>
          <w:iCs/>
          <w:sz w:val="27"/>
          <w:szCs w:val="27"/>
          <w:lang w:val="nl-NL"/>
        </w:rPr>
        <w:t>H</w:t>
      </w:r>
      <w:r w:rsidRPr="00A87627">
        <w:rPr>
          <w:rFonts w:ascii="Times New Roman" w:hAnsi="Times New Roman" w:cs="Times New Roman"/>
          <w:i/>
          <w:iCs/>
          <w:sz w:val="27"/>
          <w:szCs w:val="27"/>
          <w:vertAlign w:val="subscript"/>
          <w:lang w:val="nl-NL"/>
        </w:rPr>
        <w:t>5</w:t>
      </w:r>
      <w:r w:rsidRPr="00A87627">
        <w:rPr>
          <w:rFonts w:ascii="Times New Roman" w:hAnsi="Times New Roman" w:cs="Times New Roman"/>
          <w:i/>
          <w:iCs/>
          <w:sz w:val="27"/>
          <w:szCs w:val="27"/>
          <w:lang w:val="nl-NL"/>
        </w:rPr>
        <w:t>.</w:t>
      </w:r>
    </w:p>
    <w:p w:rsidR="00937CBB" w:rsidRPr="00A87627" w:rsidRDefault="00937CBB" w:rsidP="00937CBB">
      <w:pPr>
        <w:pStyle w:val="NormalWeb"/>
        <w:spacing w:after="0" w:line="360" w:lineRule="auto"/>
        <w:ind w:left="48" w:right="48"/>
        <w:jc w:val="both"/>
        <w:rPr>
          <w:i/>
          <w:iCs/>
          <w:sz w:val="27"/>
          <w:szCs w:val="27"/>
          <w:lang w:val="en-US"/>
        </w:rPr>
      </w:pPr>
      <w:r w:rsidRPr="00A87627">
        <w:rPr>
          <w:b/>
          <w:i/>
          <w:iCs/>
          <w:color w:val="000000" w:themeColor="text1"/>
          <w:sz w:val="27"/>
          <w:szCs w:val="27"/>
        </w:rPr>
        <w:t>Câu 2.</w:t>
      </w:r>
      <w:r w:rsidRPr="00A87627">
        <w:rPr>
          <w:bCs/>
          <w:i/>
          <w:iCs/>
          <w:color w:val="000000" w:themeColor="text1"/>
          <w:sz w:val="27"/>
          <w:szCs w:val="27"/>
        </w:rPr>
        <w:t xml:space="preserve"> </w:t>
      </w:r>
      <w:r w:rsidRPr="00A87627">
        <w:rPr>
          <w:i/>
          <w:iCs/>
          <w:sz w:val="27"/>
          <w:szCs w:val="27"/>
          <w:lang w:val="en-US"/>
        </w:rPr>
        <w:t>Saccharose thuộc loại</w:t>
      </w:r>
    </w:p>
    <w:p w:rsidR="00937CBB" w:rsidRPr="00A87627" w:rsidRDefault="00937CBB" w:rsidP="00937CBB">
      <w:pPr>
        <w:pStyle w:val="NormalWeb"/>
        <w:numPr>
          <w:ilvl w:val="0"/>
          <w:numId w:val="8"/>
        </w:numPr>
        <w:spacing w:after="0" w:line="360" w:lineRule="auto"/>
        <w:ind w:right="48"/>
        <w:jc w:val="both"/>
        <w:rPr>
          <w:i/>
          <w:iCs/>
          <w:sz w:val="27"/>
          <w:szCs w:val="27"/>
        </w:rPr>
      </w:pPr>
      <w:r w:rsidRPr="00A87627">
        <w:rPr>
          <w:i/>
          <w:iCs/>
          <w:sz w:val="27"/>
          <w:szCs w:val="27"/>
          <w:lang w:val="en-US"/>
        </w:rPr>
        <w:t>monosaccharide</w:t>
      </w:r>
      <w:r w:rsidRPr="00A87627">
        <w:rPr>
          <w:i/>
          <w:iCs/>
          <w:sz w:val="27"/>
          <w:szCs w:val="27"/>
        </w:rPr>
        <w:t>.</w:t>
      </w:r>
      <w:r w:rsidRPr="00A87627">
        <w:rPr>
          <w:i/>
          <w:iCs/>
          <w:sz w:val="27"/>
          <w:szCs w:val="27"/>
        </w:rPr>
        <w:tab/>
      </w:r>
      <w:r w:rsidRPr="00A87627">
        <w:rPr>
          <w:i/>
          <w:iCs/>
          <w:sz w:val="27"/>
          <w:szCs w:val="27"/>
        </w:rPr>
        <w:tab/>
      </w:r>
      <w:r w:rsidRPr="00A87627">
        <w:rPr>
          <w:i/>
          <w:iCs/>
          <w:sz w:val="27"/>
          <w:szCs w:val="27"/>
        </w:rPr>
        <w:tab/>
        <w:t xml:space="preserve">B. </w:t>
      </w:r>
      <w:r w:rsidRPr="00A87627">
        <w:rPr>
          <w:i/>
          <w:iCs/>
          <w:sz w:val="27"/>
          <w:szCs w:val="27"/>
          <w:lang w:val="en-US"/>
        </w:rPr>
        <w:t>disaccharide</w:t>
      </w:r>
      <w:r w:rsidRPr="00A87627">
        <w:rPr>
          <w:i/>
          <w:iCs/>
          <w:sz w:val="27"/>
          <w:szCs w:val="27"/>
        </w:rPr>
        <w:t>.</w:t>
      </w:r>
      <w:r w:rsidRPr="00A87627">
        <w:rPr>
          <w:i/>
          <w:iCs/>
          <w:sz w:val="27"/>
          <w:szCs w:val="27"/>
        </w:rPr>
        <w:tab/>
      </w:r>
      <w:r w:rsidRPr="00A87627">
        <w:rPr>
          <w:i/>
          <w:iCs/>
          <w:sz w:val="27"/>
          <w:szCs w:val="27"/>
        </w:rPr>
        <w:tab/>
      </w:r>
    </w:p>
    <w:p w:rsidR="00937CBB" w:rsidRPr="00A87627" w:rsidRDefault="00937CBB" w:rsidP="00937CBB">
      <w:pPr>
        <w:pStyle w:val="NormalWeb"/>
        <w:spacing w:after="0" w:line="360" w:lineRule="auto"/>
        <w:ind w:left="48" w:right="48"/>
        <w:jc w:val="both"/>
        <w:rPr>
          <w:i/>
          <w:iCs/>
          <w:sz w:val="27"/>
          <w:szCs w:val="27"/>
        </w:rPr>
      </w:pPr>
      <w:r w:rsidRPr="00A87627">
        <w:rPr>
          <w:i/>
          <w:iCs/>
          <w:sz w:val="27"/>
          <w:szCs w:val="27"/>
        </w:rPr>
        <w:t xml:space="preserve">C. </w:t>
      </w:r>
      <w:r w:rsidRPr="00A87627">
        <w:rPr>
          <w:i/>
          <w:iCs/>
          <w:sz w:val="27"/>
          <w:szCs w:val="27"/>
          <w:lang w:val="en-US"/>
        </w:rPr>
        <w:t>polysaccharide</w:t>
      </w:r>
      <w:r w:rsidRPr="00A87627">
        <w:rPr>
          <w:i/>
          <w:iCs/>
          <w:sz w:val="27"/>
          <w:szCs w:val="27"/>
        </w:rPr>
        <w:t>.</w:t>
      </w:r>
      <w:r w:rsidRPr="00A87627">
        <w:rPr>
          <w:i/>
          <w:iCs/>
          <w:sz w:val="27"/>
          <w:szCs w:val="27"/>
        </w:rPr>
        <w:tab/>
      </w:r>
      <w:r w:rsidRPr="00A87627">
        <w:rPr>
          <w:i/>
          <w:iCs/>
          <w:sz w:val="27"/>
          <w:szCs w:val="27"/>
        </w:rPr>
        <w:tab/>
      </w:r>
      <w:r w:rsidRPr="00A87627">
        <w:rPr>
          <w:i/>
          <w:iCs/>
          <w:sz w:val="27"/>
          <w:szCs w:val="27"/>
        </w:rPr>
        <w:tab/>
      </w:r>
      <w:r w:rsidRPr="00A87627">
        <w:rPr>
          <w:i/>
          <w:iCs/>
          <w:sz w:val="27"/>
          <w:szCs w:val="27"/>
        </w:rPr>
        <w:tab/>
        <w:t xml:space="preserve">D. </w:t>
      </w:r>
      <w:r w:rsidRPr="00A87627">
        <w:rPr>
          <w:i/>
          <w:iCs/>
          <w:sz w:val="27"/>
          <w:szCs w:val="27"/>
          <w:lang w:val="en-US"/>
        </w:rPr>
        <w:t>trisaccharide</w:t>
      </w:r>
      <w:r w:rsidRPr="00A87627">
        <w:rPr>
          <w:i/>
          <w:iCs/>
          <w:sz w:val="27"/>
          <w:szCs w:val="27"/>
        </w:rPr>
        <w:t>.</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3.</w:t>
      </w:r>
      <w:r w:rsidRPr="00A87627">
        <w:rPr>
          <w:rFonts w:ascii="Times New Roman" w:hAnsi="Times New Roman" w:cs="Times New Roman"/>
          <w:bCs/>
          <w:i/>
          <w:iCs/>
          <w:color w:val="000000" w:themeColor="text1"/>
          <w:sz w:val="27"/>
          <w:szCs w:val="27"/>
        </w:rPr>
        <w:t xml:space="preserve"> Chất có nhiều trong hoa thốt nốt là</w:t>
      </w:r>
    </w:p>
    <w:p w:rsidR="00937CBB" w:rsidRPr="00A87627" w:rsidRDefault="00937CBB" w:rsidP="00937CBB">
      <w:pPr>
        <w:spacing w:after="0" w:line="360" w:lineRule="auto"/>
        <w:jc w:val="both"/>
        <w:rPr>
          <w:rFonts w:ascii="Times New Roman" w:hAnsi="Times New Roman" w:cs="Times New Roman"/>
          <w:b/>
          <w:bCs/>
          <w:i/>
          <w:iCs/>
          <w:color w:val="000000" w:themeColor="text1"/>
          <w:sz w:val="27"/>
          <w:szCs w:val="27"/>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glucose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B. </w:t>
      </w:r>
      <w:r w:rsidRPr="00A87627">
        <w:rPr>
          <w:rFonts w:ascii="Times New Roman" w:hAnsi="Times New Roman" w:cs="Times New Roman"/>
          <w:bCs/>
          <w:i/>
          <w:iCs/>
          <w:color w:val="000000" w:themeColor="text1"/>
          <w:sz w:val="27"/>
          <w:szCs w:val="27"/>
          <w:lang w:val="en-US"/>
        </w:rPr>
        <w:t>cellulose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C. </w:t>
      </w:r>
      <w:r w:rsidRPr="00A87627">
        <w:rPr>
          <w:rFonts w:ascii="Times New Roman" w:hAnsi="Times New Roman" w:cs="Times New Roman"/>
          <w:bCs/>
          <w:i/>
          <w:iCs/>
          <w:color w:val="000000" w:themeColor="text1"/>
          <w:sz w:val="27"/>
          <w:szCs w:val="27"/>
          <w:lang w:val="en-US"/>
        </w:rPr>
        <w:t>saccharose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t>D. tinh bột.</w:t>
      </w:r>
      <w:r w:rsidRPr="00A87627">
        <w:rPr>
          <w:rFonts w:ascii="Times New Roman" w:hAnsi="Times New Roman" w:cs="Times New Roman"/>
          <w:b/>
          <w:bCs/>
          <w:i/>
          <w:iCs/>
          <w:color w:val="000000" w:themeColor="text1"/>
          <w:sz w:val="27"/>
          <w:szCs w:val="27"/>
        </w:rPr>
        <w:t xml:space="preserve"> </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4.</w:t>
      </w:r>
      <w:r w:rsidRPr="00A87627">
        <w:rPr>
          <w:rFonts w:ascii="Times New Roman" w:hAnsi="Times New Roman" w:cs="Times New Roman"/>
          <w:bCs/>
          <w:i/>
          <w:iCs/>
          <w:color w:val="000000" w:themeColor="text1"/>
          <w:sz w:val="27"/>
          <w:szCs w:val="27"/>
        </w:rPr>
        <w:t xml:space="preserve"> Ý </w:t>
      </w:r>
      <w:r w:rsidRPr="00A87627">
        <w:rPr>
          <w:rFonts w:ascii="Times New Roman" w:hAnsi="Times New Roman" w:cs="Times New Roman"/>
          <w:b/>
          <w:i/>
          <w:iCs/>
          <w:color w:val="000000" w:themeColor="text1"/>
          <w:sz w:val="27"/>
          <w:szCs w:val="27"/>
        </w:rPr>
        <w:t>không</w:t>
      </w:r>
      <w:r w:rsidRPr="00A87627">
        <w:rPr>
          <w:rFonts w:ascii="Times New Roman" w:hAnsi="Times New Roman" w:cs="Times New Roman"/>
          <w:bCs/>
          <w:i/>
          <w:iCs/>
          <w:color w:val="000000" w:themeColor="text1"/>
          <w:sz w:val="27"/>
          <w:szCs w:val="27"/>
        </w:rPr>
        <w:t xml:space="preserve"> đúng khi nói về tính chất vật lí của maltose</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chất rắn.</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B. vị ngọt.</w:t>
      </w:r>
      <w:r w:rsidRPr="00A87627">
        <w:rPr>
          <w:rFonts w:ascii="Times New Roman" w:hAnsi="Times New Roman" w:cs="Times New Roman"/>
          <w:bCs/>
          <w:i/>
          <w:iCs/>
          <w:color w:val="000000" w:themeColor="text1"/>
          <w:sz w:val="27"/>
          <w:szCs w:val="27"/>
        </w:rPr>
        <w:tab/>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nhẹ hơn nước</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dễ tan trong nước</w:t>
      </w:r>
      <w:r w:rsidRPr="00A87627">
        <w:rPr>
          <w:rFonts w:ascii="Times New Roman" w:hAnsi="Times New Roman" w:cs="Times New Roman"/>
          <w:bCs/>
          <w:i/>
          <w:iCs/>
          <w:color w:val="000000" w:themeColor="text1"/>
          <w:sz w:val="27"/>
          <w:szCs w:val="27"/>
        </w:rPr>
        <w:t>.</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5.</w:t>
      </w:r>
      <w:r w:rsidRPr="00A87627">
        <w:rPr>
          <w:rFonts w:ascii="Times New Roman" w:hAnsi="Times New Roman" w:cs="Times New Roman"/>
          <w:bCs/>
          <w:i/>
          <w:iCs/>
          <w:color w:val="000000" w:themeColor="text1"/>
          <w:sz w:val="27"/>
          <w:szCs w:val="27"/>
        </w:rPr>
        <w:t xml:space="preserve"> Chất có vị ngọt, được tạo thành trong quá trình thủy phân tinh bột là</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enzyme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en-US"/>
        </w:rPr>
        <w:t>cellulose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ethanoic acid</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maltose</w:t>
      </w:r>
      <w:r w:rsidRPr="00A87627">
        <w:rPr>
          <w:rFonts w:ascii="Times New Roman" w:hAnsi="Times New Roman" w:cs="Times New Roman"/>
          <w:bCs/>
          <w:i/>
          <w:iCs/>
          <w:color w:val="000000" w:themeColor="text1"/>
          <w:sz w:val="27"/>
          <w:szCs w:val="27"/>
        </w:rPr>
        <w:t>.</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6.</w:t>
      </w:r>
      <w:r w:rsidRPr="00A87627">
        <w:rPr>
          <w:rFonts w:ascii="Times New Roman" w:hAnsi="Times New Roman" w:cs="Times New Roman"/>
          <w:bCs/>
          <w:i/>
          <w:iCs/>
          <w:color w:val="000000" w:themeColor="text1"/>
          <w:sz w:val="27"/>
          <w:szCs w:val="27"/>
        </w:rPr>
        <w:t xml:space="preserve"> Thủy phân hoàn toàn 0,02 mol saccharose trong môi trường acid (H=60%), thu được dung dịch X. Trung hòa dung dịch X thu được dung dịch Y. Đem toàn bộ dung dịch Y tác dụng với lượng dư thuốc thử Tollens thu được m gam Ag. Giá trị của m gần nhất với</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4,01.</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B. 5,20.</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C. 2,54.</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D. 5,70.</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7 (THPTQG 2023).</w:t>
      </w:r>
      <w:r w:rsidRPr="00A87627">
        <w:rPr>
          <w:rFonts w:ascii="Times New Roman" w:hAnsi="Times New Roman" w:cs="Times New Roman"/>
          <w:bCs/>
          <w:i/>
          <w:iCs/>
          <w:color w:val="000000" w:themeColor="text1"/>
          <w:sz w:val="27"/>
          <w:szCs w:val="27"/>
        </w:rPr>
        <w:t xml:space="preserve"> Số nguyên tử carbon trong phân tử saccharose là</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6.</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B. 5.</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C. 12.</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D. 10.</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rsidR="00937CBB" w:rsidRPr="00A87627" w:rsidRDefault="00937CBB" w:rsidP="00937CBB">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thực hiện làm bài tập trắc nghiệm theo yêu cầu.</w:t>
      </w:r>
    </w:p>
    <w:p w:rsidR="00937CBB" w:rsidRPr="00A87627" w:rsidRDefault="00937CBB" w:rsidP="00937CBB">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lastRenderedPageBreak/>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937CBB" w:rsidRPr="00A87627" w:rsidTr="00A9637C">
        <w:tc>
          <w:tcPr>
            <w:tcW w:w="1335" w:type="dxa"/>
          </w:tcPr>
          <w:p w:rsidR="00937CBB" w:rsidRPr="00A87627" w:rsidRDefault="00937CBB"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1</w:t>
            </w:r>
          </w:p>
        </w:tc>
        <w:tc>
          <w:tcPr>
            <w:tcW w:w="1335" w:type="dxa"/>
          </w:tcPr>
          <w:p w:rsidR="00937CBB" w:rsidRPr="00A87627" w:rsidRDefault="00937CBB"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2</w:t>
            </w:r>
          </w:p>
        </w:tc>
        <w:tc>
          <w:tcPr>
            <w:tcW w:w="1336" w:type="dxa"/>
          </w:tcPr>
          <w:p w:rsidR="00937CBB" w:rsidRPr="00A87627" w:rsidRDefault="00937CBB"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3</w:t>
            </w:r>
          </w:p>
        </w:tc>
        <w:tc>
          <w:tcPr>
            <w:tcW w:w="1336" w:type="dxa"/>
          </w:tcPr>
          <w:p w:rsidR="00937CBB" w:rsidRPr="00A87627" w:rsidRDefault="00937CBB"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4</w:t>
            </w:r>
          </w:p>
        </w:tc>
        <w:tc>
          <w:tcPr>
            <w:tcW w:w="1336" w:type="dxa"/>
          </w:tcPr>
          <w:p w:rsidR="00937CBB" w:rsidRPr="00A87627" w:rsidRDefault="00937CBB"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5</w:t>
            </w:r>
          </w:p>
        </w:tc>
        <w:tc>
          <w:tcPr>
            <w:tcW w:w="1336" w:type="dxa"/>
          </w:tcPr>
          <w:p w:rsidR="00937CBB" w:rsidRPr="00A87627" w:rsidRDefault="00937CBB"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6</w:t>
            </w:r>
          </w:p>
        </w:tc>
        <w:tc>
          <w:tcPr>
            <w:tcW w:w="1336" w:type="dxa"/>
          </w:tcPr>
          <w:p w:rsidR="00937CBB" w:rsidRPr="00A87627" w:rsidRDefault="00937CBB"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7</w:t>
            </w:r>
          </w:p>
        </w:tc>
      </w:tr>
      <w:tr w:rsidR="00937CBB" w:rsidRPr="00A87627" w:rsidTr="00A9637C">
        <w:tc>
          <w:tcPr>
            <w:tcW w:w="1335" w:type="dxa"/>
          </w:tcPr>
          <w:p w:rsidR="00937CBB" w:rsidRPr="00A87627" w:rsidRDefault="00937CBB"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A</w:t>
            </w:r>
          </w:p>
        </w:tc>
        <w:tc>
          <w:tcPr>
            <w:tcW w:w="1335" w:type="dxa"/>
          </w:tcPr>
          <w:p w:rsidR="00937CBB" w:rsidRPr="00A87627" w:rsidRDefault="00937CBB"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c>
          <w:tcPr>
            <w:tcW w:w="1336" w:type="dxa"/>
          </w:tcPr>
          <w:p w:rsidR="00937CBB" w:rsidRPr="00A87627" w:rsidRDefault="00937CBB"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w:t>
            </w:r>
          </w:p>
        </w:tc>
        <w:tc>
          <w:tcPr>
            <w:tcW w:w="1336" w:type="dxa"/>
          </w:tcPr>
          <w:p w:rsidR="00937CBB" w:rsidRPr="00A87627" w:rsidRDefault="00937CBB"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w:t>
            </w:r>
          </w:p>
        </w:tc>
        <w:tc>
          <w:tcPr>
            <w:tcW w:w="1336" w:type="dxa"/>
          </w:tcPr>
          <w:p w:rsidR="00937CBB" w:rsidRPr="00A87627" w:rsidRDefault="00937CBB"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D</w:t>
            </w:r>
          </w:p>
        </w:tc>
        <w:tc>
          <w:tcPr>
            <w:tcW w:w="1336" w:type="dxa"/>
          </w:tcPr>
          <w:p w:rsidR="00937CBB" w:rsidRPr="00A87627" w:rsidRDefault="00937CBB"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c>
          <w:tcPr>
            <w:tcW w:w="1336" w:type="dxa"/>
          </w:tcPr>
          <w:p w:rsidR="00937CBB" w:rsidRPr="00A87627" w:rsidRDefault="00937CBB"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w:t>
            </w:r>
          </w:p>
        </w:tc>
      </w:tr>
    </w:tbl>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mới. </w:t>
      </w:r>
    </w:p>
    <w:p w:rsidR="00937CBB" w:rsidRPr="00A87627" w:rsidRDefault="00937CBB" w:rsidP="00937CBB">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2</w:t>
      </w:r>
      <w:r w:rsidRPr="00A87627">
        <w:rPr>
          <w:rFonts w:ascii="Times New Roman" w:hAnsi="Times New Roman" w:cs="Times New Roman"/>
          <w:b/>
          <w:i/>
          <w:iCs/>
          <w:color w:val="000000" w:themeColor="text1"/>
          <w:sz w:val="27"/>
          <w:szCs w:val="27"/>
        </w:rPr>
        <w:t xml:space="preserve">: Trả lời câu hỏi </w:t>
      </w:r>
      <w:r w:rsidRPr="00A87627">
        <w:rPr>
          <w:rFonts w:ascii="Times New Roman" w:hAnsi="Times New Roman" w:cs="Times New Roman"/>
          <w:b/>
          <w:i/>
          <w:iCs/>
          <w:color w:val="000000" w:themeColor="text1"/>
          <w:sz w:val="27"/>
          <w:szCs w:val="27"/>
          <w:lang w:val="fr-FR"/>
        </w:rPr>
        <w:t>của GV</w:t>
      </w:r>
      <w:r w:rsidRPr="00A87627">
        <w:rPr>
          <w:rFonts w:ascii="Times New Roman" w:hAnsi="Times New Roman" w:cs="Times New Roman"/>
          <w:b/>
          <w:i/>
          <w:iCs/>
          <w:color w:val="000000" w:themeColor="text1"/>
          <w:sz w:val="27"/>
          <w:szCs w:val="27"/>
        </w:rPr>
        <w:t xml:space="preserve"> </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sau:</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1:</w:t>
      </w:r>
      <w:r w:rsidRPr="00A87627">
        <w:rPr>
          <w:rFonts w:ascii="Times New Roman" w:hAnsi="Times New Roman" w:cs="Times New Roman"/>
          <w:bCs/>
          <w:i/>
          <w:iCs/>
          <w:color w:val="000000" w:themeColor="text1"/>
          <w:sz w:val="27"/>
          <w:szCs w:val="27"/>
          <w:lang w:val="fr-FR"/>
        </w:rPr>
        <w:t xml:space="preserve"> Thành phần cấu thành saccharose là</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fr-FR"/>
        </w:rPr>
        <w:t xml:space="preserve">hai đơn vị </w:t>
      </w: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-glucose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fr-FR"/>
        </w:rPr>
        <w:t xml:space="preserve">một đơn vị </w:t>
      </w: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 xml:space="preserve">-glucose và một đơn vị </w:t>
      </w:r>
      <m:oMath>
        <m:r>
          <w:rPr>
            <w:rFonts w:ascii="Cambria Math" w:hAnsi="Cambria Math" w:cs="Times New Roman"/>
            <w:color w:val="000000" w:themeColor="text1"/>
            <w:sz w:val="27"/>
            <w:szCs w:val="27"/>
            <w:lang w:val="fr-FR"/>
          </w:rPr>
          <m:t>β</m:t>
        </m:r>
      </m:oMath>
      <w:r w:rsidRPr="00A87627">
        <w:rPr>
          <w:rFonts w:ascii="Times New Roman" w:hAnsi="Times New Roman" w:cs="Times New Roman"/>
          <w:bCs/>
          <w:i/>
          <w:iCs/>
          <w:color w:val="000000" w:themeColor="text1"/>
          <w:sz w:val="27"/>
          <w:szCs w:val="27"/>
          <w:lang w:val="fr-FR"/>
        </w:rPr>
        <w:t>-fructose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fr-FR"/>
        </w:rPr>
        <w:t xml:space="preserve">hai đơn vị </w:t>
      </w:r>
      <m:oMath>
        <m:r>
          <w:rPr>
            <w:rFonts w:ascii="Cambria Math" w:hAnsi="Cambria Math" w:cs="Times New Roman"/>
            <w:color w:val="000000" w:themeColor="text1"/>
            <w:sz w:val="27"/>
            <w:szCs w:val="27"/>
            <w:lang w:val="fr-FR"/>
          </w:rPr>
          <m:t>β</m:t>
        </m:r>
      </m:oMath>
      <w:r w:rsidRPr="00A87627">
        <w:rPr>
          <w:rFonts w:ascii="Times New Roman" w:hAnsi="Times New Roman" w:cs="Times New Roman"/>
          <w:bCs/>
          <w:i/>
          <w:iCs/>
          <w:color w:val="000000" w:themeColor="text1"/>
          <w:sz w:val="27"/>
          <w:szCs w:val="27"/>
          <w:lang w:val="fr-FR"/>
        </w:rPr>
        <w:t>-fructose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fr-FR"/>
        </w:rPr>
        <w:t xml:space="preserve">một đơn vị </w:t>
      </w: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 xml:space="preserve">-glucose và một đơn vị </w:t>
      </w: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-fructose</w:t>
      </w:r>
      <w:r w:rsidRPr="00A87627">
        <w:rPr>
          <w:rFonts w:ascii="Times New Roman" w:hAnsi="Times New Roman" w:cs="Times New Roman"/>
          <w:bCs/>
          <w:i/>
          <w:iCs/>
          <w:color w:val="000000" w:themeColor="text1"/>
          <w:sz w:val="27"/>
          <w:szCs w:val="27"/>
        </w:rPr>
        <w:t>.</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2:</w:t>
      </w:r>
      <w:r w:rsidRPr="00A87627">
        <w:rPr>
          <w:rFonts w:ascii="Times New Roman" w:hAnsi="Times New Roman" w:cs="Times New Roman"/>
          <w:bCs/>
          <w:i/>
          <w:iCs/>
          <w:color w:val="000000" w:themeColor="text1"/>
          <w:sz w:val="27"/>
          <w:szCs w:val="27"/>
          <w:lang w:val="fr-FR"/>
        </w:rPr>
        <w:t xml:space="preserve"> Phát biểu nào sau đây về saccharose và maltose </w:t>
      </w:r>
      <w:r w:rsidRPr="00A87627">
        <w:rPr>
          <w:rFonts w:ascii="Times New Roman" w:hAnsi="Times New Roman" w:cs="Times New Roman"/>
          <w:b/>
          <w:i/>
          <w:iCs/>
          <w:color w:val="000000" w:themeColor="text1"/>
          <w:sz w:val="27"/>
          <w:szCs w:val="27"/>
          <w:lang w:val="fr-FR"/>
        </w:rPr>
        <w:t>không</w:t>
      </w:r>
      <w:r w:rsidRPr="00A87627">
        <w:rPr>
          <w:rFonts w:ascii="Times New Roman" w:hAnsi="Times New Roman" w:cs="Times New Roman"/>
          <w:bCs/>
          <w:i/>
          <w:iCs/>
          <w:color w:val="000000" w:themeColor="text1"/>
          <w:sz w:val="27"/>
          <w:szCs w:val="27"/>
          <w:lang w:val="fr-FR"/>
        </w:rPr>
        <w:t xml:space="preserve"> đúng?</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Saccharose tác dụng được với thuốc thử Tollens.</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Maltose có thể tồn tại dưới dạng chuỗi mở.</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Saccharose hình thành khi glucose và fructose kết hợp.</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D. Maltose được sử dụng phổ biến trong sản xuất bia.</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3: </w:t>
      </w:r>
      <w:r w:rsidRPr="00A87627">
        <w:rPr>
          <w:rFonts w:ascii="Times New Roman" w:hAnsi="Times New Roman" w:cs="Times New Roman"/>
          <w:bCs/>
          <w:i/>
          <w:iCs/>
          <w:color w:val="000000" w:themeColor="text1"/>
          <w:sz w:val="27"/>
          <w:szCs w:val="27"/>
          <w:lang w:val="fr-FR"/>
        </w:rPr>
        <w:t xml:space="preserve">Thủy phân 50 gam saccharose thu được 52,25 gam hỗn hợp gồm glucose, fructose và saccharose còn lại. Tính hiệu suất phản ứng thủy phân saccharose. </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rsidR="00937CBB" w:rsidRPr="00A87627" w:rsidRDefault="00937CBB" w:rsidP="00937CBB">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rsidR="00937CBB" w:rsidRPr="00A87627" w:rsidRDefault="00937CBB" w:rsidP="00937CBB">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p>
    <w:p w:rsidR="00937CBB" w:rsidRPr="00A87627" w:rsidRDefault="00937CBB" w:rsidP="00937CBB">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i/>
          <w:iCs/>
          <w:sz w:val="27"/>
          <w:szCs w:val="27"/>
          <w:lang w:val="nl-NL"/>
        </w:rPr>
        <w:t>B.</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lastRenderedPageBreak/>
        <w:t xml:space="preserve">Câu </w:t>
      </w:r>
      <w:r w:rsidRPr="00A87627">
        <w:rPr>
          <w:rFonts w:ascii="Times New Roman" w:hAnsi="Times New Roman" w:cs="Times New Roman"/>
          <w:b/>
          <w:i/>
          <w:iCs/>
          <w:color w:val="000000" w:themeColor="text1"/>
          <w:sz w:val="27"/>
          <w:szCs w:val="27"/>
          <w:lang w:val="nl-NL"/>
        </w:rPr>
        <w:t>2</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bCs/>
          <w:i/>
          <w:iCs/>
          <w:color w:val="000000" w:themeColor="text1"/>
          <w:sz w:val="27"/>
          <w:szCs w:val="27"/>
          <w:lang w:val="nl-NL"/>
        </w:rPr>
        <w:t>A</w:t>
      </w:r>
      <w:r w:rsidRPr="00A87627">
        <w:rPr>
          <w:rFonts w:ascii="Times New Roman" w:hAnsi="Times New Roman" w:cs="Times New Roman"/>
          <w:i/>
          <w:iCs/>
          <w:sz w:val="27"/>
          <w:szCs w:val="27"/>
          <w:lang w:val="nl-NL"/>
        </w:rPr>
        <w:t>.</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3.</w:t>
      </w:r>
      <w:r w:rsidRPr="00A87627">
        <w:rPr>
          <w:rFonts w:ascii="Times New Roman" w:hAnsi="Times New Roman" w:cs="Times New Roman"/>
          <w:bCs/>
          <w:i/>
          <w:iCs/>
          <w:color w:val="000000" w:themeColor="text1"/>
          <w:sz w:val="27"/>
          <w:szCs w:val="27"/>
          <w:lang w:val="fr-FR"/>
        </w:rPr>
        <w:t xml:space="preserve"> Gọi a là số mol saccharose đã bị thủy phân theo phương trình hóa học:</w:t>
      </w:r>
    </w:p>
    <w:p w:rsidR="00937CBB" w:rsidRPr="00A87627" w:rsidRDefault="00937CBB" w:rsidP="00937CBB">
      <w:pPr>
        <w:spacing w:after="0" w:line="360" w:lineRule="auto"/>
        <w:jc w:val="center"/>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lang w:val="en-US"/>
        </w:rPr>
        <w:t>C</w:t>
      </w:r>
      <w:r w:rsidRPr="00A87627">
        <w:rPr>
          <w:rFonts w:ascii="Times New Roman" w:hAnsi="Times New Roman" w:cs="Times New Roman"/>
          <w:bCs/>
          <w:i/>
          <w:iCs/>
          <w:color w:val="000000" w:themeColor="text1"/>
          <w:sz w:val="27"/>
          <w:szCs w:val="27"/>
          <w:vertAlign w:val="subscript"/>
          <w:lang w:val="en-US"/>
        </w:rPr>
        <w:t>12</w:t>
      </w:r>
      <w:r w:rsidRPr="00A87627">
        <w:rPr>
          <w:rFonts w:ascii="Times New Roman" w:hAnsi="Times New Roman" w:cs="Times New Roman"/>
          <w:bCs/>
          <w:i/>
          <w:iCs/>
          <w:color w:val="000000" w:themeColor="text1"/>
          <w:sz w:val="27"/>
          <w:szCs w:val="27"/>
          <w:lang w:val="en-US"/>
        </w:rPr>
        <w:t>H</w:t>
      </w:r>
      <w:r w:rsidRPr="00A87627">
        <w:rPr>
          <w:rFonts w:ascii="Times New Roman" w:hAnsi="Times New Roman" w:cs="Times New Roman"/>
          <w:bCs/>
          <w:i/>
          <w:iCs/>
          <w:color w:val="000000" w:themeColor="text1"/>
          <w:sz w:val="27"/>
          <w:szCs w:val="27"/>
          <w:vertAlign w:val="subscript"/>
          <w:lang w:val="en-US"/>
        </w:rPr>
        <w:t>22</w:t>
      </w:r>
      <w:r w:rsidRPr="00A87627">
        <w:rPr>
          <w:rFonts w:ascii="Times New Roman" w:hAnsi="Times New Roman" w:cs="Times New Roman"/>
          <w:bCs/>
          <w:i/>
          <w:iCs/>
          <w:color w:val="000000" w:themeColor="text1"/>
          <w:sz w:val="27"/>
          <w:szCs w:val="27"/>
          <w:lang w:val="en-US"/>
        </w:rPr>
        <w:t>O</w:t>
      </w:r>
      <w:r w:rsidRPr="00A87627">
        <w:rPr>
          <w:rFonts w:ascii="Times New Roman" w:hAnsi="Times New Roman" w:cs="Times New Roman"/>
          <w:bCs/>
          <w:i/>
          <w:iCs/>
          <w:color w:val="000000" w:themeColor="text1"/>
          <w:sz w:val="27"/>
          <w:szCs w:val="27"/>
          <w:vertAlign w:val="subscript"/>
          <w:lang w:val="en-US"/>
        </w:rPr>
        <w:t>11</w:t>
      </w:r>
      <w:r w:rsidRPr="00A87627">
        <w:rPr>
          <w:rFonts w:ascii="Times New Roman" w:hAnsi="Times New Roman" w:cs="Times New Roman"/>
          <w:bCs/>
          <w:i/>
          <w:iCs/>
          <w:color w:val="000000" w:themeColor="text1"/>
          <w:sz w:val="27"/>
          <w:szCs w:val="27"/>
          <w:lang w:val="en-US"/>
        </w:rPr>
        <w:t xml:space="preserve"> + H</w:t>
      </w:r>
      <w:r w:rsidRPr="00A87627">
        <w:rPr>
          <w:rFonts w:ascii="Times New Roman" w:hAnsi="Times New Roman" w:cs="Times New Roman"/>
          <w:bCs/>
          <w:i/>
          <w:iCs/>
          <w:color w:val="000000" w:themeColor="text1"/>
          <w:sz w:val="27"/>
          <w:szCs w:val="27"/>
          <w:vertAlign w:val="subscript"/>
          <w:lang w:val="en-US"/>
        </w:rPr>
        <w:t>2</w:t>
      </w:r>
      <w:r w:rsidRPr="00A87627">
        <w:rPr>
          <w:rFonts w:ascii="Times New Roman" w:hAnsi="Times New Roman" w:cs="Times New Roman"/>
          <w:bCs/>
          <w:i/>
          <w:iCs/>
          <w:color w:val="000000" w:themeColor="text1"/>
          <w:sz w:val="27"/>
          <w:szCs w:val="27"/>
          <w:lang w:val="en-US"/>
        </w:rPr>
        <w:t xml:space="preserve">O </w:t>
      </w:r>
      <m:oMath>
        <m:box>
          <m:boxPr>
            <m:opEmu m:val="1"/>
            <m:ctrlPr>
              <w:rPr>
                <w:rFonts w:ascii="Cambria Math" w:hAnsi="Cambria Math" w:cs="Times New Roman"/>
                <w:bCs/>
                <w:i/>
                <w:iCs/>
                <w:color w:val="000000" w:themeColor="text1"/>
                <w:sz w:val="27"/>
                <w:szCs w:val="27"/>
                <w:lang w:val="en-US"/>
              </w:rPr>
            </m:ctrlPr>
          </m:boxPr>
          <m:e>
            <m:groupChr>
              <m:groupChrPr>
                <m:chr m:val="→"/>
                <m:vertJc m:val="bot"/>
                <m:ctrlPr>
                  <w:rPr>
                    <w:rFonts w:ascii="Cambria Math" w:hAnsi="Cambria Math" w:cs="Times New Roman"/>
                    <w:bCs/>
                    <w:i/>
                    <w:iCs/>
                    <w:color w:val="000000" w:themeColor="text1"/>
                    <w:sz w:val="27"/>
                    <w:szCs w:val="27"/>
                    <w:lang w:val="en-US"/>
                  </w:rPr>
                </m:ctrlPr>
              </m:groupChrPr>
              <m:e>
                <m:sSup>
                  <m:sSupPr>
                    <m:ctrlPr>
                      <w:rPr>
                        <w:rFonts w:ascii="Cambria Math" w:hAnsi="Cambria Math" w:cs="Times New Roman"/>
                        <w:bCs/>
                        <w:i/>
                        <w:iCs/>
                        <w:color w:val="000000" w:themeColor="text1"/>
                        <w:sz w:val="27"/>
                        <w:szCs w:val="27"/>
                        <w:lang w:val="en-US"/>
                      </w:rPr>
                    </m:ctrlPr>
                  </m:sSupPr>
                  <m:e>
                    <m:r>
                      <w:rPr>
                        <w:rFonts w:ascii="Cambria Math" w:hAnsi="Cambria Math" w:cs="Times New Roman"/>
                        <w:color w:val="000000" w:themeColor="text1"/>
                        <w:sz w:val="27"/>
                        <w:szCs w:val="27"/>
                        <w:lang w:val="en-US"/>
                      </w:rPr>
                      <m:t>H</m:t>
                    </m:r>
                  </m:e>
                  <m:sup>
                    <m:r>
                      <w:rPr>
                        <w:rFonts w:ascii="Cambria Math" w:hAnsi="Cambria Math" w:cs="Times New Roman"/>
                        <w:color w:val="000000" w:themeColor="text1"/>
                        <w:sz w:val="27"/>
                        <w:szCs w:val="27"/>
                        <w:lang w:val="en-US"/>
                      </w:rPr>
                      <m:t>+</m:t>
                    </m:r>
                  </m:sup>
                </m:sSup>
                <m:r>
                  <w:rPr>
                    <w:rFonts w:ascii="Cambria Math" w:hAnsi="Cambria Math" w:cs="Times New Roman"/>
                    <w:color w:val="000000" w:themeColor="text1"/>
                    <w:sz w:val="27"/>
                    <w:szCs w:val="27"/>
                    <w:lang w:val="en-US"/>
                  </w:rPr>
                  <m:t xml:space="preserve">, </m:t>
                </m:r>
                <m:sSup>
                  <m:sSupPr>
                    <m:ctrlPr>
                      <w:rPr>
                        <w:rFonts w:ascii="Cambria Math" w:hAnsi="Cambria Math" w:cs="Times New Roman"/>
                        <w:bCs/>
                        <w:i/>
                        <w:iCs/>
                        <w:color w:val="000000" w:themeColor="text1"/>
                        <w:sz w:val="27"/>
                        <w:szCs w:val="27"/>
                        <w:lang w:val="en-US"/>
                      </w:rPr>
                    </m:ctrlPr>
                  </m:sSupPr>
                  <m:e>
                    <m:r>
                      <w:rPr>
                        <w:rFonts w:ascii="Cambria Math" w:hAnsi="Cambria Math" w:cs="Times New Roman"/>
                        <w:color w:val="000000" w:themeColor="text1"/>
                        <w:sz w:val="27"/>
                        <w:szCs w:val="27"/>
                        <w:lang w:val="en-US"/>
                      </w:rPr>
                      <m:t>t</m:t>
                    </m:r>
                  </m:e>
                  <m:sup>
                    <m:r>
                      <w:rPr>
                        <w:rFonts w:ascii="Cambria Math" w:hAnsi="Cambria Math" w:cs="Times New Roman"/>
                        <w:color w:val="000000" w:themeColor="text1"/>
                        <w:sz w:val="27"/>
                        <w:szCs w:val="27"/>
                        <w:lang w:val="en-US"/>
                      </w:rPr>
                      <m:t>o</m:t>
                    </m:r>
                  </m:sup>
                </m:sSup>
              </m:e>
            </m:groupChr>
          </m:e>
        </m:box>
      </m:oMath>
      <w:r w:rsidRPr="00A87627">
        <w:rPr>
          <w:rFonts w:ascii="Times New Roman" w:hAnsi="Times New Roman" w:cs="Times New Roman"/>
          <w:bCs/>
          <w:i/>
          <w:iCs/>
          <w:color w:val="000000" w:themeColor="text1"/>
          <w:sz w:val="27"/>
          <w:szCs w:val="27"/>
          <w:lang w:val="en-US"/>
        </w:rPr>
        <w:t xml:space="preserve"> C</w:t>
      </w:r>
      <w:r w:rsidRPr="00A87627">
        <w:rPr>
          <w:rFonts w:ascii="Times New Roman" w:hAnsi="Times New Roman" w:cs="Times New Roman"/>
          <w:bCs/>
          <w:i/>
          <w:iCs/>
          <w:color w:val="000000" w:themeColor="text1"/>
          <w:sz w:val="27"/>
          <w:szCs w:val="27"/>
          <w:vertAlign w:val="subscript"/>
          <w:lang w:val="en-US"/>
        </w:rPr>
        <w:t>6</w:t>
      </w:r>
      <w:r w:rsidRPr="00A87627">
        <w:rPr>
          <w:rFonts w:ascii="Times New Roman" w:hAnsi="Times New Roman" w:cs="Times New Roman"/>
          <w:bCs/>
          <w:i/>
          <w:iCs/>
          <w:color w:val="000000" w:themeColor="text1"/>
          <w:sz w:val="27"/>
          <w:szCs w:val="27"/>
          <w:lang w:val="en-US"/>
        </w:rPr>
        <w:t>H</w:t>
      </w:r>
      <w:r w:rsidRPr="00A87627">
        <w:rPr>
          <w:rFonts w:ascii="Times New Roman" w:hAnsi="Times New Roman" w:cs="Times New Roman"/>
          <w:bCs/>
          <w:i/>
          <w:iCs/>
          <w:color w:val="000000" w:themeColor="text1"/>
          <w:sz w:val="27"/>
          <w:szCs w:val="27"/>
          <w:vertAlign w:val="subscript"/>
          <w:lang w:val="en-US"/>
        </w:rPr>
        <w:t>12</w:t>
      </w:r>
      <w:r w:rsidRPr="00A87627">
        <w:rPr>
          <w:rFonts w:ascii="Times New Roman" w:hAnsi="Times New Roman" w:cs="Times New Roman"/>
          <w:bCs/>
          <w:i/>
          <w:iCs/>
          <w:color w:val="000000" w:themeColor="text1"/>
          <w:sz w:val="27"/>
          <w:szCs w:val="27"/>
          <w:lang w:val="en-US"/>
        </w:rPr>
        <w:t>O</w:t>
      </w:r>
      <w:r w:rsidRPr="00A87627">
        <w:rPr>
          <w:rFonts w:ascii="Times New Roman" w:hAnsi="Times New Roman" w:cs="Times New Roman"/>
          <w:bCs/>
          <w:i/>
          <w:iCs/>
          <w:color w:val="000000" w:themeColor="text1"/>
          <w:sz w:val="27"/>
          <w:szCs w:val="27"/>
          <w:vertAlign w:val="subscript"/>
          <w:lang w:val="en-US"/>
        </w:rPr>
        <w:t>6</w:t>
      </w:r>
      <w:r w:rsidRPr="00A87627">
        <w:rPr>
          <w:rFonts w:ascii="Times New Roman" w:hAnsi="Times New Roman" w:cs="Times New Roman"/>
          <w:bCs/>
          <w:i/>
          <w:iCs/>
          <w:color w:val="000000" w:themeColor="text1"/>
          <w:sz w:val="27"/>
          <w:szCs w:val="27"/>
          <w:lang w:val="en-US"/>
        </w:rPr>
        <w:t xml:space="preserve"> + C</w:t>
      </w:r>
      <w:r w:rsidRPr="00A87627">
        <w:rPr>
          <w:rFonts w:ascii="Times New Roman" w:hAnsi="Times New Roman" w:cs="Times New Roman"/>
          <w:bCs/>
          <w:i/>
          <w:iCs/>
          <w:color w:val="000000" w:themeColor="text1"/>
          <w:sz w:val="27"/>
          <w:szCs w:val="27"/>
          <w:vertAlign w:val="subscript"/>
          <w:lang w:val="en-US"/>
        </w:rPr>
        <w:t>6</w:t>
      </w:r>
      <w:r w:rsidRPr="00A87627">
        <w:rPr>
          <w:rFonts w:ascii="Times New Roman" w:hAnsi="Times New Roman" w:cs="Times New Roman"/>
          <w:bCs/>
          <w:i/>
          <w:iCs/>
          <w:color w:val="000000" w:themeColor="text1"/>
          <w:sz w:val="27"/>
          <w:szCs w:val="27"/>
          <w:lang w:val="en-US"/>
        </w:rPr>
        <w:t>H</w:t>
      </w:r>
      <w:r w:rsidRPr="00A87627">
        <w:rPr>
          <w:rFonts w:ascii="Times New Roman" w:hAnsi="Times New Roman" w:cs="Times New Roman"/>
          <w:bCs/>
          <w:i/>
          <w:iCs/>
          <w:color w:val="000000" w:themeColor="text1"/>
          <w:sz w:val="27"/>
          <w:szCs w:val="27"/>
          <w:vertAlign w:val="subscript"/>
          <w:lang w:val="en-US"/>
        </w:rPr>
        <w:t>12</w:t>
      </w:r>
      <w:r w:rsidRPr="00A87627">
        <w:rPr>
          <w:rFonts w:ascii="Times New Roman" w:hAnsi="Times New Roman" w:cs="Times New Roman"/>
          <w:bCs/>
          <w:i/>
          <w:iCs/>
          <w:color w:val="000000" w:themeColor="text1"/>
          <w:sz w:val="27"/>
          <w:szCs w:val="27"/>
          <w:lang w:val="en-US"/>
        </w:rPr>
        <w:t>O</w:t>
      </w:r>
      <w:r w:rsidRPr="00A87627">
        <w:rPr>
          <w:rFonts w:ascii="Times New Roman" w:hAnsi="Times New Roman" w:cs="Times New Roman"/>
          <w:bCs/>
          <w:i/>
          <w:iCs/>
          <w:color w:val="000000" w:themeColor="text1"/>
          <w:sz w:val="27"/>
          <w:szCs w:val="27"/>
          <w:vertAlign w:val="subscript"/>
          <w:lang w:val="en-US"/>
        </w:rPr>
        <w:t>6</w:t>
      </w:r>
    </w:p>
    <w:p w:rsidR="00937CBB" w:rsidRPr="00A87627" w:rsidRDefault="00937CBB" w:rsidP="00937CBB">
      <w:pPr>
        <w:spacing w:after="0" w:line="360" w:lineRule="auto"/>
        <w:jc w:val="center"/>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lang w:val="en-US"/>
        </w:rPr>
        <w:t xml:space="preserve">                      a                                   a                 a                (mol)</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lang w:val="en-US"/>
        </w:rPr>
        <w:t>Theo đề bài, ta có: 180a + 180a + (50 – 342a) = 52,25</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en-US"/>
        </w:rPr>
      </w:pPr>
      <w:r w:rsidRPr="00A87627">
        <w:rPr>
          <w:rFonts w:ascii="Cambria Math" w:hAnsi="Cambria Math" w:cs="Cambria Math"/>
          <w:bCs/>
          <w:i/>
          <w:iCs/>
          <w:color w:val="000000" w:themeColor="text1"/>
          <w:sz w:val="27"/>
          <w:szCs w:val="27"/>
          <w:lang w:val="en-US"/>
        </w:rPr>
        <w:t>⇒</w:t>
      </w:r>
      <w:r w:rsidRPr="00A87627">
        <w:rPr>
          <w:rFonts w:ascii="Times New Roman" w:hAnsi="Times New Roman" w:cs="Times New Roman"/>
          <w:bCs/>
          <w:i/>
          <w:iCs/>
          <w:color w:val="000000" w:themeColor="text1"/>
          <w:sz w:val="27"/>
          <w:szCs w:val="27"/>
          <w:lang w:val="en-US"/>
        </w:rPr>
        <w:t xml:space="preserve"> a = 0,125 (mol)</w:t>
      </w:r>
    </w:p>
    <w:p w:rsidR="00937CBB" w:rsidRPr="00A87627" w:rsidRDefault="00937CBB" w:rsidP="00937CBB">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lang w:val="en-US"/>
        </w:rPr>
        <w:t xml:space="preserve">Hiệu suất thủy phân saccharose: H = </w:t>
      </w:r>
      <m:oMath>
        <m:f>
          <m:fPr>
            <m:ctrlPr>
              <w:rPr>
                <w:rFonts w:ascii="Cambria Math" w:hAnsi="Cambria Math" w:cs="Times New Roman"/>
                <w:bCs/>
                <w:i/>
                <w:iCs/>
                <w:color w:val="000000" w:themeColor="text1"/>
                <w:sz w:val="27"/>
                <w:szCs w:val="27"/>
                <w:lang w:val="en-US"/>
              </w:rPr>
            </m:ctrlPr>
          </m:fPr>
          <m:num>
            <m:r>
              <w:rPr>
                <w:rFonts w:ascii="Cambria Math" w:hAnsi="Cambria Math" w:cs="Times New Roman"/>
                <w:color w:val="000000" w:themeColor="text1"/>
                <w:sz w:val="27"/>
                <w:szCs w:val="27"/>
                <w:lang w:val="en-US"/>
              </w:rPr>
              <m:t>0,125.342</m:t>
            </m:r>
          </m:num>
          <m:den>
            <m:r>
              <w:rPr>
                <w:rFonts w:ascii="Cambria Math" w:hAnsi="Cambria Math" w:cs="Times New Roman"/>
                <w:color w:val="000000" w:themeColor="text1"/>
                <w:sz w:val="27"/>
                <w:szCs w:val="27"/>
                <w:lang w:val="en-US"/>
              </w:rPr>
              <m:t>50</m:t>
            </m:r>
          </m:den>
        </m:f>
      </m:oMath>
      <w:r w:rsidRPr="00A87627">
        <w:rPr>
          <w:rFonts w:ascii="Times New Roman" w:hAnsi="Times New Roman" w:cs="Times New Roman"/>
          <w:bCs/>
          <w:i/>
          <w:iCs/>
          <w:color w:val="000000" w:themeColor="text1"/>
          <w:sz w:val="27"/>
          <w:szCs w:val="27"/>
          <w:lang w:val="en-US"/>
        </w:rPr>
        <w:t xml:space="preserve"> = 85,5%</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vận dụng. </w:t>
      </w:r>
    </w:p>
    <w:p w:rsidR="00937CBB" w:rsidRPr="00A87627" w:rsidRDefault="00937CBB" w:rsidP="00937CBB">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D. HOẠT ĐỘNG VẬN</w:t>
      </w:r>
      <w:r w:rsidRPr="00A87627">
        <w:rPr>
          <w:rFonts w:ascii="Times New Roman" w:hAnsi="Times New Roman" w:cs="Times New Roman"/>
          <w:b/>
          <w:color w:val="000000" w:themeColor="text1"/>
          <w:sz w:val="27"/>
          <w:szCs w:val="27"/>
        </w:rPr>
        <w:t xml:space="preserve"> DỤNG</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bCs/>
          <w:color w:val="000000" w:themeColor="text1"/>
          <w:sz w:val="27"/>
          <w:szCs w:val="27"/>
          <w:lang w:val="fr-FR"/>
        </w:rPr>
        <w:t>HS vận dụng được kiến thức đã học để giải quyết được một số vấn đề trong thực tiễn.</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tìm hiểu, vận dụng kiến thức đã học vào làm các bài tập GV giao.</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c. Sản phẩm:</w:t>
      </w:r>
      <w:r w:rsidRPr="00A87627">
        <w:rPr>
          <w:rFonts w:ascii="Times New Roman" w:hAnsi="Times New Roman" w:cs="Times New Roman"/>
          <w:bCs/>
          <w:color w:val="000000" w:themeColor="text1"/>
          <w:sz w:val="27"/>
          <w:szCs w:val="27"/>
          <w:lang w:val="fr-FR"/>
        </w:rPr>
        <w:t xml:space="preserve"> Câu trả lời của HS về cách giải quyết được một số vấn đề trong thực tiễn.</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thực hiện</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GV yêu cầu HS dựa vào kiến thức đã học để trả lời câu hỏi sau: </w:t>
      </w:r>
      <w:r w:rsidRPr="00A87627">
        <w:rPr>
          <w:rFonts w:ascii="Times New Roman" w:hAnsi="Times New Roman" w:cs="Times New Roman"/>
          <w:i/>
          <w:iCs/>
          <w:sz w:val="27"/>
          <w:szCs w:val="27"/>
          <w:lang w:val="nl-NL"/>
        </w:rPr>
        <w:t>Tìm hiểu vai trò của maltose trong quá trình sản xuất bia.</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rsidR="00937CBB" w:rsidRPr="00A87627" w:rsidRDefault="00937CBB" w:rsidP="00937CBB">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rsidR="00937CBB" w:rsidRPr="00A87627" w:rsidRDefault="00937CBB" w:rsidP="00937CBB">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r w:rsidRPr="00A87627">
        <w:rPr>
          <w:rFonts w:ascii="Times New Roman" w:hAnsi="Times New Roman" w:cs="Times New Roman"/>
          <w:i/>
          <w:iCs/>
          <w:sz w:val="27"/>
          <w:szCs w:val="27"/>
          <w:lang w:val="nl-NL"/>
        </w:rPr>
        <w:t>Maltose có nguồn gốc từ các loại ngũ cốc mạch nha, chủ yếu là lúa mạch. Nấm men lên men maltose thành rượu và carbon dioxide, góp phần vào nồng độ cồn và carbonate hóa của bia. Maltose cũng ảnh hưởng đến hương vị của bia.</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lastRenderedPageBreak/>
        <w:t xml:space="preserve">- GV yêu cầu các HS khác lắng nghe, nhận xét, nêu ý kiến bổ sung (nếu có). </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chốt đáp án.</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rPr>
      </w:pPr>
      <w:r w:rsidRPr="00A87627">
        <w:rPr>
          <w:rFonts w:ascii="Times New Roman" w:hAnsi="Times New Roman" w:cs="Times New Roman"/>
          <w:bCs/>
          <w:color w:val="000000" w:themeColor="text1"/>
          <w:sz w:val="27"/>
          <w:szCs w:val="27"/>
          <w:lang w:val="fr-FR"/>
        </w:rPr>
        <w:t>- GV kết</w:t>
      </w:r>
      <w:r w:rsidRPr="00A87627">
        <w:rPr>
          <w:rFonts w:ascii="Times New Roman" w:hAnsi="Times New Roman" w:cs="Times New Roman"/>
          <w:bCs/>
          <w:color w:val="000000" w:themeColor="text1"/>
          <w:sz w:val="27"/>
          <w:szCs w:val="27"/>
        </w:rPr>
        <w:t xml:space="preserve"> thúc tiết học.</w:t>
      </w:r>
    </w:p>
    <w:p w:rsidR="00937CBB" w:rsidRPr="00A87627" w:rsidRDefault="00937CBB" w:rsidP="00937CBB">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HƯỚNG DẪN VỀ NHÀ</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Ôn lại kiến thức đã học.</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Hoàn thành các bài tập trong SBT Hóa học 12.</w:t>
      </w:r>
    </w:p>
    <w:p w:rsidR="00937CBB" w:rsidRPr="00A87627" w:rsidRDefault="00937CBB" w:rsidP="00937CBB">
      <w:pPr>
        <w:spacing w:after="0" w:line="360" w:lineRule="auto"/>
        <w:jc w:val="both"/>
        <w:rPr>
          <w:rFonts w:ascii="Times New Roman" w:hAnsi="Times New Roman" w:cs="Times New Roman"/>
          <w:bCs/>
          <w:color w:val="000000" w:themeColor="text1"/>
          <w:sz w:val="27"/>
          <w:szCs w:val="27"/>
        </w:rPr>
      </w:pPr>
      <w:r w:rsidRPr="00A87627">
        <w:rPr>
          <w:rFonts w:ascii="Times New Roman" w:hAnsi="Times New Roman" w:cs="Times New Roman"/>
          <w:bCs/>
          <w:color w:val="000000" w:themeColor="text1"/>
          <w:sz w:val="27"/>
          <w:szCs w:val="27"/>
          <w:lang w:val="fr-FR"/>
        </w:rPr>
        <w:t xml:space="preserve">- Đọc và tìm hiểu trước nội dung kiến thức </w:t>
      </w:r>
      <w:r w:rsidRPr="00A87627">
        <w:rPr>
          <w:rFonts w:ascii="Times New Roman" w:hAnsi="Times New Roman" w:cs="Times New Roman"/>
          <w:bCs/>
          <w:i/>
          <w:iCs/>
          <w:color w:val="000000" w:themeColor="text1"/>
          <w:sz w:val="27"/>
          <w:szCs w:val="27"/>
          <w:lang w:val="fr-FR"/>
        </w:rPr>
        <w:t>Bài 6 – Tinh bột và cellulose</w:t>
      </w:r>
      <w:r w:rsidRPr="00A87627">
        <w:rPr>
          <w:rFonts w:ascii="Times New Roman" w:hAnsi="Times New Roman" w:cs="Times New Roman"/>
          <w:bCs/>
          <w:i/>
          <w:iCs/>
          <w:color w:val="000000" w:themeColor="text1"/>
          <w:sz w:val="27"/>
          <w:szCs w:val="27"/>
        </w:rPr>
        <w:t xml:space="preserve">. </w:t>
      </w:r>
    </w:p>
    <w:p w:rsidR="00937CBB" w:rsidRPr="00A87627" w:rsidRDefault="00937CBB" w:rsidP="00937CBB">
      <w:pPr>
        <w:spacing w:after="0" w:line="360" w:lineRule="auto"/>
        <w:ind w:right="450"/>
        <w:jc w:val="both"/>
        <w:rPr>
          <w:rFonts w:ascii="Times New Roman" w:eastAsia="Times New Roman" w:hAnsi="Times New Roman" w:cs="Times New Roman"/>
          <w:color w:val="000000"/>
          <w:sz w:val="27"/>
          <w:szCs w:val="27"/>
        </w:rPr>
      </w:pPr>
    </w:p>
    <w:tbl>
      <w:tblPr>
        <w:tblStyle w:val="TableGrid"/>
        <w:tblW w:w="0" w:type="auto"/>
        <w:tblLook w:val="04A0" w:firstRow="1" w:lastRow="0" w:firstColumn="1" w:lastColumn="0" w:noHBand="0" w:noVBand="1"/>
      </w:tblPr>
      <w:tblGrid>
        <w:gridCol w:w="4788"/>
        <w:gridCol w:w="4788"/>
      </w:tblGrid>
      <w:tr w:rsidR="00C53DF8" w:rsidTr="00C53DF8">
        <w:tc>
          <w:tcPr>
            <w:tcW w:w="4788" w:type="dxa"/>
          </w:tcPr>
          <w:p w:rsidR="00C53DF8" w:rsidRPr="00C53DF8" w:rsidRDefault="00C53DF8" w:rsidP="00A9637C">
            <w:pPr>
              <w:jc w:val="center"/>
              <w:rPr>
                <w:rFonts w:ascii="Times New Roman" w:hAnsi="Times New Roman" w:cs="Times New Roman"/>
                <w:b/>
                <w:sz w:val="27"/>
                <w:szCs w:val="27"/>
              </w:rPr>
            </w:pPr>
            <w:r w:rsidRPr="00C53DF8">
              <w:rPr>
                <w:rFonts w:ascii="Times New Roman" w:hAnsi="Times New Roman" w:cs="Times New Roman"/>
                <w:b/>
                <w:sz w:val="27"/>
                <w:szCs w:val="27"/>
              </w:rPr>
              <w:t>Năng lực số phát triển</w:t>
            </w:r>
          </w:p>
        </w:tc>
        <w:tc>
          <w:tcPr>
            <w:tcW w:w="4788" w:type="dxa"/>
          </w:tcPr>
          <w:p w:rsidR="00C53DF8" w:rsidRPr="00C53DF8" w:rsidRDefault="00C53DF8" w:rsidP="00A9637C">
            <w:pPr>
              <w:jc w:val="center"/>
              <w:rPr>
                <w:rFonts w:ascii="Times New Roman" w:hAnsi="Times New Roman" w:cs="Times New Roman"/>
                <w:b/>
                <w:sz w:val="27"/>
                <w:szCs w:val="27"/>
              </w:rPr>
            </w:pPr>
            <w:r w:rsidRPr="00C53DF8">
              <w:rPr>
                <w:rFonts w:ascii="Times New Roman" w:hAnsi="Times New Roman" w:cs="Times New Roman"/>
                <w:b/>
                <w:sz w:val="27"/>
                <w:szCs w:val="27"/>
              </w:rPr>
              <w:t>Năng lực số</w:t>
            </w:r>
          </w:p>
        </w:tc>
      </w:tr>
      <w:tr w:rsidR="00C53DF8" w:rsidTr="00C53DF8">
        <w:tc>
          <w:tcPr>
            <w:tcW w:w="4788" w:type="dxa"/>
          </w:tcPr>
          <w:p w:rsidR="00C53DF8" w:rsidRPr="00C53DF8" w:rsidRDefault="00C53DF8" w:rsidP="00A9637C">
            <w:pPr>
              <w:pStyle w:val="TableParagraph"/>
              <w:tabs>
                <w:tab w:val="left" w:pos="353"/>
              </w:tabs>
              <w:spacing w:before="0" w:after="0"/>
              <w:ind w:left="0" w:right="93"/>
              <w:jc w:val="both"/>
              <w:rPr>
                <w:sz w:val="27"/>
                <w:szCs w:val="27"/>
                <w:lang w:val="en-US"/>
              </w:rPr>
            </w:pPr>
            <w:r w:rsidRPr="00C53DF8">
              <w:rPr>
                <w:sz w:val="27"/>
                <w:szCs w:val="27"/>
              </w:rPr>
              <w:t>Tìm kiếm, chọn lọc thông tin, dữ liệu hoá học từ nguồn số đáng tin cậy. Đánh giá độ tin cậy, tính chính xác của thông tin, dữ liệu thu thập được. Phân tích, đánh giá độ tin cậy và tính chính xác của số liệu thí nghiệm thu được.</w:t>
            </w:r>
          </w:p>
        </w:tc>
        <w:tc>
          <w:tcPr>
            <w:tcW w:w="4788" w:type="dxa"/>
          </w:tcPr>
          <w:p w:rsidR="00C53DF8" w:rsidRPr="00C53DF8" w:rsidRDefault="00C53DF8" w:rsidP="00A9637C">
            <w:pPr>
              <w:pStyle w:val="TableParagraph"/>
              <w:tabs>
                <w:tab w:val="left" w:pos="332"/>
              </w:tabs>
              <w:spacing w:before="0" w:after="0"/>
              <w:ind w:left="0"/>
              <w:jc w:val="both"/>
              <w:rPr>
                <w:rFonts w:eastAsia="Calibri"/>
                <w:b/>
                <w:color w:val="FF0000"/>
                <w:sz w:val="27"/>
                <w:szCs w:val="27"/>
                <w:lang w:val="vi-VN"/>
              </w:rPr>
            </w:pPr>
            <w:r w:rsidRPr="00C53DF8">
              <w:rPr>
                <w:rFonts w:eastAsia="Calibri"/>
                <w:b/>
                <w:color w:val="FF0000"/>
                <w:sz w:val="27"/>
                <w:szCs w:val="27"/>
                <w:lang w:val="vi-VN"/>
              </w:rPr>
              <w:t>1.1.NC1a</w:t>
            </w:r>
          </w:p>
          <w:p w:rsidR="00C53DF8" w:rsidRPr="00C53DF8" w:rsidRDefault="00C53DF8" w:rsidP="00A9637C">
            <w:pPr>
              <w:pStyle w:val="TableParagraph"/>
              <w:tabs>
                <w:tab w:val="left" w:pos="332"/>
              </w:tabs>
              <w:spacing w:before="0" w:after="0"/>
              <w:ind w:left="0"/>
              <w:jc w:val="both"/>
              <w:rPr>
                <w:rFonts w:eastAsia="Calibri"/>
                <w:b/>
                <w:color w:val="FF0000"/>
                <w:sz w:val="27"/>
                <w:szCs w:val="27"/>
                <w:lang w:val="en-US"/>
              </w:rPr>
            </w:pPr>
            <w:r w:rsidRPr="00C53DF8">
              <w:rPr>
                <w:rFonts w:eastAsia="Calibri"/>
                <w:b/>
                <w:color w:val="FF0000"/>
                <w:sz w:val="27"/>
                <w:szCs w:val="27"/>
                <w:lang w:val="vi-VN"/>
              </w:rPr>
              <w:t>1.1.NC1</w:t>
            </w:r>
            <w:r w:rsidRPr="00C53DF8">
              <w:rPr>
                <w:rFonts w:eastAsia="Calibri"/>
                <w:b/>
                <w:color w:val="FF0000"/>
                <w:sz w:val="27"/>
                <w:szCs w:val="27"/>
                <w:lang w:val="en-US"/>
              </w:rPr>
              <w:t>b</w:t>
            </w:r>
          </w:p>
          <w:p w:rsidR="00C53DF8" w:rsidRPr="00C53DF8" w:rsidRDefault="00C53DF8" w:rsidP="00A9637C">
            <w:pPr>
              <w:pStyle w:val="TableParagraph"/>
              <w:tabs>
                <w:tab w:val="left" w:pos="332"/>
              </w:tabs>
              <w:spacing w:before="0" w:after="0"/>
              <w:ind w:left="0"/>
              <w:jc w:val="both"/>
              <w:rPr>
                <w:rFonts w:eastAsia="Calibri"/>
                <w:b/>
                <w:color w:val="FF0000"/>
                <w:sz w:val="27"/>
                <w:szCs w:val="27"/>
                <w:lang w:val="vi-VN"/>
              </w:rPr>
            </w:pPr>
          </w:p>
        </w:tc>
      </w:tr>
    </w:tbl>
    <w:p w:rsidR="00937CBB" w:rsidRPr="009244C1" w:rsidRDefault="00937CBB" w:rsidP="00937CBB">
      <w:pPr>
        <w:spacing w:after="0" w:line="360" w:lineRule="auto"/>
        <w:rPr>
          <w:rFonts w:ascii="Times New Roman" w:hAnsi="Times New Roman" w:cs="Times New Roman"/>
          <w:sz w:val="27"/>
          <w:szCs w:val="27"/>
          <w:lang w:val="en-US"/>
        </w:rPr>
      </w:pPr>
    </w:p>
    <w:p w:rsidR="002750C1" w:rsidRDefault="002750C1">
      <w:bookmarkStart w:id="0" w:name="_GoBack"/>
      <w:bookmarkEnd w:id="0"/>
    </w:p>
    <w:sectPr w:rsidR="002750C1" w:rsidSect="006A0A54">
      <w:headerReference w:type="default" r:id="rId12"/>
      <w:footerReference w:type="default" r:id="rId13"/>
      <w:pgSz w:w="12240" w:h="15840"/>
      <w:pgMar w:top="1276" w:right="1440" w:bottom="709" w:left="851" w:header="397" w:footer="56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B0F" w:rsidRDefault="000C6B0F" w:rsidP="00937CBB">
      <w:pPr>
        <w:spacing w:after="0" w:line="240" w:lineRule="auto"/>
      </w:pPr>
      <w:r>
        <w:separator/>
      </w:r>
    </w:p>
  </w:endnote>
  <w:endnote w:type="continuationSeparator" w:id="0">
    <w:p w:rsidR="000C6B0F" w:rsidRDefault="000C6B0F" w:rsidP="00937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0C6B0F">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6A0A54">
      <w:rPr>
        <w:rFonts w:ascii="Times New Roman" w:eastAsia="Times New Roman" w:hAnsi="Times New Roman" w:cs="Times New Roman"/>
        <w:noProof/>
        <w:color w:val="000000"/>
        <w:sz w:val="27"/>
        <w:szCs w:val="27"/>
      </w:rPr>
      <w:t>9</w:t>
    </w:r>
    <w:r>
      <w:rPr>
        <w:rFonts w:ascii="Times New Roman" w:eastAsia="Times New Roman" w:hAnsi="Times New Roman" w:cs="Times New Roman"/>
        <w:color w:val="000000"/>
        <w:sz w:val="27"/>
        <w:szCs w:val="27"/>
      </w:rPr>
      <w:fldChar w:fldCharType="end"/>
    </w:r>
  </w:p>
  <w:p w:rsidR="004C04C9" w:rsidRDefault="000C6B0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B0F" w:rsidRDefault="000C6B0F" w:rsidP="00937CBB">
      <w:pPr>
        <w:spacing w:after="0" w:line="240" w:lineRule="auto"/>
      </w:pPr>
      <w:r>
        <w:separator/>
      </w:r>
    </w:p>
  </w:footnote>
  <w:footnote w:type="continuationSeparator" w:id="0">
    <w:p w:rsidR="000C6B0F" w:rsidRDefault="000C6B0F" w:rsidP="00937C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0C6B0F">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Giáo án – Hoá học 12 – Kết nối tri thức</w:t>
    </w:r>
  </w:p>
  <w:p w:rsidR="004C04C9" w:rsidRPr="00937CBB" w:rsidRDefault="000C6B0F" w:rsidP="00937CBB">
    <w:pPr>
      <w:tabs>
        <w:tab w:val="center" w:pos="4680"/>
        <w:tab w:val="right" w:pos="9360"/>
      </w:tabs>
      <w:spacing w:after="0" w:line="360" w:lineRule="auto"/>
      <w:jc w:val="center"/>
      <w:rPr>
        <w:rFonts w:ascii="Times New Roman" w:eastAsia="Times New Roman" w:hAnsi="Times New Roman" w:cs="Times New Roman"/>
        <w:color w:val="00B050"/>
        <w:sz w:val="27"/>
        <w:szCs w:val="27"/>
        <w:lang w:val="en-US"/>
      </w:rPr>
    </w:pPr>
    <w:r>
      <w:rPr>
        <w:rFonts w:ascii="Times New Roman" w:eastAsia="Times New Roman" w:hAnsi="Times New Roman" w:cs="Times New Roman"/>
        <w:color w:val="00B050"/>
        <w:sz w:val="27"/>
        <w:szCs w:val="27"/>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55CE0AE0"/>
    <w:multiLevelType w:val="multilevel"/>
    <w:tmpl w:val="7C6A9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7">
    <w:nsid w:val="7DF03A57"/>
    <w:multiLevelType w:val="multilevel"/>
    <w:tmpl w:val="C4685A1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0"/>
  </w:num>
  <w:num w:numId="3">
    <w:abstractNumId w:val="1"/>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CBB"/>
    <w:rsid w:val="000C6B0F"/>
    <w:rsid w:val="002750C1"/>
    <w:rsid w:val="006A0A54"/>
    <w:rsid w:val="00937CBB"/>
    <w:rsid w:val="00C53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CBB"/>
    <w:rPr>
      <w:rFonts w:ascii="Calibri" w:eastAsia="Calibri" w:hAnsi="Calibri" w:cs="Calibri"/>
      <w:lang w:val="vi-VN"/>
    </w:rPr>
  </w:style>
  <w:style w:type="paragraph" w:styleId="Heading2">
    <w:name w:val="heading 2"/>
    <w:basedOn w:val="Normal"/>
    <w:next w:val="Normal"/>
    <w:link w:val="Heading2Char"/>
    <w:uiPriority w:val="9"/>
    <w:unhideWhenUsed/>
    <w:qFormat/>
    <w:rsid w:val="00937CBB"/>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7CBB"/>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937CBB"/>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7CB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37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7CBB"/>
    <w:rPr>
      <w:rFonts w:ascii="Tahoma" w:eastAsia="Calibri" w:hAnsi="Tahoma" w:cs="Tahoma"/>
      <w:sz w:val="16"/>
      <w:szCs w:val="16"/>
      <w:lang w:val="vi-VN"/>
    </w:rPr>
  </w:style>
  <w:style w:type="paragraph" w:styleId="Header">
    <w:name w:val="header"/>
    <w:basedOn w:val="Normal"/>
    <w:link w:val="HeaderChar"/>
    <w:uiPriority w:val="99"/>
    <w:unhideWhenUsed/>
    <w:rsid w:val="00937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BB"/>
    <w:rPr>
      <w:rFonts w:ascii="Calibri" w:eastAsia="Calibri" w:hAnsi="Calibri" w:cs="Calibri"/>
      <w:lang w:val="vi-VN"/>
    </w:rPr>
  </w:style>
  <w:style w:type="paragraph" w:styleId="Footer">
    <w:name w:val="footer"/>
    <w:basedOn w:val="Normal"/>
    <w:link w:val="FooterChar"/>
    <w:uiPriority w:val="99"/>
    <w:unhideWhenUsed/>
    <w:rsid w:val="00937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BB"/>
    <w:rPr>
      <w:rFonts w:ascii="Calibri" w:eastAsia="Calibri" w:hAnsi="Calibri" w:cs="Calibri"/>
      <w:lang w:val="vi-VN"/>
    </w:rPr>
  </w:style>
  <w:style w:type="paragraph" w:customStyle="1" w:styleId="TableParagraph">
    <w:name w:val="Table Paragraph"/>
    <w:basedOn w:val="Normal"/>
    <w:uiPriority w:val="1"/>
    <w:qFormat/>
    <w:rsid w:val="00C53DF8"/>
    <w:pPr>
      <w:spacing w:before="120" w:after="120" w:line="240" w:lineRule="auto"/>
      <w:ind w:left="107"/>
    </w:pPr>
    <w:rPr>
      <w:rFonts w:ascii="Times New Roman" w:eastAsia="Times New Roman" w:hAnsi="Times New Roman" w:cs="Times New Roman"/>
      <w:color w:val="000000"/>
      <w:sz w:val="28"/>
      <w:szCs w:val="18"/>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CBB"/>
    <w:rPr>
      <w:rFonts w:ascii="Calibri" w:eastAsia="Calibri" w:hAnsi="Calibri" w:cs="Calibri"/>
      <w:lang w:val="vi-VN"/>
    </w:rPr>
  </w:style>
  <w:style w:type="paragraph" w:styleId="Heading2">
    <w:name w:val="heading 2"/>
    <w:basedOn w:val="Normal"/>
    <w:next w:val="Normal"/>
    <w:link w:val="Heading2Char"/>
    <w:uiPriority w:val="9"/>
    <w:unhideWhenUsed/>
    <w:qFormat/>
    <w:rsid w:val="00937CBB"/>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7CBB"/>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937CBB"/>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7CB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37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7CBB"/>
    <w:rPr>
      <w:rFonts w:ascii="Tahoma" w:eastAsia="Calibri" w:hAnsi="Tahoma" w:cs="Tahoma"/>
      <w:sz w:val="16"/>
      <w:szCs w:val="16"/>
      <w:lang w:val="vi-VN"/>
    </w:rPr>
  </w:style>
  <w:style w:type="paragraph" w:styleId="Header">
    <w:name w:val="header"/>
    <w:basedOn w:val="Normal"/>
    <w:link w:val="HeaderChar"/>
    <w:uiPriority w:val="99"/>
    <w:unhideWhenUsed/>
    <w:rsid w:val="00937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BB"/>
    <w:rPr>
      <w:rFonts w:ascii="Calibri" w:eastAsia="Calibri" w:hAnsi="Calibri" w:cs="Calibri"/>
      <w:lang w:val="vi-VN"/>
    </w:rPr>
  </w:style>
  <w:style w:type="paragraph" w:styleId="Footer">
    <w:name w:val="footer"/>
    <w:basedOn w:val="Normal"/>
    <w:link w:val="FooterChar"/>
    <w:uiPriority w:val="99"/>
    <w:unhideWhenUsed/>
    <w:rsid w:val="00937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BB"/>
    <w:rPr>
      <w:rFonts w:ascii="Calibri" w:eastAsia="Calibri" w:hAnsi="Calibri" w:cs="Calibri"/>
      <w:lang w:val="vi-VN"/>
    </w:rPr>
  </w:style>
  <w:style w:type="paragraph" w:customStyle="1" w:styleId="TableParagraph">
    <w:name w:val="Table Paragraph"/>
    <w:basedOn w:val="Normal"/>
    <w:uiPriority w:val="1"/>
    <w:qFormat/>
    <w:rsid w:val="00C53DF8"/>
    <w:pPr>
      <w:spacing w:before="120" w:after="120" w:line="240" w:lineRule="auto"/>
      <w:ind w:left="107"/>
    </w:pPr>
    <w:rPr>
      <w:rFonts w:ascii="Times New Roman" w:eastAsia="Times New Roman" w:hAnsi="Times New Roman" w:cs="Times New Roman"/>
      <w:color w:val="000000"/>
      <w:sz w:val="2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1595</Words>
  <Characters>9093</Characters>
  <Application>Microsoft Office Word</Application>
  <DocSecurity>0</DocSecurity>
  <Lines>75</Lines>
  <Paragraphs>21</Paragraphs>
  <ScaleCrop>false</ScaleCrop>
  <Company/>
  <LinksUpToDate>false</LinksUpToDate>
  <CharactersWithSpaces>10667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3</cp:revision>
  <dcterms:created xsi:type="dcterms:W3CDTF">2026-09-27T03:17:00Z</dcterms:created>
  <dcterms:modified xsi:type="dcterms:W3CDTF">2026-09-27T03:23:00Z</dcterms:modified>
</cp:coreProperties>
</file>