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105" w:type="dxa"/>
        <w:tblInd w:w="1304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15"/>
        <w:gridCol w:w="5490"/>
      </w:tblGrid>
      <w:tr w:rsidR="00135A10">
        <w:trPr>
          <w:trHeight w:val="622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:rsidR="00135A10" w:rsidRDefault="00534715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SỞ GD &amp; ĐT THÀNH PHỐ ĐÀ NẴNG </w:t>
            </w:r>
          </w:p>
          <w:p w:rsidR="00135A10" w:rsidRDefault="00534715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TRƯỜNG THPT Đ</w:t>
            </w:r>
            <w:r>
              <w:rPr>
                <w:rFonts w:ascii="Times New Roman" w:eastAsia="Times New Roman" w:hAnsi="Times New Roman" w:cs="Times New Roman"/>
                <w:sz w:val="2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Ỗ ĐĂNG TUYỂN 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135A10" w:rsidRDefault="0053471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CỘNG HÒA XÃ HỘI CHỦ NGHĨA VIỆT NAM </w:t>
            </w:r>
          </w:p>
          <w:p w:rsidR="00135A10" w:rsidRDefault="00534715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Độc lập - Tự do - Hạnh phú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135A10">
        <w:trPr>
          <w:trHeight w:val="582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5A10" w:rsidRDefault="00534715">
            <w:pPr>
              <w:spacing w:after="242"/>
              <w:ind w:left="112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71600" cy="9144"/>
                      <wp:effectExtent l="0" t="0" r="0" b="0"/>
                      <wp:docPr id="107513" name="Group 107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600" cy="9144"/>
                                <a:chOff x="0" y="0"/>
                                <a:chExt cx="1371600" cy="9144"/>
                              </a:xfrm>
                            </wpg:grpSpPr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0" y="0"/>
                                  <a:ext cx="1371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0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7513" style="width:108pt;height:0.72pt;mso-position-horizontal-relative:char;mso-position-vertical-relative:line" coordsize="13716,91">
                      <v:shape id="Shape 752" style="position:absolute;width:13716;height:0;left:0;top:0;" coordsize="1371600,0" path="m0,0l1371600,0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135A10" w:rsidRDefault="00534715">
            <w:pPr>
              <w:spacing w:after="0"/>
              <w:ind w:left="231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135A10" w:rsidRDefault="005347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135A10" w:rsidRDefault="00534715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Phú Thuận, ngày 03  tháng 9 năm 2025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</w:tbl>
    <w:p w:rsidR="00135A10" w:rsidRDefault="00534715">
      <w:pPr>
        <w:pStyle w:val="Heading1"/>
        <w:ind w:left="5586"/>
      </w:pPr>
      <w:r>
        <w:t xml:space="preserve">CHƯƠNG TRÌNH HOẠT ĐỘNG TRẢI NGHIỆM, HƯỚNG NGHIỆP LỚP 10 </w:t>
      </w:r>
      <w:r>
        <w:rPr>
          <w:u w:val="single" w:color="000000"/>
        </w:rPr>
        <w:t>NĂM HỌC 2025-2026</w:t>
      </w:r>
      <w:r>
        <w:t xml:space="preserve"> </w:t>
      </w:r>
    </w:p>
    <w:p w:rsidR="00135A10" w:rsidRDefault="00534715">
      <w:pPr>
        <w:spacing w:after="47"/>
        <w:ind w:left="1393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Bộ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sách: kết nối tri thức với cuộc sống </w:t>
      </w:r>
    </w:p>
    <w:p w:rsidR="00135A10" w:rsidRDefault="00534715">
      <w:pPr>
        <w:pStyle w:val="Heading2"/>
        <w:ind w:left="-5"/>
      </w:pPr>
      <w:r>
        <w:t xml:space="preserve">KT=4T, quy mô trường/ khối lớp =21T, quy mô lớp=80T (10 tiết trải nghiệm thực tế ở CĐ 3 và CĐ 9)    </w:t>
      </w:r>
    </w:p>
    <w:tbl>
      <w:tblPr>
        <w:tblStyle w:val="TableGrid"/>
        <w:tblW w:w="14174" w:type="dxa"/>
        <w:tblInd w:w="5" w:type="dxa"/>
        <w:tblCellMar>
          <w:top w:w="53" w:type="dxa"/>
          <w:left w:w="106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989"/>
        <w:gridCol w:w="986"/>
        <w:gridCol w:w="991"/>
        <w:gridCol w:w="8102"/>
        <w:gridCol w:w="3106"/>
      </w:tblGrid>
      <w:tr w:rsidR="00135A10">
        <w:trPr>
          <w:trHeight w:val="458"/>
        </w:trPr>
        <w:tc>
          <w:tcPr>
            <w:tcW w:w="11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HỌC KỲ 1: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18 tuần x 3 tiết/tuần = 54 tiết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135A10">
        <w:trPr>
          <w:trHeight w:val="85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5A10" w:rsidRDefault="0053471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TIẾT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2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LOẠI </w:t>
            </w:r>
          </w:p>
          <w:p w:rsidR="00135A10" w:rsidRDefault="00534715">
            <w:pPr>
              <w:spacing w:after="0"/>
              <w:ind w:left="238" w:hanging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HÌNH HĐ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TÊN CHỦ ĐỀ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69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Mục đích cần đạt </w:t>
            </w:r>
          </w:p>
          <w:p w:rsidR="00135A10" w:rsidRDefault="00534715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(yêu cầu cần đạt) </w:t>
            </w:r>
          </w:p>
        </w:tc>
      </w:tr>
      <w:tr w:rsidR="00135A10">
        <w:trPr>
          <w:trHeight w:val="55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5A10" w:rsidRDefault="00534715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CHỦ ĐỀ 1: PHÁT HUY TRUYỀN THỐNG NHÀ TRƯỜNG (12 tiết)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135A10">
        <w:trPr>
          <w:trHeight w:val="64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5A10" w:rsidRDefault="00534715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1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21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HĐGD=</w:t>
            </w:r>
          </w:p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HĐ 1: Tìm hiểu nội quy của trường, lớp, quy định của cộng đồng và biện pháp thực hiện.                        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CHỦ ĐỀ 1: PHÁT HUY TRUYỀN THỐNG NHÀ </w:t>
            </w:r>
          </w:p>
          <w:p w:rsidR="00135A10" w:rsidRDefault="00534715">
            <w:pPr>
              <w:spacing w:after="34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TRƯỜNG (12 tiết)  </w:t>
            </w:r>
          </w:p>
          <w:p w:rsidR="00135A10" w:rsidRDefault="00534715">
            <w:pPr>
              <w:spacing w:after="13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-Thực hiện tốt quy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định  chung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35A10" w:rsidRDefault="00534715">
            <w:pPr>
              <w:numPr>
                <w:ilvl w:val="0"/>
                <w:numId w:val="1"/>
              </w:numPr>
              <w:spacing w:after="0" w:line="25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Lập, thực hiện kế hoạch GD truyền thống nhà trường. </w:t>
            </w:r>
          </w:p>
          <w:p w:rsidR="00135A10" w:rsidRDefault="00534715">
            <w:pPr>
              <w:numPr>
                <w:ilvl w:val="0"/>
                <w:numId w:val="1"/>
              </w:num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Biết cách thu hút bạn vào HĐ chung. </w:t>
            </w:r>
          </w:p>
          <w:p w:rsidR="00135A10" w:rsidRDefault="00534715">
            <w:pPr>
              <w:numPr>
                <w:ilvl w:val="0"/>
                <w:numId w:val="1"/>
              </w:numPr>
              <w:spacing w:after="0" w:line="27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Đánh giá được ý nghĩa của HĐGD nhà trường. </w:t>
            </w:r>
          </w:p>
          <w:p w:rsidR="00135A10" w:rsidRDefault="00534715">
            <w:pPr>
              <w:numPr>
                <w:ilvl w:val="0"/>
                <w:numId w:val="1"/>
              </w:numPr>
              <w:spacing w:after="19" w:line="27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Thực hiện HĐ theo chủ đề của Đoàn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 </w:t>
            </w:r>
          </w:p>
        </w:tc>
      </w:tr>
      <w:tr w:rsidR="00135A10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HĐ 1 :  …( tt )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2: Tìm hiểu truyền thống nhà trường.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497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5A10" w:rsidRDefault="00534715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2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Hoạt động 3: Thực hiện nội quy của trường, lớp, quy định của cộng đồng.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4: Giáo dục truyền thống nhà trường.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5: Thực hiện 1 số biện pháp thu hút các bạn vào hoạt động chung.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643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5A10" w:rsidRDefault="00534715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3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Hoạt động 6: Xây dựng và thực hiện kế hoạch tự rèn luyện bản thân để </w:t>
            </w:r>
            <w:r>
              <w:rPr>
                <w:rFonts w:ascii="Times New Roman" w:eastAsia="Times New Roman" w:hAnsi="Times New Roman" w:cs="Times New Roman"/>
                <w:sz w:val="24"/>
              </w:rPr>
              <w:t>thực hiện tốt các quy định chung.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7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QM Lớp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-Báo cáo, phản hồi kết quả vận dụng.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-Đánh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giá  kết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quả hoạt động cuối chủ đề.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19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-Tìm hiểu truyền thống nhà trường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5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5A10" w:rsidRDefault="00534715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TUẦN 4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Tiết 10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QM Khối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F1F1F"/>
                <w:sz w:val="23"/>
              </w:rPr>
              <w:t>Giới thiệu, giao lưu với cựu học sinh thành đạt.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</w:tbl>
    <w:p w:rsidR="00135A10" w:rsidRDefault="00135A10">
      <w:pPr>
        <w:spacing w:after="0"/>
        <w:ind w:left="-852" w:right="14000"/>
      </w:pPr>
    </w:p>
    <w:tbl>
      <w:tblPr>
        <w:tblStyle w:val="TableGrid"/>
        <w:tblW w:w="14172" w:type="dxa"/>
        <w:tblInd w:w="5" w:type="dxa"/>
        <w:tblCellMar>
          <w:top w:w="15" w:type="dxa"/>
          <w:left w:w="10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989"/>
        <w:gridCol w:w="986"/>
        <w:gridCol w:w="991"/>
        <w:gridCol w:w="8102"/>
        <w:gridCol w:w="3104"/>
      </w:tblGrid>
      <w:tr w:rsidR="00135A10">
        <w:trPr>
          <w:trHeight w:val="55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Tiết 11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5"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QM Khối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</w:rPr>
              <w:t>- Thi tìm hiểu truyền thống nhà trường.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Tiết 12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5"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QM Khối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-Văn nghệ ca ngợi mái trường thân yêu.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A10" w:rsidRDefault="00135A10"/>
        </w:tc>
      </w:tr>
      <w:tr w:rsidR="00135A10">
        <w:trPr>
          <w:trHeight w:val="54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5A10" w:rsidRDefault="0053471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ED0000"/>
                <w:sz w:val="26"/>
              </w:rPr>
              <w:t>CHỦ ĐỀ 2: KHÁM PHÁ BẢN THÂN (6 tiết + 1 KT)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A10" w:rsidRDefault="00534715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135A10">
        <w:trPr>
          <w:trHeight w:val="549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5A10" w:rsidRDefault="0053471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TUẦN 5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Tiết 13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QM Lớp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Hoạt động 1: Xác định tính cách của bản thân.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CHỦ ĐỀ 2: KHÁM PHÁ BẢN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THÂN (6 tiết + 1 KT) </w:t>
            </w:r>
          </w:p>
          <w:p w:rsidR="00135A10" w:rsidRDefault="00534715">
            <w:pPr>
              <w:spacing w:after="4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35A10" w:rsidRDefault="00534715">
            <w:pPr>
              <w:numPr>
                <w:ilvl w:val="0"/>
                <w:numId w:val="2"/>
              </w:numPr>
              <w:spacing w:after="10"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Chỉ ra được đặc điểm tính cách, quan điểm sống của bản thân và biết cách phát huy điểm mạnh, hạn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chế  điểm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yếu. </w:t>
            </w:r>
          </w:p>
          <w:p w:rsidR="00135A10" w:rsidRDefault="00534715">
            <w:pPr>
              <w:numPr>
                <w:ilvl w:val="0"/>
                <w:numId w:val="2"/>
              </w:numPr>
              <w:spacing w:after="19"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Nhận diện được khả năng điều chỉnh tư duy theo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hướng tích cực của bản thân.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6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Tiết 14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QM Lớp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1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Hoạt động 2: Tìm hiểu về điều chỉnh tư duy theo hướng tích cực. Hoạt động 3: Tìm hiểu về quan điểm sống.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9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Tiết 15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QM Lớp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42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Hoạt động 4: Lập và thực hiện kế hoạch rèn luyện phát huy điểm mạnh, hạn chế điểm yếu của bản thân.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Hoạt động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5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Điều chỉnh tư duy của bản thân theo hướng tích cực.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643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5A10" w:rsidRDefault="00534715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6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16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1008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6: Rèn luyện tính cách và tư duy tích cực của bản thân.  Hoạt động 7: Thể hiện quan điểm sống của bản thân.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7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17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-Báo cáo, phản hồi kết quả vận dụng.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-Đánh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giá  kết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quả hoạt động cuối chủ đề.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18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19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Diễn đàn : “Mục đích học tập của học sinh trung học phổ thông”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7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5A10" w:rsidRDefault="00534715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7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19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KT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ĐÁNH GIÁ GIỮA KÌ 1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CHỦ ĐỀ 3: RÈN LUYỆN BẢN THÂN (14 tiết)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9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20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Hoạt động 1: Tìm hiểu biểu hiện của người có trách nhiệm.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2: Tìm hiểu những việc làm thể hiện sự tự chủ, lòng tự trọng, ý chí vượt khó.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CHỦ ĐỀ 3: RÈN LUYỆN BẢN </w:t>
            </w:r>
          </w:p>
          <w:p w:rsidR="00135A10" w:rsidRDefault="00534715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THÂN (14 tiết)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  <w:p w:rsidR="00135A10" w:rsidRDefault="00534715">
            <w:pPr>
              <w:numPr>
                <w:ilvl w:val="0"/>
                <w:numId w:val="3"/>
              </w:numPr>
              <w:spacing w:after="3" w:line="24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Có trách nhiệm trong thực hiện nhiệm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vụ  và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hỗ trợ người cùng tham gia. </w:t>
            </w:r>
          </w:p>
          <w:p w:rsidR="00135A10" w:rsidRDefault="00534715">
            <w:pPr>
              <w:numPr>
                <w:ilvl w:val="0"/>
                <w:numId w:val="3"/>
              </w:numPr>
              <w:spacing w:after="22"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Thể hiện sự tự chủ, lòng tự trọng, ý chí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vượt khó để đạt được mục tiêu </w:t>
            </w:r>
          </w:p>
          <w:p w:rsidR="00135A10" w:rsidRDefault="00534715">
            <w:pPr>
              <w:numPr>
                <w:ilvl w:val="0"/>
                <w:numId w:val="3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Hình thành tư duy phản biện khi đánh giá sự vật hiện tượng. </w:t>
            </w:r>
          </w:p>
        </w:tc>
      </w:tr>
      <w:tr w:rsidR="00135A10">
        <w:trPr>
          <w:trHeight w:val="6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21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1238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3: Tìm hiểu biểu hiện của người có tư duy phản biện. Hoạt động 4: Tìm hiểu về kế hoạch tài chính cá nhân.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919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5A10" w:rsidRDefault="00534715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TUẦN 8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22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33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Hoạt động 5:  Thực hành thể hiện tính trách nhiệm, sự tự chủ, lòng tự trọng, ý chí vượt khó.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6: Rèn luyện tư duy phản biện.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35A10" w:rsidRDefault="00135A10"/>
        </w:tc>
        <w:tc>
          <w:tcPr>
            <w:tcW w:w="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23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Hoạt động 7: Xây dựng và thực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hiện  kế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hoạch tài chính cá nhân của bản thân.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Hoạt động 8: Rèn luyện tính trách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nhiệm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sự tự chủ, lòng tự trọng, ý chí vượt khó trong việc thực hiện mục tiêu của bản thân.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</w:tbl>
    <w:p w:rsidR="00135A10" w:rsidRDefault="00135A10">
      <w:pPr>
        <w:spacing w:after="0"/>
        <w:ind w:left="-852" w:right="14000"/>
      </w:pPr>
    </w:p>
    <w:tbl>
      <w:tblPr>
        <w:tblStyle w:val="TableGrid"/>
        <w:tblW w:w="14174" w:type="dxa"/>
        <w:tblInd w:w="5" w:type="dxa"/>
        <w:tblCellMar>
          <w:top w:w="26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984"/>
        <w:gridCol w:w="991"/>
        <w:gridCol w:w="8101"/>
        <w:gridCol w:w="3106"/>
      </w:tblGrid>
      <w:tr w:rsidR="00135A10">
        <w:trPr>
          <w:trHeight w:val="39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24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HĐ: Trải nghiệm thực tế 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Xây dựng được KHTC cá </w:t>
            </w:r>
          </w:p>
          <w:p w:rsidR="00135A10" w:rsidRDefault="00534715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nhân  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46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25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HĐ: Trải nghiệm thực tế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26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HĐ: Trải nghiệm thực tế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27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HĐ: Trải nghiệm thực tế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8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2" w:righ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10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28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HĐ: Trải nghiệm thực tế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7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29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-Báo cáo, phản hồi kết quả vận dụng.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-Đánh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giá  kết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quả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hoạt động cuối chủ đề.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30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19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Giao lưu “đối thoại tuổi 16”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5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11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31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19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Giao lưu “tấm gương vượt khó”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32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19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Diễn đàn “tư duy trong thế giới đa chiều”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33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17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Tranh biện “ thuốc lá điện tử và thanh niên”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64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81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CHỦ ĐỀ 4: CHỦ ĐỘNG, TỰ TIN TRONG HỌC TẬP VÀ GIAO TIẾP  </w:t>
            </w:r>
          </w:p>
          <w:p w:rsidR="00135A10" w:rsidRDefault="00534715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(9 tiết)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56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TUẦN 12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34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QM Lớp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Hoạt động 1: Tìm hiểu biểu hiện của sự chủ động trong các môi trường học tập, giao tiếp.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5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CHỦ ĐỀ 4: CHỦ ĐỘNG, TỰ </w:t>
            </w:r>
          </w:p>
          <w:p w:rsidR="00135A10" w:rsidRDefault="00534715">
            <w:pPr>
              <w:spacing w:after="56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TIN TRONG HỌC TẬP VÀ </w:t>
            </w:r>
          </w:p>
          <w:p w:rsidR="00135A10" w:rsidRDefault="00534715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GIAO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TIẾP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9 tiết) </w:t>
            </w:r>
          </w:p>
          <w:p w:rsidR="00135A10" w:rsidRDefault="00534715">
            <w:pPr>
              <w:spacing w:after="107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:rsidR="00135A10" w:rsidRDefault="00534715">
            <w:pPr>
              <w:numPr>
                <w:ilvl w:val="0"/>
                <w:numId w:val="4"/>
              </w:numPr>
              <w:spacing w:after="0" w:line="25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Thể hiện được sự chủ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động  trong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các môi trường học tập, giao tiếp. </w:t>
            </w:r>
          </w:p>
          <w:p w:rsidR="00135A10" w:rsidRDefault="00534715">
            <w:pPr>
              <w:numPr>
                <w:ilvl w:val="0"/>
                <w:numId w:val="4"/>
              </w:numPr>
              <w:spacing w:after="1" w:line="24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Thể hiện sự tự tin trong giao tiếp, ứng xử; than thiện với bạn bè, thầy cô. </w:t>
            </w:r>
          </w:p>
          <w:p w:rsidR="00135A10" w:rsidRDefault="00534715">
            <w:pPr>
              <w:numPr>
                <w:ilvl w:val="0"/>
                <w:numId w:val="4"/>
              </w:numPr>
              <w:spacing w:after="0" w:line="26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Ứng xử phù hợp trong giao tiếp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ở  gia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đìn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h.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6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35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Hoạt động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1:..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(tt)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2: Tìm hiểu biểu hiện của sự tự tin, thân thiện trong giao tiếp.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9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36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3: Tìm hiểu sự chủ động học tập, giao tiếp trong các môi trường. Hoạt động 4: Thực hành giao tiếp, ứng xử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tự tin, thân thiện với bạn bè trong trường học.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13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37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5: Thực hành giao tiếp , ứng xử với thầy, cô giáo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38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6: Thực hành ứng xử phù hợp trong giao tiếp ở gia đình</w:t>
            </w:r>
            <w:r>
              <w:rPr>
                <w:rFonts w:ascii="Times New Roman" w:eastAsia="Times New Roman" w:hAnsi="Times New Roman" w:cs="Times New Roman"/>
                <w:color w:val="1F1F1F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39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7: Rèn luyện tính chủ động, tự tin trong học tập và giao tiếp.</w:t>
            </w:r>
            <w:r>
              <w:rPr>
                <w:rFonts w:ascii="Times New Roman" w:eastAsia="Times New Roman" w:hAnsi="Times New Roman" w:cs="Times New Roman"/>
                <w:color w:val="1F1F1F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8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40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-Đánh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giá  kết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quả hoạt động cuối chủ đề.</w:t>
            </w:r>
            <w:r>
              <w:rPr>
                <w:rFonts w:ascii="Times New Roman" w:eastAsia="Times New Roman" w:hAnsi="Times New Roman" w:cs="Times New Roman"/>
                <w:color w:val="1F1F1F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</w:tbl>
    <w:p w:rsidR="00135A10" w:rsidRDefault="00135A10">
      <w:pPr>
        <w:spacing w:after="0"/>
        <w:ind w:left="-852" w:right="14000"/>
      </w:pPr>
    </w:p>
    <w:tbl>
      <w:tblPr>
        <w:tblStyle w:val="TableGrid"/>
        <w:tblW w:w="14172" w:type="dxa"/>
        <w:tblInd w:w="5" w:type="dxa"/>
        <w:tblCellMar>
          <w:top w:w="15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992"/>
        <w:gridCol w:w="984"/>
        <w:gridCol w:w="991"/>
        <w:gridCol w:w="8101"/>
        <w:gridCol w:w="3104"/>
      </w:tblGrid>
      <w:tr w:rsidR="00135A10">
        <w:trPr>
          <w:trHeight w:val="55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17"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TUẦN 14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Tiết 41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17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Diễn đàn “Sử dụng mạng xã hội tích cực trong học tập”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6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Tiết 42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19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77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Giao lưu truyền thống “Tôn sư trọng đạo”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- Diễn đàn “Xây dựng tình bạn đẹp – Nói không với  bạo lực học đường”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A10" w:rsidRDefault="00135A10"/>
        </w:tc>
      </w:tr>
      <w:tr w:rsidR="00135A10">
        <w:trPr>
          <w:trHeight w:val="53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CHỦ ĐỀ 5: TRÁCH NHIỆM VỚI GIA ĐÌNH (6 tiết)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135A10">
        <w:trPr>
          <w:trHeight w:val="35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15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43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Hoạt động 1: Tìm hiểu về trách nhiệm với gia đình. 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CHỦ ĐỀ 5: TRÁCH NHIỆM </w:t>
            </w:r>
          </w:p>
          <w:p w:rsidR="00135A10" w:rsidRDefault="00534715">
            <w:pPr>
              <w:spacing w:after="56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VỚI GIA ĐÌNH (6 tiết) </w:t>
            </w:r>
          </w:p>
          <w:p w:rsidR="00135A10" w:rsidRDefault="00534715">
            <w:pPr>
              <w:spacing w:after="31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  <w:p w:rsidR="00135A10" w:rsidRDefault="00534715">
            <w:pPr>
              <w:numPr>
                <w:ilvl w:val="0"/>
                <w:numId w:val="5"/>
              </w:num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Thực hiện được trách nhiệm của bản thân với gia đình </w:t>
            </w:r>
          </w:p>
          <w:p w:rsidR="00135A10" w:rsidRDefault="00534715">
            <w:pPr>
              <w:numPr>
                <w:ilvl w:val="0"/>
                <w:numId w:val="5"/>
              </w:numPr>
              <w:spacing w:after="0" w:line="26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Thể hiện được trách nhiệm đối với lao động trong gia đình. </w:t>
            </w:r>
          </w:p>
          <w:p w:rsidR="00135A10" w:rsidRDefault="00534715">
            <w:pPr>
              <w:numPr>
                <w:ilvl w:val="0"/>
                <w:numId w:val="5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Đề xuất các biện pháp phát triển kinh tế và góp phần phát triển kinh tế cho gia đình. </w:t>
            </w:r>
          </w:p>
        </w:tc>
      </w:tr>
      <w:tr w:rsidR="00135A10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44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2: Thể hiện trách nhiệm với gia đình.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45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3:  Xây dựng kế hoạch thực hiện hoạt động lao động trong gia đình.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16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46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26" w:line="24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Hoạt động 4: Đề xuất biện pháp phát triển kinh tế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gia đình, lập kế hoạch và thực hiện.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5: Thực hiện trách nhiệm với gia đình.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7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47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-Báo cáo, phản hồi kết quả vận dụng.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-Đánh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giá  kết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quả hoạt động cuối chủ đề.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7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48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19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-Diễn đàn “Trách nhiệm với gia đình”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Giao lưu với những tấm gương thành công về phát triển kinh tế gia đình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TUẦN 17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49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KT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ĐÁNH GIÁ CUỐI KÌ I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CHỦ ĐỀ 6: THAM GIA XÂY DỰNG CỘNG ĐỒNG (9 tiết)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</w:rP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50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Hoạt động 1: Tìm hiểu biện pháp mở rộng quan hệ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và thu hút cộng đồng vào hoạt động xã hội.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CHỦ ĐỀ 6: THAM GIA XÂY </w:t>
            </w:r>
          </w:p>
          <w:p w:rsidR="00135A10" w:rsidRDefault="00534715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DỰNG CỘNG ĐỒNG (9 tiết) </w:t>
            </w:r>
          </w:p>
          <w:p w:rsidR="00135A10" w:rsidRDefault="00534715">
            <w:pPr>
              <w:spacing w:after="5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:rsidR="00135A10" w:rsidRDefault="00534715">
            <w:pPr>
              <w:numPr>
                <w:ilvl w:val="0"/>
                <w:numId w:val="6"/>
              </w:numPr>
              <w:spacing w:after="0" w:line="255" w:lineRule="auto"/>
              <w:ind w:right="7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Thực hiện được các BP mở rộng quan hệ, thu hút cộng đồng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vào  HĐXH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135A10" w:rsidRDefault="00534715">
            <w:pPr>
              <w:numPr>
                <w:ilvl w:val="0"/>
                <w:numId w:val="6"/>
              </w:numPr>
              <w:spacing w:after="14" w:line="261" w:lineRule="auto"/>
              <w:ind w:right="7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Lập, thực hiện KH tuyên truyền trong cộng đồng về VHUX nơi công cộng. </w:t>
            </w:r>
          </w:p>
          <w:p w:rsidR="00135A10" w:rsidRDefault="00534715">
            <w:pPr>
              <w:numPr>
                <w:ilvl w:val="0"/>
                <w:numId w:val="6"/>
              </w:numPr>
              <w:spacing w:after="0"/>
              <w:ind w:right="78"/>
              <w:jc w:val="both"/>
            </w:pPr>
            <w:r>
              <w:rPr>
                <w:rFonts w:ascii="Times New Roman" w:eastAsia="Times New Roman" w:hAnsi="Times New Roman" w:cs="Times New Roman"/>
              </w:rPr>
              <w:t>Tham gia  HĐCĐ phù hợp với chủ đề của Đoàn và ĐGKQ hoạt động  PTCĐ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6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51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 2: Xác định nội dung cần tuyên truyền trong cộng đồng về văn hóa ứng xử nơi công cộng.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33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TUẦN 18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Tiết 52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QM Lớp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Hoạt động 3: Thực hiện biện pháp mở </w:t>
            </w:r>
            <w:r>
              <w:rPr>
                <w:rFonts w:ascii="Times New Roman" w:eastAsia="Times New Roman" w:hAnsi="Times New Roman" w:cs="Times New Roman"/>
              </w:rPr>
              <w:t>rộng quan hệ và thu hút cộng đồng vào hoạt động xã hội.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53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Hoạt động 4: Lập kế hoạch tuyên truyền trong cộng đồng về văn hóa ứng xử nơi công cộng.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54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Hoạt động 5: Thực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hiện  kế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hoạch tuyên truyền trong cộng đồng về </w:t>
            </w:r>
            <w:r>
              <w:rPr>
                <w:rFonts w:ascii="Times New Roman" w:eastAsia="Times New Roman" w:hAnsi="Times New Roman" w:cs="Times New Roman"/>
              </w:rPr>
              <w:t>văn hóa ứng xử nơi công cộng.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286"/>
        </w:trPr>
        <w:tc>
          <w:tcPr>
            <w:tcW w:w="11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HỌC KỲ 2: 17 tuần x 3 tiết/tuần = 51 tiết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TUẦN 19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Tiết 55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QM Lớp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6: Tham gia kết nối cộng đồng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Tiết 56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QM Lớp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7: Đánh giá kết quả hoạt động phát triển cộng đồng của bản thân.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</w:tbl>
    <w:p w:rsidR="00135A10" w:rsidRDefault="00135A10">
      <w:pPr>
        <w:spacing w:after="0"/>
        <w:ind w:left="-852" w:right="14000"/>
      </w:pPr>
    </w:p>
    <w:tbl>
      <w:tblPr>
        <w:tblStyle w:val="TableGrid"/>
        <w:tblW w:w="14174" w:type="dxa"/>
        <w:tblInd w:w="5" w:type="dxa"/>
        <w:tblCellMar>
          <w:top w:w="17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992"/>
        <w:gridCol w:w="984"/>
        <w:gridCol w:w="991"/>
        <w:gridCol w:w="8101"/>
        <w:gridCol w:w="3106"/>
      </w:tblGrid>
      <w:tr w:rsidR="00135A10">
        <w:trPr>
          <w:trHeight w:val="73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Tiết 57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QM Lớp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-Báo cáo, phản hồi kết quả vận dụng.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-Đánh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giá  kết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quả hoạt động cuối chủ đề.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5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20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58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17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Tọa đàm về văn hóa ứng xử trong cộng đồng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CHỦ ĐỀ 7: : BẢO TỒN CẢNH QUAN THIÊN NHIÊN (6 tiết)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59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82" w:line="23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Hoạt động 1: Tìm hiểu hành vi, việc làm bảo tồn cảnh quan thiên nhiên của tổ chức, cá nhân.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2: Tìm hiểu về hoạt động tuyên truyền bảo vệ cảnh quan thiên nhiên.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136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CHỦ ĐỀ 7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: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BẢO TỒN CẢNH </w:t>
            </w:r>
          </w:p>
          <w:p w:rsidR="00135A10" w:rsidRDefault="00534715">
            <w:pPr>
              <w:spacing w:after="49" w:line="362" w:lineRule="auto"/>
              <w:ind w:right="82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QUAN THIÊN NHIÊN (6 tiết) </w:t>
            </w:r>
            <w:r>
              <w:rPr>
                <w:rFonts w:ascii="Times New Roman" w:eastAsia="Times New Roman" w:hAnsi="Times New Roman" w:cs="Times New Roman"/>
              </w:rPr>
              <w:t>– Nhận xét, đánh giá hành vi, vi</w:t>
            </w:r>
            <w:r>
              <w:rPr>
                <w:rFonts w:ascii="Times New Roman" w:eastAsia="Times New Roman" w:hAnsi="Times New Roman" w:cs="Times New Roman"/>
              </w:rPr>
              <w:t xml:space="preserve">ệc làm của TC,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CN  trong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việc bảo tồn CQTN </w:t>
            </w:r>
          </w:p>
          <w:p w:rsidR="00135A10" w:rsidRDefault="00534715">
            <w:pPr>
              <w:numPr>
                <w:ilvl w:val="0"/>
                <w:numId w:val="7"/>
              </w:numPr>
              <w:spacing w:after="25" w:line="246" w:lineRule="auto"/>
              <w:ind w:right="13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Xây dựng và thực hiện được KHTT, kêu gọi mọi người chung tay bảo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vệ  CQTN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135A10" w:rsidRDefault="00534715">
            <w:pPr>
              <w:numPr>
                <w:ilvl w:val="0"/>
                <w:numId w:val="7"/>
              </w:numPr>
              <w:spacing w:after="0"/>
              <w:ind w:right="13"/>
            </w:pPr>
            <w:r>
              <w:rPr>
                <w:rFonts w:ascii="Times New Roman" w:eastAsia="Times New Roman" w:hAnsi="Times New Roman" w:cs="Times New Roman"/>
              </w:rPr>
              <w:t xml:space="preserve">Tham gia cácHĐ bảo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tồn  CQTN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 Đoàn tổ chức.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60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Hoạt động 3:  Nhận xét, đánh giá hành vi, việc làm của tổ </w:t>
            </w:r>
            <w:r>
              <w:rPr>
                <w:rFonts w:ascii="Times New Roman" w:eastAsia="Times New Roman" w:hAnsi="Times New Roman" w:cs="Times New Roman"/>
              </w:rPr>
              <w:t>chức, cá nhân trong việc bảo tồn cảnh quan thiên nhiên ở địa phương.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9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21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61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4: Xây dựng và thực hiện kế hoạch tuyên truyền bảo vệ cảnh quan thiên nhiên ở địa phương.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62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Hoạt động 5:  Tuyên truyền bảo vệ </w:t>
            </w:r>
            <w:r>
              <w:rPr>
                <w:rFonts w:ascii="Times New Roman" w:eastAsia="Times New Roman" w:hAnsi="Times New Roman" w:cs="Times New Roman"/>
              </w:rPr>
              <w:t>cảnh quan thiên nhiên.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7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63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6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-Báo cáo, phản hồi kết quả vận dụng.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-Đánh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giá  kết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quả hoạt động cuối chủ đề.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5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TUẦN 22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64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19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-Bảo vệ cảnh quan thiên nhiên ở trường học.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CHỦ ĐỀ 8: BẢO VỆ MÔI TRƯỜNG TỰ NHIÊN (9 tiết)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65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Hoạt động 1: Phân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tích,  đánh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giá thực trạng môi trường tự nhiên ở địa phương.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CHỦ ĐỀ 8: BẢO VỆ MÔI </w:t>
            </w:r>
          </w:p>
          <w:p w:rsidR="00135A10" w:rsidRDefault="00534715">
            <w:pPr>
              <w:spacing w:after="0" w:line="270" w:lineRule="auto"/>
              <w:ind w:right="14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TRƯỜNG TỰ NHIÊN (9 tiết) </w:t>
            </w:r>
            <w:r>
              <w:rPr>
                <w:rFonts w:ascii="Times New Roman" w:eastAsia="Times New Roman" w:hAnsi="Times New Roman" w:cs="Times New Roman"/>
              </w:rPr>
              <w:t xml:space="preserve">– Phân tích, đánh giá được thực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trạng  MTTN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35A10" w:rsidRDefault="00534715">
            <w:pPr>
              <w:spacing w:after="17" w:line="251" w:lineRule="auto"/>
            </w:pPr>
            <w:r>
              <w:rPr>
                <w:rFonts w:ascii="Times New Roman" w:eastAsia="Times New Roman" w:hAnsi="Times New Roman" w:cs="Times New Roman"/>
              </w:rPr>
              <w:t xml:space="preserve">tại địa phương; tác động của con người tới MTTN. </w:t>
            </w:r>
          </w:p>
          <w:p w:rsidR="00135A10" w:rsidRDefault="00534715">
            <w:pPr>
              <w:spacing w:after="1" w:line="253" w:lineRule="auto"/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</w:rPr>
              <w:t xml:space="preserve">Thuyết trình được với các đối tượng khác nhau về ý nghĩa của việc bảo vệ </w:t>
            </w:r>
          </w:p>
          <w:p w:rsidR="00135A10" w:rsidRDefault="00534715">
            <w:pPr>
              <w:spacing w:after="0"/>
              <w:ind w:right="32"/>
            </w:pPr>
            <w:r>
              <w:rPr>
                <w:rFonts w:ascii="Times New Roman" w:eastAsia="Times New Roman" w:hAnsi="Times New Roman" w:cs="Times New Roman"/>
              </w:rPr>
              <w:t xml:space="preserve">.– Đề xuất được giải pháp bảo vệ MTTN và thực hiện các GP   </w:t>
            </w:r>
          </w:p>
        </w:tc>
      </w:tr>
      <w:tr w:rsidR="00135A10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66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QM Lớp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HĐ1 : …tt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8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23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67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Hoạt động 2: Thuyết trình về ý nghĩa của việc bảo vệ </w:t>
            </w:r>
            <w:r>
              <w:rPr>
                <w:rFonts w:ascii="Times New Roman" w:eastAsia="Times New Roman" w:hAnsi="Times New Roman" w:cs="Times New Roman"/>
              </w:rPr>
              <w:t xml:space="preserve">môi trường tự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nhiên 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68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3: Thực hiện các giải pháp  bảo vệ môi trường tự nhiên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69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4: Thực hiện bảo vệ môi trường tự nhiên ở địa phương.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72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24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70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6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-Báo cáo, phản hồi kết quả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vận dụng.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-Đánh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giá  kết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quả hoạt động cuối chủ đề.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71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Trường/ 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-Diễn đàn: Bảo vệ môi trường tự nhiên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</w:tbl>
    <w:p w:rsidR="00135A10" w:rsidRDefault="00135A10">
      <w:pPr>
        <w:spacing w:after="0"/>
        <w:ind w:left="-852" w:right="14000"/>
      </w:pPr>
    </w:p>
    <w:tbl>
      <w:tblPr>
        <w:tblStyle w:val="TableGrid"/>
        <w:tblW w:w="14174" w:type="dxa"/>
        <w:tblInd w:w="5" w:type="dxa"/>
        <w:tblCellMar>
          <w:top w:w="16" w:type="dxa"/>
          <w:left w:w="106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992"/>
        <w:gridCol w:w="984"/>
        <w:gridCol w:w="991"/>
        <w:gridCol w:w="8101"/>
        <w:gridCol w:w="3106"/>
      </w:tblGrid>
      <w:tr w:rsidR="00135A10">
        <w:trPr>
          <w:trHeight w:val="7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72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Trường/ 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-Vẽ tranh “ Thực trạng môi trường tự nhiên ở địa phương” 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– Tham gia các HĐ bảo vệ MTTN do Đoàn tổ </w:t>
            </w:r>
            <w:r>
              <w:rPr>
                <w:rFonts w:ascii="Times New Roman" w:eastAsia="Times New Roman" w:hAnsi="Times New Roman" w:cs="Times New Roman"/>
              </w:rPr>
              <w:t>chức.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78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25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73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Trường/ 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-Thi tuyên truyền viên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giỏi  về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ý nghĩa của việc bảo vệ môi trường tự nhiên ở địa phương.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74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KT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ĐÁNH GIÁ GIỮA KÌ II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CHỦ ĐỀ 9 : TÌM HIỂU NGHỀ NGHIỆP (12 tiết)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75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1: Tìm hiểu hoạt động sản xuất, kinh doanh, dịch vụ ở địa phương.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56"/>
              <w:ind w:left="101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CHỦ ĐỀ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9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TÌM HIỂU NGHỀ </w:t>
            </w:r>
          </w:p>
          <w:p w:rsidR="00135A10" w:rsidRDefault="00534715">
            <w:pPr>
              <w:spacing w:after="105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NGHIỆP (12 tiết) </w:t>
            </w:r>
          </w:p>
          <w:p w:rsidR="00135A10" w:rsidRDefault="00534715">
            <w:pPr>
              <w:numPr>
                <w:ilvl w:val="0"/>
                <w:numId w:val="8"/>
              </w:numPr>
              <w:spacing w:after="11" w:line="249" w:lineRule="auto"/>
              <w:ind w:right="29"/>
            </w:pPr>
            <w:r>
              <w:rPr>
                <w:rFonts w:ascii="Times New Roman" w:eastAsia="Times New Roman" w:hAnsi="Times New Roman" w:cs="Times New Roman"/>
              </w:rPr>
              <w:t xml:space="preserve">Xác định được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những  HĐSX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KD, DV của địa phương và nêu được thông tin, yêu cầu cơ bản về các nhóm nghề này. –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Biết cách tìm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hiểu  TT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về nhóm nghề quan tâm, yêu cầu về  NL, PC theo nhóm nghề. – Tìm hiểu được những ĐK đảm bảo AT và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SKNN  trong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từng lĩnh vực NN. </w:t>
            </w:r>
          </w:p>
          <w:p w:rsidR="00135A10" w:rsidRDefault="00534715">
            <w:pPr>
              <w:numPr>
                <w:ilvl w:val="0"/>
                <w:numId w:val="8"/>
              </w:numPr>
              <w:spacing w:after="0"/>
              <w:ind w:right="29"/>
            </w:pPr>
            <w:r>
              <w:rPr>
                <w:rFonts w:ascii="Times New Roman" w:eastAsia="Times New Roman" w:hAnsi="Times New Roman" w:cs="Times New Roman"/>
              </w:rPr>
              <w:t>Phân tích được PC và NL cần có của người LĐ thông qua trải nghiệm một nghề cụ thể và YC của nhà tuyển dụn</w:t>
            </w:r>
            <w:r>
              <w:rPr>
                <w:rFonts w:ascii="Times New Roman" w:eastAsia="Times New Roman" w:hAnsi="Times New Roman" w:cs="Times New Roman"/>
              </w:rPr>
              <w:t>g.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36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26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76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QM Lớp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1: …(tt)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77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Hoạt động 2: Xác định cách tìm hiểu các thông tin về nghề/ nhóm nghề em quan tâm ở địa phương.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78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3: Lập kế hoạch và thực hiện trải nghiệm nghề.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8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TUẦN 27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79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4: Rèn luyện bản thân theo yêu càu của nghề em quan tâm.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80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HĐ: Trải nghiệm thực tế nghề nghiệp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81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HĐ: Trải nghiệm thực tế nghề nghiệp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8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28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82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HĐ: Trải nghiệm thực tế nghề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nghiệp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83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HĐ: Trải nghiệm thực tế nghề nghiệp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84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HĐ: Trải nghiệm thực tế nghề nghiệp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7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29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85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6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-Báo cáo, phản hồi kết quả vận dụng.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-Đánh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giá  kết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quả hoạt động cuối chủ đề.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86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17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3026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Tọa đàm về xu hướng nghề nghiệp hiện nay -Diễn đàn “Thanh niên khởi nghiệp sáng tạo” -Ngày hội trải nghiệm hướng nghiệp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CHỦ ĐỀ 10 : HIỂU BẢN THÂN ĐỂ CHỌN NGHỀ PHÙ HỢP (9 tiết)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87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Hoạt động 1: Tìm hiểu yêu cầu của việc chọn nghề </w:t>
            </w:r>
            <w:r>
              <w:rPr>
                <w:rFonts w:ascii="Times New Roman" w:eastAsia="Times New Roman" w:hAnsi="Times New Roman" w:cs="Times New Roman"/>
              </w:rPr>
              <w:t>phù hợp.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47" w:line="249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CHỦ ĐỀ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10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HIỂU BẢN THÂN ĐỂ CHỌN NGHỀ PHÙ HỢP (9 tiết)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– Đánh giá được sự phù hợp của bản thân với nhóm nghề định </w:t>
            </w:r>
          </w:p>
        </w:tc>
      </w:tr>
      <w:tr w:rsidR="00135A10">
        <w:trPr>
          <w:trHeight w:val="36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30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88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1:… (tt)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89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2: Lựa chọn nghề nghiệp phù hợp với bản thân.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90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3: Đánh giá sự phù hợp của bản thân với nghề/ nhóm nghề định lựa chọn.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31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91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4: Xây dựng kế hoạch rèn luyện bản thân theo định hướng nghề nghiệp.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lựa chọn. </w:t>
            </w:r>
          </w:p>
          <w:p w:rsidR="00135A10" w:rsidRDefault="00534715">
            <w:pPr>
              <w:numPr>
                <w:ilvl w:val="0"/>
                <w:numId w:val="9"/>
              </w:numPr>
              <w:spacing w:after="0" w:line="251" w:lineRule="auto"/>
              <w:ind w:right="51"/>
            </w:pPr>
            <w:r>
              <w:rPr>
                <w:rFonts w:ascii="Times New Roman" w:eastAsia="Times New Roman" w:hAnsi="Times New Roman" w:cs="Times New Roman"/>
              </w:rPr>
              <w:t xml:space="preserve">Xây dựng và thực hiện KH rèn luyện theo định hướng NN </w:t>
            </w:r>
          </w:p>
          <w:p w:rsidR="00135A10" w:rsidRDefault="00534715">
            <w:pPr>
              <w:numPr>
                <w:ilvl w:val="0"/>
                <w:numId w:val="9"/>
              </w:numPr>
              <w:spacing w:after="0"/>
              <w:ind w:right="51"/>
            </w:pPr>
            <w:r>
              <w:rPr>
                <w:rFonts w:ascii="Times New Roman" w:eastAsia="Times New Roman" w:hAnsi="Times New Roman" w:cs="Times New Roman"/>
              </w:rPr>
              <w:t>Lựa chọn được cách rèn luyện phù hợp, PC và NL cần thiết cho nhóm nghề định lựa chọn.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92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Hoạt động 5: Rèn luyện năng lực, phẩm chất của bản thân theo kế hoạch đã lập.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93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-Báo cáo, phản hồi kết quả vận dụng.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-Đánh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giá  kết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quả hoạt động cuối chủ đề.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32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94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17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 w:line="267" w:lineRule="auto"/>
              <w:ind w:right="28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Diễn đàn “Chọn nghề phù hợp cho tương lai” -Giao lưu với cựu học sinh thành đạt của trường.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95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19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Khối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Giao lưu với người lao động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giỏi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nghệ nhân làng nghề.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58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CHỦ ĐỀ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11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LẬP KẾ HOẠCH HỌC TẬP, RÈN LUYỆN THEO ĐỊNH </w:t>
            </w:r>
          </w:p>
          <w:p w:rsidR="00135A10" w:rsidRDefault="00534715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HƯỚNG NGHỀ NGHIỆP (9 tiết)</w:t>
            </w:r>
            <w:r>
              <w:rPr>
                <w:rFonts w:ascii="Times New Roman" w:eastAsia="Times New Roman" w:hAnsi="Times New Roman" w:cs="Times New Roman"/>
                <w:color w:val="1F1F1F"/>
                <w:sz w:val="23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96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Hoạt động 1: Tìm hiểu thông tin cơ bản về hệ thống trường đào tạo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nghề  </w:t>
            </w:r>
            <w:r>
              <w:rPr>
                <w:rFonts w:ascii="Times New Roman" w:eastAsia="Times New Roman" w:hAnsi="Times New Roman" w:cs="Times New Roman"/>
              </w:rPr>
              <w:t>liên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quan đến nghề định lựa chọn.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CHỦ ĐỀ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11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LẬP KẾ HOẠCH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HỌC TẬP, RÈN LUYỆN THEO </w:t>
            </w:r>
          </w:p>
          <w:p w:rsidR="00135A10" w:rsidRDefault="00534715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ĐỊNH HƯỚNG NGHỀ NGHIỆP </w:t>
            </w:r>
          </w:p>
          <w:p w:rsidR="00135A10" w:rsidRDefault="00534715">
            <w:pPr>
              <w:spacing w:after="3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(9 tiết) </w:t>
            </w:r>
          </w:p>
          <w:p w:rsidR="00135A10" w:rsidRDefault="00534715">
            <w:pPr>
              <w:spacing w:after="38" w:line="255" w:lineRule="auto"/>
              <w:ind w:right="163"/>
            </w:pPr>
            <w:r>
              <w:rPr>
                <w:rFonts w:ascii="Times New Roman" w:eastAsia="Times New Roman" w:hAnsi="Times New Roman" w:cs="Times New Roman"/>
              </w:rPr>
              <w:t>– Trình bày được một số TT cơ bản về hệ thống trường ĐT liên quan đến nghề định lựa chọn. – Tham vấn ý kiến thầy cô, gia đình, bạn bè về</w:t>
            </w:r>
            <w:r>
              <w:rPr>
                <w:rFonts w:ascii="Times New Roman" w:eastAsia="Times New Roman" w:hAnsi="Times New Roman" w:cs="Times New Roman"/>
              </w:rPr>
              <w:t xml:space="preserve"> dự định lựa chọn nghề và định hướng học tập của bản thân.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A10">
        <w:trPr>
          <w:trHeight w:val="36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TUẦN 33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97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2: Lựa chọn nghề nghiệp phù hợp với bản thân.</w:t>
            </w:r>
            <w:r>
              <w:rPr>
                <w:rFonts w:ascii="Times New Roman" w:eastAsia="Times New Roman" w:hAnsi="Times New Roman" w:cs="Times New Roman"/>
                <w:color w:val="1F1F1F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98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Hoạt động 3:  Tìm hiểu cách lập kế hoạch học tập, rèn luyện theo nghề/ nhóm nghề lựa chọn.</w:t>
            </w:r>
            <w:r>
              <w:rPr>
                <w:rFonts w:ascii="Times New Roman" w:eastAsia="Times New Roman" w:hAnsi="Times New Roman" w:cs="Times New Roman"/>
                <w:color w:val="1F1F1F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99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Hoạt động 4: Trình bày 1 số thông tin cơ bản về hệ thống trường đào tạo nghề em định chọn.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643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34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207" w:hanging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100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Hoạt động 5: Thực hành tham vấn chọn nghề và định hướng học tập.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35A10" w:rsidRDefault="00135A10"/>
        </w:tc>
      </w:tr>
      <w:tr w:rsidR="00135A10">
        <w:trPr>
          <w:trHeight w:val="6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207" w:hanging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101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Hoạt động 6: Xây dựng kế </w:t>
            </w:r>
            <w:r>
              <w:rPr>
                <w:rFonts w:ascii="Times New Roman" w:eastAsia="Times New Roman" w:hAnsi="Times New Roman" w:cs="Times New Roman"/>
              </w:rPr>
              <w:t>hoạch học tập, rèn luyện bản thân theo nghề/ nhóm nghề lựa chọn.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6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207" w:hanging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Tiết 102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Hoạt động 7: Học tập, rèn luyện theo định hướng nghề nghiệp.   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72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8"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TUẦN 35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Tiết 103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Lớp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-Báo cáo, phản hồi kết quả vận dụng. </w:t>
            </w:r>
          </w:p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-Đánh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giá  kết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quả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hoạt động cuối chủ đề.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8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Tiết 104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19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QM </w:t>
            </w:r>
          </w:p>
          <w:p w:rsidR="00135A10" w:rsidRDefault="00534715">
            <w:pPr>
              <w:spacing w:after="2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Khối </w:t>
            </w:r>
          </w:p>
          <w:p w:rsidR="00135A10" w:rsidRDefault="005347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10" w:rsidRDefault="00534715">
            <w:pPr>
              <w:numPr>
                <w:ilvl w:val="0"/>
                <w:numId w:val="10"/>
              </w:numPr>
              <w:spacing w:after="0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Tìm hiểu hệ thống đào tạo nghề </w:t>
            </w:r>
          </w:p>
          <w:p w:rsidR="00135A10" w:rsidRDefault="00534715">
            <w:pPr>
              <w:numPr>
                <w:ilvl w:val="0"/>
                <w:numId w:val="10"/>
              </w:numPr>
              <w:spacing w:after="0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Ngày hội tư vấn hướng nghiệp học đường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</w:tr>
      <w:tr w:rsidR="00135A10">
        <w:trPr>
          <w:trHeight w:val="3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135A10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Tiết 105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KT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ĐÁNH GIÁ CUỐI KÌ II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A10" w:rsidRDefault="005347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35A10" w:rsidRDefault="00534715">
      <w:pPr>
        <w:spacing w:after="0"/>
        <w:ind w:left="706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bookmarkStart w:id="0" w:name="_GoBack"/>
      <w:bookmarkEnd w:id="0"/>
    </w:p>
    <w:sectPr w:rsidR="00135A10">
      <w:headerReference w:type="even" r:id="rId7"/>
      <w:headerReference w:type="default" r:id="rId8"/>
      <w:headerReference w:type="first" r:id="rId9"/>
      <w:pgSz w:w="15840" w:h="12240" w:orient="landscape"/>
      <w:pgMar w:top="1267" w:right="1840" w:bottom="1015" w:left="852" w:header="7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15" w:rsidRDefault="00534715">
      <w:pPr>
        <w:spacing w:after="0" w:line="240" w:lineRule="auto"/>
      </w:pPr>
      <w:r>
        <w:separator/>
      </w:r>
    </w:p>
  </w:endnote>
  <w:endnote w:type="continuationSeparator" w:id="0">
    <w:p w:rsidR="00534715" w:rsidRDefault="0053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15" w:rsidRDefault="00534715">
      <w:pPr>
        <w:spacing w:after="0" w:line="240" w:lineRule="auto"/>
      </w:pPr>
      <w:r>
        <w:separator/>
      </w:r>
    </w:p>
  </w:footnote>
  <w:footnote w:type="continuationSeparator" w:id="0">
    <w:p w:rsidR="00534715" w:rsidRDefault="00534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10" w:rsidRDefault="00534715">
    <w:pPr>
      <w:spacing w:after="0"/>
      <w:ind w:left="994"/>
      <w:jc w:val="center"/>
    </w:pPr>
    <w:r>
      <w:rPr>
        <w:rFonts w:ascii="Cambria" w:eastAsia="Cambria" w:hAnsi="Cambria" w:cs="Cambria"/>
        <w:color w:val="8496B0"/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color w:val="8496B0"/>
        <w:sz w:val="24"/>
      </w:rPr>
      <w:t>1</w:t>
    </w:r>
    <w:r>
      <w:rPr>
        <w:rFonts w:ascii="Cambria" w:eastAsia="Cambria" w:hAnsi="Cambria" w:cs="Cambria"/>
        <w:color w:val="8496B0"/>
        <w:sz w:val="24"/>
      </w:rPr>
      <w:fldChar w:fldCharType="end"/>
    </w:r>
    <w:r>
      <w:rPr>
        <w:rFonts w:ascii="Cambria" w:eastAsia="Cambria" w:hAnsi="Cambria" w:cs="Cambria"/>
        <w:color w:val="8496B0"/>
        <w:sz w:val="24"/>
      </w:rPr>
      <w:t xml:space="preserve"> </w:t>
    </w:r>
  </w:p>
  <w:p w:rsidR="00135A10" w:rsidRDefault="00534715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10" w:rsidRDefault="00534715">
    <w:pPr>
      <w:spacing w:after="0"/>
      <w:ind w:left="994"/>
      <w:jc w:val="center"/>
    </w:pPr>
    <w:r>
      <w:rPr>
        <w:rFonts w:ascii="Cambria" w:eastAsia="Cambria" w:hAnsi="Cambria" w:cs="Cambria"/>
        <w:color w:val="8496B0"/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10394" w:rsidRPr="00A10394">
      <w:rPr>
        <w:rFonts w:ascii="Cambria" w:eastAsia="Cambria" w:hAnsi="Cambria" w:cs="Cambria"/>
        <w:noProof/>
        <w:color w:val="8496B0"/>
        <w:sz w:val="24"/>
      </w:rPr>
      <w:t>2</w:t>
    </w:r>
    <w:r>
      <w:rPr>
        <w:rFonts w:ascii="Cambria" w:eastAsia="Cambria" w:hAnsi="Cambria" w:cs="Cambria"/>
        <w:color w:val="8496B0"/>
        <w:sz w:val="24"/>
      </w:rPr>
      <w:fldChar w:fldCharType="end"/>
    </w:r>
    <w:r>
      <w:rPr>
        <w:rFonts w:ascii="Cambria" w:eastAsia="Cambria" w:hAnsi="Cambria" w:cs="Cambria"/>
        <w:color w:val="8496B0"/>
        <w:sz w:val="24"/>
      </w:rPr>
      <w:t xml:space="preserve"> </w:t>
    </w:r>
  </w:p>
  <w:p w:rsidR="00135A10" w:rsidRDefault="00534715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10" w:rsidRDefault="00534715">
    <w:pPr>
      <w:spacing w:after="0"/>
      <w:ind w:left="994"/>
      <w:jc w:val="center"/>
    </w:pPr>
    <w:r>
      <w:rPr>
        <w:rFonts w:ascii="Cambria" w:eastAsia="Cambria" w:hAnsi="Cambria" w:cs="Cambria"/>
        <w:color w:val="8496B0"/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color w:val="8496B0"/>
        <w:sz w:val="24"/>
      </w:rPr>
      <w:t>1</w:t>
    </w:r>
    <w:r>
      <w:rPr>
        <w:rFonts w:ascii="Cambria" w:eastAsia="Cambria" w:hAnsi="Cambria" w:cs="Cambria"/>
        <w:color w:val="8496B0"/>
        <w:sz w:val="24"/>
      </w:rPr>
      <w:fldChar w:fldCharType="end"/>
    </w:r>
    <w:r>
      <w:rPr>
        <w:rFonts w:ascii="Cambria" w:eastAsia="Cambria" w:hAnsi="Cambria" w:cs="Cambria"/>
        <w:color w:val="8496B0"/>
        <w:sz w:val="24"/>
      </w:rPr>
      <w:t xml:space="preserve"> </w:t>
    </w:r>
  </w:p>
  <w:p w:rsidR="00135A10" w:rsidRDefault="00534715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97A"/>
    <w:multiLevelType w:val="hybridMultilevel"/>
    <w:tmpl w:val="AB2C344E"/>
    <w:lvl w:ilvl="0" w:tplc="143464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3C0EA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F694A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E89F2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76700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3EE81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B216F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2E1AB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FEA1D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77A32"/>
    <w:multiLevelType w:val="hybridMultilevel"/>
    <w:tmpl w:val="447E0356"/>
    <w:lvl w:ilvl="0" w:tplc="7DB29AE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ADE8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C2015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EB4C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22D6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7C9AE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1A432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2908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440A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950CF"/>
    <w:multiLevelType w:val="hybridMultilevel"/>
    <w:tmpl w:val="BCA6DD40"/>
    <w:lvl w:ilvl="0" w:tplc="6B7A8F1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A17D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85CF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E637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0954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B2569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AF29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2266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0855E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EC0792"/>
    <w:multiLevelType w:val="hybridMultilevel"/>
    <w:tmpl w:val="30C2DCAA"/>
    <w:lvl w:ilvl="0" w:tplc="259EA2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8E6FD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F2992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282F2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56D92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A41A5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F4924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9ADC8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84BEA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170750"/>
    <w:multiLevelType w:val="hybridMultilevel"/>
    <w:tmpl w:val="86469D8A"/>
    <w:lvl w:ilvl="0" w:tplc="42D4555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0093C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52416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2EF86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AFC2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E200A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1C0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30AD7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9614C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635D0"/>
    <w:multiLevelType w:val="hybridMultilevel"/>
    <w:tmpl w:val="7188CE76"/>
    <w:lvl w:ilvl="0" w:tplc="0562DA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0A67C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2488D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8EB30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DCEE5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7204A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BE6DE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C0C7A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F8E29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D437AA"/>
    <w:multiLevelType w:val="hybridMultilevel"/>
    <w:tmpl w:val="743CC202"/>
    <w:lvl w:ilvl="0" w:tplc="3DB240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40AF7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0C389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8CBC3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E021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200F9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92ECA6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58245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E8116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170445"/>
    <w:multiLevelType w:val="hybridMultilevel"/>
    <w:tmpl w:val="E3CA6AFE"/>
    <w:lvl w:ilvl="0" w:tplc="2A44E6C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05CC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CC814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CE8B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76EC3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49EE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E687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4400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A5D1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C569DC"/>
    <w:multiLevelType w:val="hybridMultilevel"/>
    <w:tmpl w:val="E440ED90"/>
    <w:lvl w:ilvl="0" w:tplc="73B8F256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263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CE0A7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34C7A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2C936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C018D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9668A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84766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B630B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7A2082"/>
    <w:multiLevelType w:val="hybridMultilevel"/>
    <w:tmpl w:val="C23030F8"/>
    <w:lvl w:ilvl="0" w:tplc="0ED2FEA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031D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36F59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CD60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EE8B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6EC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8E4D1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8487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CF57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820BA0"/>
    <w:multiLevelType w:val="hybridMultilevel"/>
    <w:tmpl w:val="47C4B6DC"/>
    <w:lvl w:ilvl="0" w:tplc="A732DC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A8999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F2AC0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A2461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C6E7D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B6CC9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96238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142C8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C0D3E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CE6D68"/>
    <w:multiLevelType w:val="hybridMultilevel"/>
    <w:tmpl w:val="FAC628EC"/>
    <w:lvl w:ilvl="0" w:tplc="45D45EB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58448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E30B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8420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7E883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FA32B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C034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D02E8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74E7F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867F6F"/>
    <w:multiLevelType w:val="hybridMultilevel"/>
    <w:tmpl w:val="2318B4EA"/>
    <w:lvl w:ilvl="0" w:tplc="0910F03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43CF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8F43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21C3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A526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923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AE5E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0823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12087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FA612C"/>
    <w:multiLevelType w:val="hybridMultilevel"/>
    <w:tmpl w:val="34E21C8A"/>
    <w:lvl w:ilvl="0" w:tplc="4AF06A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EE281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A885F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96C64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9EB99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9A0DA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BE724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E222D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DEDCC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B91465"/>
    <w:multiLevelType w:val="hybridMultilevel"/>
    <w:tmpl w:val="4524D888"/>
    <w:lvl w:ilvl="0" w:tplc="63EE06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9A52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0E350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189FD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7AA47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42169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84AE0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38AE6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C5B2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5B220B"/>
    <w:multiLevelType w:val="hybridMultilevel"/>
    <w:tmpl w:val="7CA66DC4"/>
    <w:lvl w:ilvl="0" w:tplc="5AB6744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4554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AC0BA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6D51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74F16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44C0E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36048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9CAD0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A027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270F39"/>
    <w:multiLevelType w:val="hybridMultilevel"/>
    <w:tmpl w:val="5450E19C"/>
    <w:lvl w:ilvl="0" w:tplc="DFC2BF20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647CF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6A7E0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FE70A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ACF27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52BA8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02CEC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E83EC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A0CFF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CA458C"/>
    <w:multiLevelType w:val="hybridMultilevel"/>
    <w:tmpl w:val="9A9CC274"/>
    <w:lvl w:ilvl="0" w:tplc="691AAAD4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60CC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BAB10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347D3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ECC49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A48A6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FA601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F6A2D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D46C9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0F32EA"/>
    <w:multiLevelType w:val="hybridMultilevel"/>
    <w:tmpl w:val="CC8818D4"/>
    <w:lvl w:ilvl="0" w:tplc="C0D8C75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23D3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EB3E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A8D9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27C3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74285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B0AC5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A5F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2B3F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786D1E"/>
    <w:multiLevelType w:val="hybridMultilevel"/>
    <w:tmpl w:val="E2347F56"/>
    <w:lvl w:ilvl="0" w:tplc="794833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EA0EA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1683A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868DE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A6E2B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25E151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DCABB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007FF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5E5D3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E32D74"/>
    <w:multiLevelType w:val="hybridMultilevel"/>
    <w:tmpl w:val="E5881726"/>
    <w:lvl w:ilvl="0" w:tplc="8146E43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2B4C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E307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AC8CD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09CA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43E0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44BCE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AA95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6073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395D02"/>
    <w:multiLevelType w:val="hybridMultilevel"/>
    <w:tmpl w:val="B218C80E"/>
    <w:lvl w:ilvl="0" w:tplc="50EABA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EC162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A28F3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10E4C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F744C9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3CF18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AE03F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882B6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9C5CC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6C0868"/>
    <w:multiLevelType w:val="hybridMultilevel"/>
    <w:tmpl w:val="5C2A26F4"/>
    <w:lvl w:ilvl="0" w:tplc="B3A2D1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B00B7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0070F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BCA29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4641E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9ABB1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EC9BD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74BE0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80F80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20"/>
  </w:num>
  <w:num w:numId="4">
    <w:abstractNumId w:val="18"/>
  </w:num>
  <w:num w:numId="5">
    <w:abstractNumId w:val="12"/>
  </w:num>
  <w:num w:numId="6">
    <w:abstractNumId w:val="7"/>
  </w:num>
  <w:num w:numId="7">
    <w:abstractNumId w:val="11"/>
  </w:num>
  <w:num w:numId="8">
    <w:abstractNumId w:val="15"/>
  </w:num>
  <w:num w:numId="9">
    <w:abstractNumId w:val="4"/>
  </w:num>
  <w:num w:numId="10">
    <w:abstractNumId w:val="1"/>
  </w:num>
  <w:num w:numId="11">
    <w:abstractNumId w:val="16"/>
  </w:num>
  <w:num w:numId="12">
    <w:abstractNumId w:val="17"/>
  </w:num>
  <w:num w:numId="13">
    <w:abstractNumId w:val="6"/>
  </w:num>
  <w:num w:numId="14">
    <w:abstractNumId w:val="19"/>
  </w:num>
  <w:num w:numId="15">
    <w:abstractNumId w:val="22"/>
  </w:num>
  <w:num w:numId="16">
    <w:abstractNumId w:val="8"/>
  </w:num>
  <w:num w:numId="17">
    <w:abstractNumId w:val="10"/>
  </w:num>
  <w:num w:numId="18">
    <w:abstractNumId w:val="0"/>
  </w:num>
  <w:num w:numId="19">
    <w:abstractNumId w:val="14"/>
  </w:num>
  <w:num w:numId="20">
    <w:abstractNumId w:val="5"/>
  </w:num>
  <w:num w:numId="21">
    <w:abstractNumId w:val="13"/>
  </w:num>
  <w:num w:numId="22">
    <w:abstractNumId w:val="2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10"/>
    <w:rsid w:val="00135A10"/>
    <w:rsid w:val="00534715"/>
    <w:rsid w:val="00A1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BB571C-E743-4138-A888-F85CEB9B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 w:line="287" w:lineRule="auto"/>
      <w:ind w:left="5601" w:hanging="3961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2138</Words>
  <Characters>12192</Characters>
  <Application>Microsoft Office Word</Application>
  <DocSecurity>0</DocSecurity>
  <Lines>101</Lines>
  <Paragraphs>28</Paragraphs>
  <ScaleCrop>false</ScaleCrop>
  <Company/>
  <LinksUpToDate>false</LinksUpToDate>
  <CharactersWithSpaces>14302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2026-03-06T09:31:00Z</dcterms:created>
  <dcterms:modified xsi:type="dcterms:W3CDTF">2026-03-06T09:31:00Z</dcterms:modified>
</cp:coreProperties>
</file>