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137B1">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3810</wp:posOffset>
                </wp:positionV>
                <wp:extent cx="6236970" cy="9968230"/>
                <wp:effectExtent l="0" t="0" r="12065" b="13970"/>
                <wp:wrapNone/>
                <wp:docPr id="1" name="Text Box 1"/>
                <wp:cNvGraphicFramePr/>
                <a:graphic xmlns:a="http://schemas.openxmlformats.org/drawingml/2006/main">
                  <a:graphicData uri="http://schemas.microsoft.com/office/word/2010/wordprocessingShape">
                    <wps:wsp>
                      <wps:cNvSpPr txBox="1"/>
                      <wps:spPr>
                        <a:xfrm>
                          <a:off x="0" y="0"/>
                          <a:ext cx="6236948" cy="9968545"/>
                        </a:xfrm>
                        <a:prstGeom prst="rect">
                          <a:avLst/>
                        </a:prstGeom>
                        <a:solidFill>
                          <a:schemeClr val="lt1"/>
                        </a:solidFill>
                        <a:ln w="6350">
                          <a:solidFill>
                            <a:prstClr val="black"/>
                          </a:solidFill>
                        </a:ln>
                      </wps:spPr>
                      <wps:txbx>
                        <w:txbxContent>
                          <w:p w14:paraId="0CFFF4B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rFonts w:hint="default"/>
                                <w:sz w:val="28"/>
                                <w:szCs w:val="28"/>
                                <w:lang w:val="en-US"/>
                              </w:rPr>
                            </w:pPr>
                            <w:r>
                              <w:rPr>
                                <w:sz w:val="28"/>
                                <w:szCs w:val="28"/>
                              </w:rPr>
                              <w:t xml:space="preserve">SỞ GIÁO DỤC ĐÀO TẠO </w:t>
                            </w:r>
                            <w:r>
                              <w:rPr>
                                <w:rFonts w:hint="default"/>
                                <w:sz w:val="28"/>
                                <w:szCs w:val="28"/>
                                <w:lang w:val="en-US"/>
                              </w:rPr>
                              <w:t>THÀNH PHỐ ĐÀ NẴNG</w:t>
                            </w:r>
                          </w:p>
                          <w:p w14:paraId="478163F9">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sz w:val="28"/>
                                <w:szCs w:val="28"/>
                              </w:rPr>
                            </w:pPr>
                            <w:r>
                              <w:rPr>
                                <w:b/>
                                <w:sz w:val="28"/>
                                <w:szCs w:val="28"/>
                              </w:rPr>
                              <w:t>TRƯỜNG THPT ĐỖ ĐĂNG TUYỂN</w:t>
                            </w:r>
                          </w:p>
                          <w:p w14:paraId="10806A4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sz w:val="28"/>
                                <w:szCs w:val="28"/>
                              </w:rPr>
                            </w:pPr>
                          </w:p>
                          <w:p w14:paraId="24D1DBF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rPr>
                            </w:pPr>
                          </w:p>
                          <w:p w14:paraId="6C890DD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rPr>
                            </w:pPr>
                          </w:p>
                          <w:p w14:paraId="16B2EB14">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rPr>
                            </w:pPr>
                          </w:p>
                          <w:p w14:paraId="107B3150">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color w:val="C00000"/>
                                <w:sz w:val="64"/>
                                <w:szCs w:val="64"/>
                              </w:rPr>
                            </w:pPr>
                            <w:r>
                              <w:rPr>
                                <w:b/>
                                <w:color w:val="C00000"/>
                                <w:sz w:val="64"/>
                                <w:szCs w:val="64"/>
                              </w:rPr>
                              <w:t>KẾ HOẠCH BÀI DẠY</w:t>
                            </w:r>
                          </w:p>
                          <w:p w14:paraId="646B828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rPr>
                            </w:pPr>
                          </w:p>
                          <w:p w14:paraId="146A7A7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rPr>
                            </w:pPr>
                            <w:r>
                              <w:rPr>
                                <w:b/>
                                <w:color w:val="385724" w:themeColor="accent6" w:themeShade="80"/>
                              </w:rPr>
                              <w:t xml:space="preserve">        </w:t>
                            </w:r>
                            <w:r>
                              <w:drawing>
                                <wp:inline distT="0" distB="0" distL="0" distR="0">
                                  <wp:extent cx="4502785" cy="322643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523478" cy="3240901"/>
                                          </a:xfrm>
                                          <a:prstGeom prst="ellipse">
                                            <a:avLst/>
                                          </a:prstGeom>
                                          <a:ln>
                                            <a:noFill/>
                                          </a:ln>
                                          <a:effectLst>
                                            <a:softEdge rad="112500"/>
                                          </a:effectLst>
                                        </pic:spPr>
                                      </pic:pic>
                                    </a:graphicData>
                                  </a:graphic>
                                </wp:inline>
                              </w:drawing>
                            </w:r>
                          </w:p>
                          <w:p w14:paraId="5BAE75B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rPr>
                            </w:pPr>
                            <w:r>
                              <w:rPr>
                                <w:b/>
                                <w:color w:val="385724" w:themeColor="accent6" w:themeShade="80"/>
                              </w:rPr>
                              <w:t xml:space="preserve">         </w:t>
                            </w:r>
                          </w:p>
                          <w:p w14:paraId="56C131F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sz w:val="28"/>
                                <w:szCs w:val="28"/>
                              </w:rPr>
                            </w:pPr>
                            <w:r>
                              <w:rPr>
                                <w:b/>
                                <w:color w:val="385724" w:themeColor="accent6" w:themeShade="80"/>
                              </w:rPr>
                              <w:t xml:space="preserve">         </w:t>
                            </w:r>
                            <w:r>
                              <w:rPr>
                                <w:b/>
                                <w:color w:val="385724" w:themeColor="accent6" w:themeShade="80"/>
                              </w:rPr>
                              <w:tab/>
                            </w:r>
                            <w:r>
                              <w:rPr>
                                <w:b/>
                                <w:color w:val="385724" w:themeColor="accent6" w:themeShade="80"/>
                                <w:sz w:val="28"/>
                                <w:szCs w:val="28"/>
                              </w:rPr>
                              <w:tab/>
                            </w:r>
                          </w:p>
                          <w:p w14:paraId="0D250FBD">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sz w:val="28"/>
                                <w:szCs w:val="28"/>
                              </w:rPr>
                            </w:pPr>
                            <w:r>
                              <w:rPr>
                                <w:b/>
                                <w:color w:val="385724" w:themeColor="accent6" w:themeShade="80"/>
                                <w:sz w:val="28"/>
                                <w:szCs w:val="28"/>
                              </w:rPr>
                              <w:t xml:space="preserve">  </w:t>
                            </w:r>
                            <w:r>
                              <w:rPr>
                                <w:b/>
                                <w:color w:val="385724" w:themeColor="accent6" w:themeShade="80"/>
                                <w:sz w:val="28"/>
                                <w:szCs w:val="28"/>
                              </w:rPr>
                              <w:tab/>
                            </w:r>
                            <w:r>
                              <w:rPr>
                                <w:b/>
                                <w:sz w:val="28"/>
                                <w:szCs w:val="28"/>
                              </w:rPr>
                              <w:t>Môn: Giáo dục Quốc phòng – An ninh – Lớp 11</w:t>
                            </w:r>
                          </w:p>
                          <w:p w14:paraId="3C90340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sz w:val="28"/>
                                <w:szCs w:val="28"/>
                              </w:rPr>
                            </w:pPr>
                            <w:r>
                              <w:rPr>
                                <w:b/>
                                <w:sz w:val="28"/>
                                <w:szCs w:val="28"/>
                              </w:rPr>
                              <w:t xml:space="preserve">           Bài 3: Phòng, chống tệ nạn xã hội ở Việt Nam trong thời kì </w:t>
                            </w:r>
                          </w:p>
                          <w:p w14:paraId="4B0FC2F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sz w:val="28"/>
                                <w:szCs w:val="28"/>
                              </w:rPr>
                            </w:pPr>
                            <w:r>
                              <w:rPr>
                                <w:b/>
                                <w:sz w:val="28"/>
                                <w:szCs w:val="28"/>
                              </w:rPr>
                              <w:t xml:space="preserve">                      hội nhập quốc tế</w:t>
                            </w:r>
                            <w:r>
                              <w:rPr>
                                <w:b/>
                                <w:sz w:val="28"/>
                                <w:szCs w:val="28"/>
                              </w:rPr>
                              <w:tab/>
                            </w:r>
                            <w:r>
                              <w:rPr>
                                <w:b/>
                                <w:sz w:val="28"/>
                                <w:szCs w:val="28"/>
                              </w:rPr>
                              <w:tab/>
                            </w:r>
                            <w:r>
                              <w:rPr>
                                <w:b/>
                                <w:sz w:val="28"/>
                                <w:szCs w:val="28"/>
                              </w:rPr>
                              <w:tab/>
                            </w:r>
                          </w:p>
                          <w:p w14:paraId="100F7FF0">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sz w:val="28"/>
                                <w:szCs w:val="28"/>
                              </w:rPr>
                            </w:pPr>
                            <w:r>
                              <w:rPr>
                                <w:b/>
                                <w:sz w:val="28"/>
                                <w:szCs w:val="28"/>
                              </w:rPr>
                              <w:t xml:space="preserve">            Nguồn sách: Kết nối tri thức với cuộc sống              </w:t>
                            </w:r>
                          </w:p>
                          <w:p w14:paraId="0FF1FB57">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sz w:val="28"/>
                                <w:szCs w:val="28"/>
                                <w:lang w:val="en-US"/>
                              </w:rPr>
                            </w:pPr>
                            <w:r>
                              <w:rPr>
                                <w:b/>
                                <w:sz w:val="28"/>
                                <w:szCs w:val="28"/>
                              </w:rPr>
                              <w:t xml:space="preserve">           </w:t>
                            </w:r>
                            <w:r>
                              <w:rPr>
                                <w:b/>
                                <w:sz w:val="28"/>
                                <w:szCs w:val="28"/>
                              </w:rPr>
                              <w:tab/>
                            </w:r>
                            <w:r>
                              <w:rPr>
                                <w:b/>
                                <w:sz w:val="28"/>
                                <w:szCs w:val="28"/>
                              </w:rPr>
                              <w:t>Năm học: 202</w:t>
                            </w:r>
                            <w:r>
                              <w:rPr>
                                <w:rFonts w:hint="default"/>
                                <w:b/>
                                <w:sz w:val="28"/>
                                <w:szCs w:val="28"/>
                                <w:lang w:val="en-US"/>
                              </w:rPr>
                              <w:t>5</w:t>
                            </w:r>
                            <w:r>
                              <w:rPr>
                                <w:b/>
                                <w:sz w:val="28"/>
                                <w:szCs w:val="28"/>
                              </w:rPr>
                              <w:t xml:space="preserve"> – 202</w:t>
                            </w:r>
                            <w:r>
                              <w:rPr>
                                <w:rFonts w:hint="default"/>
                                <w:b/>
                                <w:sz w:val="28"/>
                                <w:szCs w:val="28"/>
                                <w:lang w:val="en-US"/>
                              </w:rPr>
                              <w:t>6</w:t>
                            </w:r>
                          </w:p>
                          <w:p w14:paraId="5F8C125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sz w:val="28"/>
                                <w:szCs w:val="28"/>
                                <w:lang w:val="en-US"/>
                              </w:rPr>
                            </w:pPr>
                            <w:r>
                              <w:rPr>
                                <w:b/>
                                <w:sz w:val="28"/>
                                <w:szCs w:val="28"/>
                              </w:rPr>
                              <w:t xml:space="preserve">           </w:t>
                            </w:r>
                            <w:r>
                              <w:rPr>
                                <w:b/>
                                <w:sz w:val="28"/>
                                <w:szCs w:val="28"/>
                              </w:rPr>
                              <w:tab/>
                            </w:r>
                            <w:r>
                              <w:rPr>
                                <w:b/>
                                <w:sz w:val="28"/>
                                <w:szCs w:val="28"/>
                              </w:rPr>
                              <w:t xml:space="preserve">Giáo viên: </w:t>
                            </w:r>
                            <w:r>
                              <w:rPr>
                                <w:rFonts w:hint="default"/>
                                <w:b/>
                                <w:sz w:val="28"/>
                                <w:szCs w:val="28"/>
                                <w:lang w:val="en-US"/>
                              </w:rPr>
                              <w:t>Nguyễn Phước Thức</w:t>
                            </w:r>
                          </w:p>
                          <w:p w14:paraId="6795B74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sz w:val="28"/>
                                <w:szCs w:val="28"/>
                              </w:rPr>
                            </w:pPr>
                            <w:r>
                              <w:rPr>
                                <w:b/>
                                <w:color w:val="385724" w:themeColor="accent6" w:themeShade="80"/>
                                <w:sz w:val="28"/>
                                <w:szCs w:val="28"/>
                              </w:rPr>
                              <w:t xml:space="preserve">       </w:t>
                            </w:r>
                          </w:p>
                          <w:p w14:paraId="57D4721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rPr>
                            </w:pPr>
                          </w:p>
                          <w:p w14:paraId="44ABC8F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rPr>
                            </w:pPr>
                          </w:p>
                          <w:p w14:paraId="4DA0D90D">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rPr>
                            </w:pPr>
                          </w:p>
                          <w:p w14:paraId="259410E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rPr>
                            </w:pPr>
                          </w:p>
                          <w:p w14:paraId="25A1490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rPr>
                            </w:pPr>
                          </w:p>
                          <w:p w14:paraId="469781A9">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jc w:val="center"/>
                              <w:rPr>
                                <w:rFonts w:hint="default"/>
                                <w:b/>
                                <w:i/>
                                <w:sz w:val="28"/>
                                <w:szCs w:val="28"/>
                                <w:lang w:val="en-US"/>
                              </w:rPr>
                            </w:pPr>
                            <w:r>
                              <w:rPr>
                                <w:rFonts w:hint="default"/>
                                <w:b/>
                                <w:i/>
                                <w:sz w:val="28"/>
                                <w:szCs w:val="28"/>
                                <w:lang w:val="en-US"/>
                              </w:rPr>
                              <w:t>Phú Thuận</w:t>
                            </w:r>
                            <w:r>
                              <w:rPr>
                                <w:b/>
                                <w:i/>
                                <w:sz w:val="28"/>
                                <w:szCs w:val="28"/>
                              </w:rPr>
                              <w:t>, tháng 10 năm 202</w:t>
                            </w:r>
                            <w:r>
                              <w:rPr>
                                <w:rFonts w:hint="default"/>
                                <w:b/>
                                <w:i/>
                                <w:sz w:val="28"/>
                                <w:szCs w:val="28"/>
                                <w:lang w:val="en-US"/>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0.3pt;height:784.9pt;width:491.1pt;mso-position-horizontal:left;mso-position-horizontal-relative:margin;z-index:251661312;mso-width-relative:page;mso-height-relative:page;" fillcolor="#FFFFFF [3201]" filled="t" stroked="t" coordsize="21600,21600" o:gfxdata="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ywpLR1AAAAAYBAAAPAAAAAAAAAAEAIAAAACIA&#10;AABkcnMvZG93bnJldi54bWxQSwECFAAUAAAACACHTuJAfU6AA0YCAAC3BAAADgAAAAAAAAABACAA&#10;AAAjAQAAZHJzL2Uyb0RvYy54bWxQSwUGAAAAAAYABgBZAQAA2wUAAAAA&#10;">
                <v:fill on="t" focussize="0,0"/>
                <v:stroke weight="0.5pt" color="#000000" joinstyle="round"/>
                <v:imagedata o:title=""/>
                <o:lock v:ext="edit" aspectratio="f"/>
                <v:textbox>
                  <w:txbxContent>
                    <w:p w14:paraId="0CFFF4B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rFonts w:hint="default"/>
                          <w:sz w:val="28"/>
                          <w:szCs w:val="28"/>
                          <w:lang w:val="en-US"/>
                        </w:rPr>
                      </w:pPr>
                      <w:r>
                        <w:rPr>
                          <w:sz w:val="28"/>
                          <w:szCs w:val="28"/>
                        </w:rPr>
                        <w:t xml:space="preserve">SỞ GIÁO DỤC ĐÀO TẠO </w:t>
                      </w:r>
                      <w:r>
                        <w:rPr>
                          <w:rFonts w:hint="default"/>
                          <w:sz w:val="28"/>
                          <w:szCs w:val="28"/>
                          <w:lang w:val="en-US"/>
                        </w:rPr>
                        <w:t>THÀNH PHỐ ĐÀ NẴNG</w:t>
                      </w:r>
                    </w:p>
                    <w:p w14:paraId="478163F9">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sz w:val="28"/>
                          <w:szCs w:val="28"/>
                        </w:rPr>
                      </w:pPr>
                      <w:r>
                        <w:rPr>
                          <w:b/>
                          <w:sz w:val="28"/>
                          <w:szCs w:val="28"/>
                        </w:rPr>
                        <w:t>TRƯỜNG THPT ĐỖ ĐĂNG TUYỂN</w:t>
                      </w:r>
                    </w:p>
                    <w:p w14:paraId="10806A4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sz w:val="28"/>
                          <w:szCs w:val="28"/>
                        </w:rPr>
                      </w:pPr>
                    </w:p>
                    <w:p w14:paraId="24D1DBF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rPr>
                      </w:pPr>
                    </w:p>
                    <w:p w14:paraId="6C890DD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rPr>
                      </w:pPr>
                    </w:p>
                    <w:p w14:paraId="16B2EB14">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rPr>
                      </w:pPr>
                    </w:p>
                    <w:p w14:paraId="107B3150">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color w:val="C00000"/>
                          <w:sz w:val="64"/>
                          <w:szCs w:val="64"/>
                        </w:rPr>
                      </w:pPr>
                      <w:r>
                        <w:rPr>
                          <w:b/>
                          <w:color w:val="C00000"/>
                          <w:sz w:val="64"/>
                          <w:szCs w:val="64"/>
                        </w:rPr>
                        <w:t>KẾ HOẠCH BÀI DẠY</w:t>
                      </w:r>
                    </w:p>
                    <w:p w14:paraId="646B828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rPr>
                      </w:pPr>
                    </w:p>
                    <w:p w14:paraId="146A7A7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rPr>
                      </w:pPr>
                      <w:r>
                        <w:rPr>
                          <w:b/>
                          <w:color w:val="385724" w:themeColor="accent6" w:themeShade="80"/>
                        </w:rPr>
                        <w:t xml:space="preserve">        </w:t>
                      </w:r>
                      <w:r>
                        <w:drawing>
                          <wp:inline distT="0" distB="0" distL="0" distR="0">
                            <wp:extent cx="4502785" cy="322643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523478" cy="3240901"/>
                                    </a:xfrm>
                                    <a:prstGeom prst="ellipse">
                                      <a:avLst/>
                                    </a:prstGeom>
                                    <a:ln>
                                      <a:noFill/>
                                    </a:ln>
                                    <a:effectLst>
                                      <a:softEdge rad="112500"/>
                                    </a:effectLst>
                                  </pic:spPr>
                                </pic:pic>
                              </a:graphicData>
                            </a:graphic>
                          </wp:inline>
                        </w:drawing>
                      </w:r>
                    </w:p>
                    <w:p w14:paraId="5BAE75B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rPr>
                      </w:pPr>
                      <w:r>
                        <w:rPr>
                          <w:b/>
                          <w:color w:val="385724" w:themeColor="accent6" w:themeShade="80"/>
                        </w:rPr>
                        <w:t xml:space="preserve">         </w:t>
                      </w:r>
                    </w:p>
                    <w:p w14:paraId="56C131F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sz w:val="28"/>
                          <w:szCs w:val="28"/>
                        </w:rPr>
                      </w:pPr>
                      <w:r>
                        <w:rPr>
                          <w:b/>
                          <w:color w:val="385724" w:themeColor="accent6" w:themeShade="80"/>
                        </w:rPr>
                        <w:t xml:space="preserve">         </w:t>
                      </w:r>
                      <w:r>
                        <w:rPr>
                          <w:b/>
                          <w:color w:val="385724" w:themeColor="accent6" w:themeShade="80"/>
                        </w:rPr>
                        <w:tab/>
                      </w:r>
                      <w:r>
                        <w:rPr>
                          <w:b/>
                          <w:color w:val="385724" w:themeColor="accent6" w:themeShade="80"/>
                          <w:sz w:val="28"/>
                          <w:szCs w:val="28"/>
                        </w:rPr>
                        <w:tab/>
                      </w:r>
                    </w:p>
                    <w:p w14:paraId="0D250FBD">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sz w:val="28"/>
                          <w:szCs w:val="28"/>
                        </w:rPr>
                      </w:pPr>
                      <w:r>
                        <w:rPr>
                          <w:b/>
                          <w:color w:val="385724" w:themeColor="accent6" w:themeShade="80"/>
                          <w:sz w:val="28"/>
                          <w:szCs w:val="28"/>
                        </w:rPr>
                        <w:t xml:space="preserve">  </w:t>
                      </w:r>
                      <w:r>
                        <w:rPr>
                          <w:b/>
                          <w:color w:val="385724" w:themeColor="accent6" w:themeShade="80"/>
                          <w:sz w:val="28"/>
                          <w:szCs w:val="28"/>
                        </w:rPr>
                        <w:tab/>
                      </w:r>
                      <w:r>
                        <w:rPr>
                          <w:b/>
                          <w:sz w:val="28"/>
                          <w:szCs w:val="28"/>
                        </w:rPr>
                        <w:t>Môn: Giáo dục Quốc phòng – An ninh – Lớp 11</w:t>
                      </w:r>
                    </w:p>
                    <w:p w14:paraId="3C90340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sz w:val="28"/>
                          <w:szCs w:val="28"/>
                        </w:rPr>
                      </w:pPr>
                      <w:r>
                        <w:rPr>
                          <w:b/>
                          <w:sz w:val="28"/>
                          <w:szCs w:val="28"/>
                        </w:rPr>
                        <w:t xml:space="preserve">           Bài 3: Phòng, chống tệ nạn xã hội ở Việt Nam trong thời kì </w:t>
                      </w:r>
                    </w:p>
                    <w:p w14:paraId="4B0FC2F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sz w:val="28"/>
                          <w:szCs w:val="28"/>
                        </w:rPr>
                      </w:pPr>
                      <w:r>
                        <w:rPr>
                          <w:b/>
                          <w:sz w:val="28"/>
                          <w:szCs w:val="28"/>
                        </w:rPr>
                        <w:t xml:space="preserve">                      hội nhập quốc tế</w:t>
                      </w:r>
                      <w:r>
                        <w:rPr>
                          <w:b/>
                          <w:sz w:val="28"/>
                          <w:szCs w:val="28"/>
                        </w:rPr>
                        <w:tab/>
                      </w:r>
                      <w:r>
                        <w:rPr>
                          <w:b/>
                          <w:sz w:val="28"/>
                          <w:szCs w:val="28"/>
                        </w:rPr>
                        <w:tab/>
                      </w:r>
                      <w:r>
                        <w:rPr>
                          <w:b/>
                          <w:sz w:val="28"/>
                          <w:szCs w:val="28"/>
                        </w:rPr>
                        <w:tab/>
                      </w:r>
                    </w:p>
                    <w:p w14:paraId="100F7FF0">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sz w:val="28"/>
                          <w:szCs w:val="28"/>
                        </w:rPr>
                      </w:pPr>
                      <w:r>
                        <w:rPr>
                          <w:b/>
                          <w:sz w:val="28"/>
                          <w:szCs w:val="28"/>
                        </w:rPr>
                        <w:t xml:space="preserve">            Nguồn sách: Kết nối tri thức với cuộc sống              </w:t>
                      </w:r>
                    </w:p>
                    <w:p w14:paraId="0FF1FB57">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sz w:val="28"/>
                          <w:szCs w:val="28"/>
                          <w:lang w:val="en-US"/>
                        </w:rPr>
                      </w:pPr>
                      <w:r>
                        <w:rPr>
                          <w:b/>
                          <w:sz w:val="28"/>
                          <w:szCs w:val="28"/>
                        </w:rPr>
                        <w:t xml:space="preserve">           </w:t>
                      </w:r>
                      <w:r>
                        <w:rPr>
                          <w:b/>
                          <w:sz w:val="28"/>
                          <w:szCs w:val="28"/>
                        </w:rPr>
                        <w:tab/>
                      </w:r>
                      <w:r>
                        <w:rPr>
                          <w:b/>
                          <w:sz w:val="28"/>
                          <w:szCs w:val="28"/>
                        </w:rPr>
                        <w:t>Năm học: 202</w:t>
                      </w:r>
                      <w:r>
                        <w:rPr>
                          <w:rFonts w:hint="default"/>
                          <w:b/>
                          <w:sz w:val="28"/>
                          <w:szCs w:val="28"/>
                          <w:lang w:val="en-US"/>
                        </w:rPr>
                        <w:t>5</w:t>
                      </w:r>
                      <w:r>
                        <w:rPr>
                          <w:b/>
                          <w:sz w:val="28"/>
                          <w:szCs w:val="28"/>
                        </w:rPr>
                        <w:t xml:space="preserve"> – 202</w:t>
                      </w:r>
                      <w:r>
                        <w:rPr>
                          <w:rFonts w:hint="default"/>
                          <w:b/>
                          <w:sz w:val="28"/>
                          <w:szCs w:val="28"/>
                          <w:lang w:val="en-US"/>
                        </w:rPr>
                        <w:t>6</w:t>
                      </w:r>
                    </w:p>
                    <w:p w14:paraId="5F8C125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sz w:val="28"/>
                          <w:szCs w:val="28"/>
                          <w:lang w:val="en-US"/>
                        </w:rPr>
                      </w:pPr>
                      <w:r>
                        <w:rPr>
                          <w:b/>
                          <w:sz w:val="28"/>
                          <w:szCs w:val="28"/>
                        </w:rPr>
                        <w:t xml:space="preserve">           </w:t>
                      </w:r>
                      <w:r>
                        <w:rPr>
                          <w:b/>
                          <w:sz w:val="28"/>
                          <w:szCs w:val="28"/>
                        </w:rPr>
                        <w:tab/>
                      </w:r>
                      <w:r>
                        <w:rPr>
                          <w:b/>
                          <w:sz w:val="28"/>
                          <w:szCs w:val="28"/>
                        </w:rPr>
                        <w:t xml:space="preserve">Giáo viên: </w:t>
                      </w:r>
                      <w:r>
                        <w:rPr>
                          <w:rFonts w:hint="default"/>
                          <w:b/>
                          <w:sz w:val="28"/>
                          <w:szCs w:val="28"/>
                          <w:lang w:val="en-US"/>
                        </w:rPr>
                        <w:t>Nguyễn Phước Thức</w:t>
                      </w:r>
                    </w:p>
                    <w:p w14:paraId="6795B74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sz w:val="28"/>
                          <w:szCs w:val="28"/>
                        </w:rPr>
                      </w:pPr>
                      <w:r>
                        <w:rPr>
                          <w:b/>
                          <w:color w:val="385724" w:themeColor="accent6" w:themeShade="80"/>
                          <w:sz w:val="28"/>
                          <w:szCs w:val="28"/>
                        </w:rPr>
                        <w:t xml:space="preserve">       </w:t>
                      </w:r>
                    </w:p>
                    <w:p w14:paraId="57D4721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rPr>
                      </w:pPr>
                    </w:p>
                    <w:p w14:paraId="44ABC8F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rPr>
                      </w:pPr>
                    </w:p>
                    <w:p w14:paraId="4DA0D90D">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rPr>
                      </w:pPr>
                    </w:p>
                    <w:p w14:paraId="259410E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rPr>
                      </w:pPr>
                    </w:p>
                    <w:p w14:paraId="25A1490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rPr>
                      </w:pPr>
                    </w:p>
                    <w:p w14:paraId="469781A9">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jc w:val="center"/>
                        <w:rPr>
                          <w:rFonts w:hint="default"/>
                          <w:b/>
                          <w:i/>
                          <w:sz w:val="28"/>
                          <w:szCs w:val="28"/>
                          <w:lang w:val="en-US"/>
                        </w:rPr>
                      </w:pPr>
                      <w:r>
                        <w:rPr>
                          <w:rFonts w:hint="default"/>
                          <w:b/>
                          <w:i/>
                          <w:sz w:val="28"/>
                          <w:szCs w:val="28"/>
                          <w:lang w:val="en-US"/>
                        </w:rPr>
                        <w:t>Phú Thuận</w:t>
                      </w:r>
                      <w:r>
                        <w:rPr>
                          <w:b/>
                          <w:i/>
                          <w:sz w:val="28"/>
                          <w:szCs w:val="28"/>
                        </w:rPr>
                        <w:t>, tháng 10 năm 202</w:t>
                      </w:r>
                      <w:r>
                        <w:rPr>
                          <w:rFonts w:hint="default"/>
                          <w:b/>
                          <w:i/>
                          <w:sz w:val="28"/>
                          <w:szCs w:val="28"/>
                          <w:lang w:val="en-US"/>
                        </w:rPr>
                        <w:t>5</w:t>
                      </w:r>
                    </w:p>
                  </w:txbxContent>
                </v:textbox>
              </v:shape>
            </w:pict>
          </mc:Fallback>
        </mc:AlternateContent>
      </w:r>
      <w:r>
        <w:t xml:space="preserve"> </w:t>
      </w:r>
    </w:p>
    <w:p w14:paraId="2B8825CD"/>
    <w:p w14:paraId="44FE72B7">
      <w:r>
        <mc:AlternateContent>
          <mc:Choice Requires="wps">
            <w:drawing>
              <wp:anchor distT="0" distB="0" distL="114300" distR="114300" simplePos="0" relativeHeight="251662336" behindDoc="0" locked="0" layoutInCell="1" allowOverlap="1">
                <wp:simplePos x="0" y="0"/>
                <wp:positionH relativeFrom="column">
                  <wp:posOffset>2065020</wp:posOffset>
                </wp:positionH>
                <wp:positionV relativeFrom="paragraph">
                  <wp:posOffset>283210</wp:posOffset>
                </wp:positionV>
                <wp:extent cx="2098675" cy="0"/>
                <wp:effectExtent l="0" t="0" r="16510" b="19050"/>
                <wp:wrapNone/>
                <wp:docPr id="11" name="Straight Connector 11"/>
                <wp:cNvGraphicFramePr/>
                <a:graphic xmlns:a="http://schemas.openxmlformats.org/drawingml/2006/main">
                  <a:graphicData uri="http://schemas.microsoft.com/office/word/2010/wordprocessingShape">
                    <wps:wsp>
                      <wps:cNvCnPr/>
                      <wps:spPr>
                        <a:xfrm flipV="1">
                          <a:off x="0" y="0"/>
                          <a:ext cx="2098363" cy="0"/>
                        </a:xfrm>
                        <a:prstGeom prst="line">
                          <a:avLst/>
                        </a:prstGeom>
                        <a:ln w="19050">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62.6pt;margin-top:22.3pt;height:0pt;width:165.25pt;z-index:251662336;mso-width-relative:page;mso-height-relative:page;" filled="f" stroked="t" coordsize="21600,21600" o:gfxdata="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E8ElPVAAAACQEAAA8AAAAAAAAAAQAgAAAAIgAAAGRycy9kb3ducmV2LnhtbFBLAQIUABQAAAAI&#10;AIdO4kC2mQ/08AEAAOMDAAAOAAAAAAAAAAEAIAAAACQBAABkcnMvZTJvRG9jLnhtbFBLBQYAAAAA&#10;BgAGAFkBAACGBQAAAAA=&#10;">
                <v:fill on="f" focussize="0,0"/>
                <v:stroke weight="1.5pt" color="#385724 [1609]" miterlimit="8" joinstyle="miter"/>
                <v:imagedata o:title=""/>
                <o:lock v:ext="edit" aspectratio="f"/>
              </v:line>
            </w:pict>
          </mc:Fallback>
        </mc:AlternateContent>
      </w:r>
      <w:r>
        <w:br w:type="page"/>
      </w:r>
    </w:p>
    <w:p w14:paraId="04FA9B01">
      <w:bookmarkStart w:id="0" w:name="_GoBack"/>
      <w:bookmarkEnd w:id="0"/>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-635</wp:posOffset>
                </wp:positionV>
                <wp:extent cx="6184265" cy="9984105"/>
                <wp:effectExtent l="0" t="0" r="26670" b="17145"/>
                <wp:wrapNone/>
                <wp:docPr id="10" name="Text Box 10"/>
                <wp:cNvGraphicFramePr/>
                <a:graphic xmlns:a="http://schemas.openxmlformats.org/drawingml/2006/main">
                  <a:graphicData uri="http://schemas.microsoft.com/office/word/2010/wordprocessingShape">
                    <wps:wsp>
                      <wps:cNvSpPr txBox="1"/>
                      <wps:spPr>
                        <a:xfrm>
                          <a:off x="0" y="0"/>
                          <a:ext cx="6184093" cy="9984402"/>
                        </a:xfrm>
                        <a:prstGeom prst="rect">
                          <a:avLst/>
                        </a:prstGeom>
                        <a:solidFill>
                          <a:schemeClr val="lt1"/>
                        </a:solidFill>
                        <a:ln w="6350">
                          <a:solidFill>
                            <a:schemeClr val="tx1"/>
                          </a:solidFill>
                        </a:ln>
                      </wps:spPr>
                      <wps:txbx>
                        <w:txbxContent>
                          <w:p w14:paraId="6802CF0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rFonts w:hint="default"/>
                                <w:color w:val="000000" w:themeColor="text1"/>
                                <w:sz w:val="28"/>
                                <w:szCs w:val="28"/>
                                <w:lang w:val="en-US"/>
                                <w14:textFill>
                                  <w14:solidFill>
                                    <w14:schemeClr w14:val="tx1"/>
                                  </w14:solidFill>
                                </w14:textFill>
                              </w:rPr>
                            </w:pPr>
                            <w:r>
                              <w:rPr>
                                <w:color w:val="000000" w:themeColor="text1"/>
                                <w:sz w:val="28"/>
                                <w:szCs w:val="28"/>
                                <w14:textFill>
                                  <w14:solidFill>
                                    <w14:schemeClr w14:val="tx1"/>
                                  </w14:solidFill>
                                </w14:textFill>
                              </w:rPr>
                              <w:t xml:space="preserve">SỞ GIÁO DỤC ĐÀO TẠO </w:t>
                            </w:r>
                            <w:r>
                              <w:rPr>
                                <w:rFonts w:hint="default"/>
                                <w:color w:val="000000" w:themeColor="text1"/>
                                <w:sz w:val="28"/>
                                <w:szCs w:val="28"/>
                                <w:lang w:val="en-US"/>
                                <w14:textFill>
                                  <w14:solidFill>
                                    <w14:schemeClr w14:val="tx1"/>
                                  </w14:solidFill>
                                </w14:textFill>
                              </w:rPr>
                              <w:t>THÀNH PHỐ ĐÀ NẴNG</w:t>
                            </w:r>
                          </w:p>
                          <w:p w14:paraId="0D5ED8E4">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TRƯỜNG THPT ĐỖ ĐĂNG TUYỂN</w:t>
                            </w:r>
                          </w:p>
                          <w:p w14:paraId="6F29B8E9">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sz w:val="28"/>
                                <w:szCs w:val="28"/>
                                <w14:textFill>
                                  <w14:solidFill>
                                    <w14:schemeClr w14:val="tx1"/>
                                  </w14:solidFill>
                                </w14:textFill>
                              </w:rPr>
                            </w:pPr>
                          </w:p>
                          <w:p w14:paraId="7157016A">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sz w:val="28"/>
                                <w:szCs w:val="28"/>
                                <w14:textFill>
                                  <w14:solidFill>
                                    <w14:schemeClr w14:val="tx1"/>
                                  </w14:solidFill>
                                </w14:textFill>
                              </w:rPr>
                            </w:pPr>
                          </w:p>
                          <w:p w14:paraId="74B8147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                  PHÊ DUYỆT</w:t>
                            </w:r>
                          </w:p>
                          <w:p w14:paraId="6399278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both"/>
                              <w:rPr>
                                <w:i/>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 xml:space="preserve">          Ngày    tháng     năm 20</w:t>
                            </w:r>
                            <w:r>
                              <w:rPr>
                                <w:rFonts w:hint="default"/>
                                <w:i/>
                                <w:color w:val="000000" w:themeColor="text1"/>
                                <w:sz w:val="28"/>
                                <w:szCs w:val="28"/>
                                <w:lang w:val="en-US"/>
                                <w14:textFill>
                                  <w14:solidFill>
                                    <w14:schemeClr w14:val="tx1"/>
                                  </w14:solidFill>
                                </w14:textFill>
                              </w:rPr>
                              <w:t>25</w:t>
                            </w:r>
                            <w:r>
                              <w:rPr>
                                <w:i/>
                                <w:color w:val="000000" w:themeColor="text1"/>
                                <w:sz w:val="28"/>
                                <w:szCs w:val="28"/>
                                <w14:textFill>
                                  <w14:solidFill>
                                    <w14:schemeClr w14:val="tx1"/>
                                  </w14:solidFill>
                                </w14:textFill>
                              </w:rPr>
                              <w:t xml:space="preserve"> </w:t>
                            </w:r>
                          </w:p>
                          <w:p w14:paraId="04AD29E0">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both"/>
                              <w:rPr>
                                <w:i/>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               HIỆU TRƯỞNG</w:t>
                            </w:r>
                          </w:p>
                          <w:p w14:paraId="75F9EF7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227D85D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02061286">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0E57D43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3BA7D69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706C7C5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7E0B2BC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38E4A8EA">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65128815">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color w:val="000000" w:themeColor="text1"/>
                                <w:sz w:val="64"/>
                                <w:szCs w:val="64"/>
                                <w14:textFill>
                                  <w14:solidFill>
                                    <w14:schemeClr w14:val="tx1"/>
                                  </w14:solidFill>
                                </w14:textFill>
                              </w:rPr>
                            </w:pPr>
                            <w:r>
                              <w:rPr>
                                <w:b/>
                                <w:color w:val="000000" w:themeColor="text1"/>
                                <w:sz w:val="64"/>
                                <w:szCs w:val="64"/>
                                <w14:textFill>
                                  <w14:solidFill>
                                    <w14:schemeClr w14:val="tx1"/>
                                  </w14:solidFill>
                                </w14:textFill>
                              </w:rPr>
                              <w:t>KẾ HOẠCH BÀI DẠY</w:t>
                            </w:r>
                          </w:p>
                          <w:p w14:paraId="347B5E13">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66B13565">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8"/>
                                <w:szCs w:val="28"/>
                                <w14:textFill>
                                  <w14:solidFill>
                                    <w14:schemeClr w14:val="tx1"/>
                                  </w14:solidFill>
                                </w14:textFill>
                              </w:rPr>
                            </w:pPr>
                            <w:r>
                              <w:rPr>
                                <w:b/>
                              </w:rPr>
                              <w:t xml:space="preserve">          </w:t>
                            </w:r>
                            <w:r>
                              <w:rPr>
                                <w:b/>
                              </w:rPr>
                              <w:tab/>
                            </w:r>
                            <w:r>
                              <w:rPr>
                                <w:b/>
                                <w:color w:val="000000" w:themeColor="text1"/>
                                <w:sz w:val="28"/>
                                <w:szCs w:val="28"/>
                                <w14:textFill>
                                  <w14:solidFill>
                                    <w14:schemeClr w14:val="tx1"/>
                                  </w14:solidFill>
                                </w14:textFill>
                              </w:rPr>
                              <w:t>Môn: Giáo dục Quốc phòng – An ninh – Lớp 11</w:t>
                            </w:r>
                          </w:p>
                          <w:p w14:paraId="5E626F1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Bài 3:</w:t>
                            </w:r>
                            <w:r>
                              <w:rPr>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 xml:space="preserve">Phòng, chống tệ nạn xã hội ở Việt Nam trong </w:t>
                            </w:r>
                          </w:p>
                          <w:p w14:paraId="2B77EAA6">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                                 thời kì hội nhập quốc tế </w:t>
                            </w:r>
                          </w:p>
                          <w:p w14:paraId="394D446D">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 xml:space="preserve">Nguồn sách: Kết nối tri thức với cuộc sống.              </w:t>
                            </w:r>
                          </w:p>
                          <w:p w14:paraId="686871F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color w:val="000000" w:themeColor="text1"/>
                                <w:sz w:val="28"/>
                                <w:szCs w:val="28"/>
                                <w:lang w:val="en-US"/>
                                <w14:textFill>
                                  <w14:solidFill>
                                    <w14:schemeClr w14:val="tx1"/>
                                  </w14:solidFill>
                                </w14:textFill>
                              </w:rPr>
                            </w:pPr>
                            <w:r>
                              <w:rPr>
                                <w:b/>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Năm học: 202</w:t>
                            </w:r>
                            <w:r>
                              <w:rPr>
                                <w:rFonts w:hint="default"/>
                                <w:b/>
                                <w:color w:val="000000" w:themeColor="text1"/>
                                <w:sz w:val="28"/>
                                <w:szCs w:val="28"/>
                                <w:lang w:val="en-US"/>
                                <w14:textFill>
                                  <w14:solidFill>
                                    <w14:schemeClr w14:val="tx1"/>
                                  </w14:solidFill>
                                </w14:textFill>
                              </w:rPr>
                              <w:t>5</w:t>
                            </w:r>
                            <w:r>
                              <w:rPr>
                                <w:b/>
                                <w:color w:val="000000" w:themeColor="text1"/>
                                <w:sz w:val="28"/>
                                <w:szCs w:val="28"/>
                                <w14:textFill>
                                  <w14:solidFill>
                                    <w14:schemeClr w14:val="tx1"/>
                                  </w14:solidFill>
                                </w14:textFill>
                              </w:rPr>
                              <w:t xml:space="preserve"> – 202</w:t>
                            </w:r>
                            <w:r>
                              <w:rPr>
                                <w:rFonts w:hint="default"/>
                                <w:b/>
                                <w:color w:val="000000" w:themeColor="text1"/>
                                <w:sz w:val="28"/>
                                <w:szCs w:val="28"/>
                                <w:lang w:val="en-US"/>
                                <w14:textFill>
                                  <w14:solidFill>
                                    <w14:schemeClr w14:val="tx1"/>
                                  </w14:solidFill>
                                </w14:textFill>
                              </w:rPr>
                              <w:t>6</w:t>
                            </w:r>
                          </w:p>
                          <w:p w14:paraId="2230A2C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rPr>
                            </w:pPr>
                          </w:p>
                          <w:p w14:paraId="232F784A">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6D42BA2D">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Tổ trưởng chuyên môn                                </w:t>
                            </w: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 xml:space="preserve">Người thực hiện </w:t>
                            </w:r>
                          </w:p>
                          <w:p w14:paraId="44A0D11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8"/>
                                <w:szCs w:val="28"/>
                                <w14:textFill>
                                  <w14:solidFill>
                                    <w14:schemeClr w14:val="tx1"/>
                                  </w14:solidFill>
                                </w14:textFill>
                              </w:rPr>
                            </w:pPr>
                          </w:p>
                          <w:p w14:paraId="6890FF0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8"/>
                                <w:szCs w:val="28"/>
                                <w14:textFill>
                                  <w14:solidFill>
                                    <w14:schemeClr w14:val="tx1"/>
                                  </w14:solidFill>
                                </w14:textFill>
                              </w:rPr>
                            </w:pPr>
                          </w:p>
                          <w:p w14:paraId="5B0A649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color w:val="000000" w:themeColor="text1"/>
                                <w:sz w:val="28"/>
                                <w:szCs w:val="28"/>
                                <w:lang w:val="en-US"/>
                                <w14:textFill>
                                  <w14:solidFill>
                                    <w14:schemeClr w14:val="tx1"/>
                                  </w14:solidFill>
                                </w14:textFill>
                              </w:rPr>
                            </w:pPr>
                            <w:r>
                              <w:rPr>
                                <w:b/>
                                <w:color w:val="000000" w:themeColor="text1"/>
                                <w:sz w:val="28"/>
                                <w:szCs w:val="28"/>
                                <w14:textFill>
                                  <w14:solidFill>
                                    <w14:schemeClr w14:val="tx1"/>
                                  </w14:solidFill>
                                </w14:textFill>
                              </w:rPr>
                              <w:t xml:space="preserve">    Nguyễn Duy Thân</w:t>
                            </w: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 xml:space="preserve">            </w:t>
                            </w:r>
                            <w:r>
                              <w:rPr>
                                <w:rFonts w:hint="default"/>
                                <w:b/>
                                <w:color w:val="000000" w:themeColor="text1"/>
                                <w:sz w:val="28"/>
                                <w:szCs w:val="28"/>
                                <w:lang w:val="en-US"/>
                                <w14:textFill>
                                  <w14:solidFill>
                                    <w14:schemeClr w14:val="tx1"/>
                                  </w14:solidFill>
                                </w14:textFill>
                              </w:rPr>
                              <w:t>Nguyễn Phước Thức</w:t>
                            </w:r>
                          </w:p>
                          <w:p w14:paraId="246084F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8"/>
                                <w:szCs w:val="28"/>
                                <w14:textFill>
                                  <w14:solidFill>
                                    <w14:schemeClr w14:val="tx1"/>
                                  </w14:solidFill>
                                </w14:textFill>
                              </w:rPr>
                            </w:pPr>
                          </w:p>
                          <w:p w14:paraId="1971BA0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14:textFill>
                                  <w14:solidFill>
                                    <w14:schemeClr w14:val="tx1"/>
                                  </w14:solidFill>
                                </w14:textFill>
                              </w:rPr>
                            </w:pPr>
                          </w:p>
                          <w:p w14:paraId="4E3DF015">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14:textFill>
                                  <w14:solidFill>
                                    <w14:schemeClr w14:val="tx1"/>
                                  </w14:solidFill>
                                </w14:textFill>
                              </w:rPr>
                            </w:pPr>
                          </w:p>
                          <w:p w14:paraId="7F76895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14:textFill>
                                  <w14:solidFill>
                                    <w14:schemeClr w14:val="tx1"/>
                                  </w14:solidFill>
                                </w14:textFill>
                              </w:rPr>
                            </w:pPr>
                          </w:p>
                          <w:p w14:paraId="5EC16E9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14:textFill>
                                  <w14:solidFill>
                                    <w14:schemeClr w14:val="tx1"/>
                                  </w14:solidFill>
                                </w14:textFill>
                              </w:rPr>
                            </w:pPr>
                          </w:p>
                          <w:p w14:paraId="47AFB0A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14:textFill>
                                  <w14:solidFill>
                                    <w14:schemeClr w14:val="tx1"/>
                                  </w14:solidFill>
                                </w14:textFill>
                              </w:rPr>
                            </w:pPr>
                          </w:p>
                          <w:p w14:paraId="5E4B803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14:textFill>
                                  <w14:solidFill>
                                    <w14:schemeClr w14:val="tx1"/>
                                  </w14:solidFill>
                                </w14:textFill>
                              </w:rPr>
                            </w:pPr>
                          </w:p>
                          <w:p w14:paraId="1E6B0EBA">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jc w:val="center"/>
                              <w:rPr>
                                <w:rFonts w:hint="default"/>
                                <w:b/>
                                <w:i/>
                                <w:color w:val="000000" w:themeColor="text1"/>
                                <w:sz w:val="28"/>
                                <w:szCs w:val="28"/>
                                <w:lang w:val="en-US"/>
                                <w14:textFill>
                                  <w14:solidFill>
                                    <w14:schemeClr w14:val="tx1"/>
                                  </w14:solidFill>
                                </w14:textFill>
                              </w:rPr>
                            </w:pPr>
                            <w:r>
                              <w:rPr>
                                <w:b/>
                                <w:i/>
                                <w:color w:val="000000" w:themeColor="text1"/>
                                <w:sz w:val="28"/>
                                <w:szCs w:val="28"/>
                                <w14:textFill>
                                  <w14:solidFill>
                                    <w14:schemeClr w14:val="tx1"/>
                                  </w14:solidFill>
                                </w14:textFill>
                              </w:rPr>
                              <w:t>Đại Lộc, tháng 10 năm 202</w:t>
                            </w:r>
                            <w:r>
                              <w:rPr>
                                <w:rFonts w:hint="default"/>
                                <w:b/>
                                <w:i/>
                                <w:color w:val="000000" w:themeColor="text1"/>
                                <w:sz w:val="28"/>
                                <w:szCs w:val="28"/>
                                <w:lang w:val="en-US"/>
                                <w14:textFill>
                                  <w14:solidFill>
                                    <w14:schemeClr w14:val="tx1"/>
                                  </w14:solidFill>
                                </w14:textFill>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0.05pt;height:786.15pt;width:486.95pt;mso-position-horizontal:left;mso-position-horizontal-relative:margin;z-index:251659264;mso-width-relative:page;mso-height-relative:page;" fillcolor="#FFFFFF [3201]" filled="t" stroked="t" coordsize="21600,21600" o:gfxdata="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KZQeNUAAAAHAQAADwAAAAAAAAABACAAAAAi&#10;AAAAZHJzL2Rvd25yZXYueG1sUEsBAhQAFAAAAAgAh07iQCWRoBNGAgAAugQAAA4AAAAAAAAAAQAg&#10;AAAAJAEAAGRycy9lMm9Eb2MueG1sUEsFBgAAAAAGAAYAWQEAANwFAAAAAA==&#10;">
                <v:fill on="t" focussize="0,0"/>
                <v:stroke weight="0.5pt" color="#000000 [3213]" joinstyle="round"/>
                <v:imagedata o:title=""/>
                <o:lock v:ext="edit" aspectratio="f"/>
                <v:textbox>
                  <w:txbxContent>
                    <w:p w14:paraId="6802CF0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rFonts w:hint="default"/>
                          <w:color w:val="000000" w:themeColor="text1"/>
                          <w:sz w:val="28"/>
                          <w:szCs w:val="28"/>
                          <w:lang w:val="en-US"/>
                          <w14:textFill>
                            <w14:solidFill>
                              <w14:schemeClr w14:val="tx1"/>
                            </w14:solidFill>
                          </w14:textFill>
                        </w:rPr>
                      </w:pPr>
                      <w:r>
                        <w:rPr>
                          <w:color w:val="000000" w:themeColor="text1"/>
                          <w:sz w:val="28"/>
                          <w:szCs w:val="28"/>
                          <w14:textFill>
                            <w14:solidFill>
                              <w14:schemeClr w14:val="tx1"/>
                            </w14:solidFill>
                          </w14:textFill>
                        </w:rPr>
                        <w:t xml:space="preserve">SỞ GIÁO DỤC ĐÀO TẠO </w:t>
                      </w:r>
                      <w:r>
                        <w:rPr>
                          <w:rFonts w:hint="default"/>
                          <w:color w:val="000000" w:themeColor="text1"/>
                          <w:sz w:val="28"/>
                          <w:szCs w:val="28"/>
                          <w:lang w:val="en-US"/>
                          <w14:textFill>
                            <w14:solidFill>
                              <w14:schemeClr w14:val="tx1"/>
                            </w14:solidFill>
                          </w14:textFill>
                        </w:rPr>
                        <w:t>THÀNH PHỐ ĐÀ NẴNG</w:t>
                      </w:r>
                    </w:p>
                    <w:p w14:paraId="0D5ED8E4">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TRƯỜNG THPT ĐỖ ĐĂNG TUYỂN</w:t>
                      </w:r>
                    </w:p>
                    <w:p w14:paraId="6F29B8E9">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sz w:val="28"/>
                          <w:szCs w:val="28"/>
                          <w14:textFill>
                            <w14:solidFill>
                              <w14:schemeClr w14:val="tx1"/>
                            </w14:solidFill>
                          </w14:textFill>
                        </w:rPr>
                      </w:pPr>
                    </w:p>
                    <w:p w14:paraId="7157016A">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sz w:val="28"/>
                          <w:szCs w:val="28"/>
                          <w14:textFill>
                            <w14:solidFill>
                              <w14:schemeClr w14:val="tx1"/>
                            </w14:solidFill>
                          </w14:textFill>
                        </w:rPr>
                      </w:pPr>
                    </w:p>
                    <w:p w14:paraId="74B8147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                  PHÊ DUYỆT</w:t>
                      </w:r>
                    </w:p>
                    <w:p w14:paraId="6399278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both"/>
                        <w:rPr>
                          <w:i/>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 xml:space="preserve">          Ngày    tháng     năm 20</w:t>
                      </w:r>
                      <w:r>
                        <w:rPr>
                          <w:rFonts w:hint="default"/>
                          <w:i/>
                          <w:color w:val="000000" w:themeColor="text1"/>
                          <w:sz w:val="28"/>
                          <w:szCs w:val="28"/>
                          <w:lang w:val="en-US"/>
                          <w14:textFill>
                            <w14:solidFill>
                              <w14:schemeClr w14:val="tx1"/>
                            </w14:solidFill>
                          </w14:textFill>
                        </w:rPr>
                        <w:t>25</w:t>
                      </w:r>
                      <w:r>
                        <w:rPr>
                          <w:i/>
                          <w:color w:val="000000" w:themeColor="text1"/>
                          <w:sz w:val="28"/>
                          <w:szCs w:val="28"/>
                          <w14:textFill>
                            <w14:solidFill>
                              <w14:schemeClr w14:val="tx1"/>
                            </w14:solidFill>
                          </w14:textFill>
                        </w:rPr>
                        <w:t xml:space="preserve"> </w:t>
                      </w:r>
                    </w:p>
                    <w:p w14:paraId="04AD29E0">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both"/>
                        <w:rPr>
                          <w:i/>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               HIỆU TRƯỞNG</w:t>
                      </w:r>
                    </w:p>
                    <w:p w14:paraId="75F9EF7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227D85D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02061286">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0E57D43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3BA7D69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706C7C5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7E0B2BC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38E4A8EA">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65128815">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color w:val="000000" w:themeColor="text1"/>
                          <w:sz w:val="64"/>
                          <w:szCs w:val="64"/>
                          <w14:textFill>
                            <w14:solidFill>
                              <w14:schemeClr w14:val="tx1"/>
                            </w14:solidFill>
                          </w14:textFill>
                        </w:rPr>
                      </w:pPr>
                      <w:r>
                        <w:rPr>
                          <w:b/>
                          <w:color w:val="000000" w:themeColor="text1"/>
                          <w:sz w:val="64"/>
                          <w:szCs w:val="64"/>
                          <w14:textFill>
                            <w14:solidFill>
                              <w14:schemeClr w14:val="tx1"/>
                            </w14:solidFill>
                          </w14:textFill>
                        </w:rPr>
                        <w:t>KẾ HOẠCH BÀI DẠY</w:t>
                      </w:r>
                    </w:p>
                    <w:p w14:paraId="347B5E13">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66B13565">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8"/>
                          <w:szCs w:val="28"/>
                          <w14:textFill>
                            <w14:solidFill>
                              <w14:schemeClr w14:val="tx1"/>
                            </w14:solidFill>
                          </w14:textFill>
                        </w:rPr>
                      </w:pPr>
                      <w:r>
                        <w:rPr>
                          <w:b/>
                        </w:rPr>
                        <w:t xml:space="preserve">          </w:t>
                      </w:r>
                      <w:r>
                        <w:rPr>
                          <w:b/>
                        </w:rPr>
                        <w:tab/>
                      </w:r>
                      <w:r>
                        <w:rPr>
                          <w:b/>
                          <w:color w:val="000000" w:themeColor="text1"/>
                          <w:sz w:val="28"/>
                          <w:szCs w:val="28"/>
                          <w14:textFill>
                            <w14:solidFill>
                              <w14:schemeClr w14:val="tx1"/>
                            </w14:solidFill>
                          </w14:textFill>
                        </w:rPr>
                        <w:t>Môn: Giáo dục Quốc phòng – An ninh – Lớp 11</w:t>
                      </w:r>
                    </w:p>
                    <w:p w14:paraId="5E626F1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Bài 3:</w:t>
                      </w:r>
                      <w:r>
                        <w:rPr>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 xml:space="preserve">Phòng, chống tệ nạn xã hội ở Việt Nam trong </w:t>
                      </w:r>
                    </w:p>
                    <w:p w14:paraId="2B77EAA6">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                                 thời kì hội nhập quốc tế </w:t>
                      </w:r>
                    </w:p>
                    <w:p w14:paraId="394D446D">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 xml:space="preserve">Nguồn sách: Kết nối tri thức với cuộc sống.              </w:t>
                      </w:r>
                    </w:p>
                    <w:p w14:paraId="686871F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color w:val="000000" w:themeColor="text1"/>
                          <w:sz w:val="28"/>
                          <w:szCs w:val="28"/>
                          <w:lang w:val="en-US"/>
                          <w14:textFill>
                            <w14:solidFill>
                              <w14:schemeClr w14:val="tx1"/>
                            </w14:solidFill>
                          </w14:textFill>
                        </w:rPr>
                      </w:pPr>
                      <w:r>
                        <w:rPr>
                          <w:b/>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Năm học: 202</w:t>
                      </w:r>
                      <w:r>
                        <w:rPr>
                          <w:rFonts w:hint="default"/>
                          <w:b/>
                          <w:color w:val="000000" w:themeColor="text1"/>
                          <w:sz w:val="28"/>
                          <w:szCs w:val="28"/>
                          <w:lang w:val="en-US"/>
                          <w14:textFill>
                            <w14:solidFill>
                              <w14:schemeClr w14:val="tx1"/>
                            </w14:solidFill>
                          </w14:textFill>
                        </w:rPr>
                        <w:t>5</w:t>
                      </w:r>
                      <w:r>
                        <w:rPr>
                          <w:b/>
                          <w:color w:val="000000" w:themeColor="text1"/>
                          <w:sz w:val="28"/>
                          <w:szCs w:val="28"/>
                          <w14:textFill>
                            <w14:solidFill>
                              <w14:schemeClr w14:val="tx1"/>
                            </w14:solidFill>
                          </w14:textFill>
                        </w:rPr>
                        <w:t xml:space="preserve"> – 202</w:t>
                      </w:r>
                      <w:r>
                        <w:rPr>
                          <w:rFonts w:hint="default"/>
                          <w:b/>
                          <w:color w:val="000000" w:themeColor="text1"/>
                          <w:sz w:val="28"/>
                          <w:szCs w:val="28"/>
                          <w:lang w:val="en-US"/>
                          <w14:textFill>
                            <w14:solidFill>
                              <w14:schemeClr w14:val="tx1"/>
                            </w14:solidFill>
                          </w14:textFill>
                        </w:rPr>
                        <w:t>6</w:t>
                      </w:r>
                    </w:p>
                    <w:p w14:paraId="2230A2C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rPr>
                      </w:pPr>
                    </w:p>
                    <w:p w14:paraId="232F784A">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6D42BA2D">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Tổ trưởng chuyên môn                                </w:t>
                      </w: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 xml:space="preserve">Người thực hiện </w:t>
                      </w:r>
                    </w:p>
                    <w:p w14:paraId="44A0D11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8"/>
                          <w:szCs w:val="28"/>
                          <w14:textFill>
                            <w14:solidFill>
                              <w14:schemeClr w14:val="tx1"/>
                            </w14:solidFill>
                          </w14:textFill>
                        </w:rPr>
                      </w:pPr>
                    </w:p>
                    <w:p w14:paraId="6890FF0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8"/>
                          <w:szCs w:val="28"/>
                          <w14:textFill>
                            <w14:solidFill>
                              <w14:schemeClr w14:val="tx1"/>
                            </w14:solidFill>
                          </w14:textFill>
                        </w:rPr>
                      </w:pPr>
                    </w:p>
                    <w:p w14:paraId="5B0A649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color w:val="000000" w:themeColor="text1"/>
                          <w:sz w:val="28"/>
                          <w:szCs w:val="28"/>
                          <w:lang w:val="en-US"/>
                          <w14:textFill>
                            <w14:solidFill>
                              <w14:schemeClr w14:val="tx1"/>
                            </w14:solidFill>
                          </w14:textFill>
                        </w:rPr>
                      </w:pPr>
                      <w:r>
                        <w:rPr>
                          <w:b/>
                          <w:color w:val="000000" w:themeColor="text1"/>
                          <w:sz w:val="28"/>
                          <w:szCs w:val="28"/>
                          <w14:textFill>
                            <w14:solidFill>
                              <w14:schemeClr w14:val="tx1"/>
                            </w14:solidFill>
                          </w14:textFill>
                        </w:rPr>
                        <w:t xml:space="preserve">    Nguyễn Duy Thân</w:t>
                      </w: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 xml:space="preserve">            </w:t>
                      </w:r>
                      <w:r>
                        <w:rPr>
                          <w:rFonts w:hint="default"/>
                          <w:b/>
                          <w:color w:val="000000" w:themeColor="text1"/>
                          <w:sz w:val="28"/>
                          <w:szCs w:val="28"/>
                          <w:lang w:val="en-US"/>
                          <w14:textFill>
                            <w14:solidFill>
                              <w14:schemeClr w14:val="tx1"/>
                            </w14:solidFill>
                          </w14:textFill>
                        </w:rPr>
                        <w:t>Nguyễn Phước Thức</w:t>
                      </w:r>
                    </w:p>
                    <w:p w14:paraId="246084F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8"/>
                          <w:szCs w:val="28"/>
                          <w14:textFill>
                            <w14:solidFill>
                              <w14:schemeClr w14:val="tx1"/>
                            </w14:solidFill>
                          </w14:textFill>
                        </w:rPr>
                      </w:pPr>
                    </w:p>
                    <w:p w14:paraId="1971BA0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14:textFill>
                            <w14:solidFill>
                              <w14:schemeClr w14:val="tx1"/>
                            </w14:solidFill>
                          </w14:textFill>
                        </w:rPr>
                      </w:pPr>
                    </w:p>
                    <w:p w14:paraId="4E3DF015">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14:textFill>
                            <w14:solidFill>
                              <w14:schemeClr w14:val="tx1"/>
                            </w14:solidFill>
                          </w14:textFill>
                        </w:rPr>
                      </w:pPr>
                    </w:p>
                    <w:p w14:paraId="7F76895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14:textFill>
                            <w14:solidFill>
                              <w14:schemeClr w14:val="tx1"/>
                            </w14:solidFill>
                          </w14:textFill>
                        </w:rPr>
                      </w:pPr>
                    </w:p>
                    <w:p w14:paraId="5EC16E9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14:textFill>
                            <w14:solidFill>
                              <w14:schemeClr w14:val="tx1"/>
                            </w14:solidFill>
                          </w14:textFill>
                        </w:rPr>
                      </w:pPr>
                    </w:p>
                    <w:p w14:paraId="47AFB0A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14:textFill>
                            <w14:solidFill>
                              <w14:schemeClr w14:val="tx1"/>
                            </w14:solidFill>
                          </w14:textFill>
                        </w:rPr>
                      </w:pPr>
                    </w:p>
                    <w:p w14:paraId="5E4B803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14:textFill>
                            <w14:solidFill>
                              <w14:schemeClr w14:val="tx1"/>
                            </w14:solidFill>
                          </w14:textFill>
                        </w:rPr>
                      </w:pPr>
                    </w:p>
                    <w:p w14:paraId="1E6B0EBA">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jc w:val="center"/>
                        <w:rPr>
                          <w:rFonts w:hint="default"/>
                          <w:b/>
                          <w:i/>
                          <w:color w:val="000000" w:themeColor="text1"/>
                          <w:sz w:val="28"/>
                          <w:szCs w:val="28"/>
                          <w:lang w:val="en-US"/>
                          <w14:textFill>
                            <w14:solidFill>
                              <w14:schemeClr w14:val="tx1"/>
                            </w14:solidFill>
                          </w14:textFill>
                        </w:rPr>
                      </w:pPr>
                      <w:r>
                        <w:rPr>
                          <w:b/>
                          <w:i/>
                          <w:color w:val="000000" w:themeColor="text1"/>
                          <w:sz w:val="28"/>
                          <w:szCs w:val="28"/>
                          <w14:textFill>
                            <w14:solidFill>
                              <w14:schemeClr w14:val="tx1"/>
                            </w14:solidFill>
                          </w14:textFill>
                        </w:rPr>
                        <w:t>Đại Lộc, tháng 10 năm 202</w:t>
                      </w:r>
                      <w:r>
                        <w:rPr>
                          <w:rFonts w:hint="default"/>
                          <w:b/>
                          <w:i/>
                          <w:color w:val="000000" w:themeColor="text1"/>
                          <w:sz w:val="28"/>
                          <w:szCs w:val="28"/>
                          <w:lang w:val="en-US"/>
                          <w14:textFill>
                            <w14:solidFill>
                              <w14:schemeClr w14:val="tx1"/>
                            </w14:solidFill>
                          </w14:textFill>
                        </w:rPr>
                        <w:t>5</w:t>
                      </w:r>
                    </w:p>
                  </w:txbxContent>
                </v:textbox>
              </v:shape>
            </w:pict>
          </mc:Fallback>
        </mc:AlternateContent>
      </w:r>
    </w:p>
    <w:p w14:paraId="196B30BD">
      <w:pPr>
        <w:spacing w:line="240" w:lineRule="auto"/>
        <w:jc w:val="center"/>
        <w:rPr>
          <w:color w:val="000000" w:themeColor="text1"/>
          <w14:textFill>
            <w14:solidFill>
              <w14:schemeClr w14:val="tx1"/>
            </w14:solidFill>
          </w14:textFill>
        </w:rPr>
      </w:pPr>
      <w:r>
        <mc:AlternateContent>
          <mc:Choice Requires="wps">
            <w:drawing>
              <wp:anchor distT="0" distB="0" distL="114300" distR="114300" simplePos="0" relativeHeight="251660288" behindDoc="0" locked="0" layoutInCell="1" allowOverlap="1">
                <wp:simplePos x="0" y="0"/>
                <wp:positionH relativeFrom="column">
                  <wp:posOffset>2051050</wp:posOffset>
                </wp:positionH>
                <wp:positionV relativeFrom="paragraph">
                  <wp:posOffset>502285</wp:posOffset>
                </wp:positionV>
                <wp:extent cx="2068830"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6871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1.5pt;margin-top:39.55pt;height:0pt;width:162.9pt;z-index:251660288;mso-width-relative:page;mso-height-relative:page;" filled="f" stroked="t" coordsize="21600,21600" o:gfxdata="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v6cqDYAAAACQEAAA8AAAAAAAAAAQAgAAAA&#10;IgAAAGRycy9kb3ducmV2LnhtbFBLAQIUABQAAAAIAIdO4kCWp0dl0gEAALUDAAAOAAAAAAAAAAEA&#10;IAAAACcBAABkcnMvZTJvRG9jLnhtbFBLBQYAAAAABgAGAFkBAABrBQAAAAA=&#10;">
                <v:fill on="f" focussize="0,0"/>
                <v:stroke weight="1pt" color="#000000 [3200]" miterlimit="8" joinstyle="miter"/>
                <v:imagedata o:title=""/>
                <o:lock v:ext="edit" aspectratio="f"/>
              </v:line>
            </w:pict>
          </mc:Fallback>
        </mc:AlternateContent>
      </w:r>
      <w:r>
        <w:br w:type="page"/>
      </w:r>
      <w:r>
        <w:rPr>
          <w:b/>
          <w:color w:val="000000" w:themeColor="text1"/>
          <w14:textFill>
            <w14:solidFill>
              <w14:schemeClr w14:val="tx1"/>
            </w14:solidFill>
          </w14:textFill>
        </w:rPr>
        <w:t xml:space="preserve"> Bài 3: Phòng, chống tệ nạn xã hội ở VN trong thời kì hội nhập quốc tế</w:t>
      </w:r>
    </w:p>
    <w:p w14:paraId="432CC982">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 xml:space="preserve"> Thời gian thực hiện: 2 tiết lý thuyết (1 tiết/tuần) </w:t>
      </w:r>
    </w:p>
    <w:p w14:paraId="77DA1CBC">
      <w:pPr>
        <w:spacing w:line="240" w:lineRule="auto"/>
        <w:jc w:val="center"/>
        <w:rPr>
          <w:b/>
        </w:rPr>
      </w:pPr>
      <w:r>
        <w:rPr>
          <w:b/>
        </w:rPr>
        <w:t>KẾ HOẠCH SỐ 5</w:t>
      </w:r>
    </w:p>
    <w:p w14:paraId="7537DE5A">
      <w:pPr>
        <w:spacing w:line="240" w:lineRule="auto"/>
        <w:jc w:val="center"/>
      </w:pPr>
      <w:r>
        <w:t>(Tiết PPCT 5)</w:t>
      </w:r>
    </w:p>
    <w:p w14:paraId="504CAC39">
      <w:pPr>
        <w:spacing w:line="240" w:lineRule="auto"/>
      </w:pPr>
      <w:r>
        <w:t>A. MỤC TIÊU BÀI HỌC</w:t>
      </w:r>
    </w:p>
    <w:p w14:paraId="20C95008">
      <w:pPr>
        <w:spacing w:line="240" w:lineRule="auto"/>
      </w:pPr>
      <w:r>
        <w:t xml:space="preserve">1. Về kiến thức: HS hiểu được </w:t>
      </w:r>
      <w:r>
        <w:rPr>
          <w:bCs/>
        </w:rPr>
        <w:t xml:space="preserve">một số nội dung cơ bản về tội phạm và phòng, chống tội phạm sử dụng công nghệ cao. </w:t>
      </w:r>
    </w:p>
    <w:p w14:paraId="7E06F4A9">
      <w:pPr>
        <w:spacing w:line="240" w:lineRule="auto"/>
        <w:jc w:val="both"/>
      </w:pPr>
      <w:r>
        <w:t xml:space="preserve">2. Về năng lực: HS biết tự chủ về học tập, biết phối hợp với nhóm để giải quyết vấn đề. </w:t>
      </w:r>
    </w:p>
    <w:p w14:paraId="439273E4">
      <w:pPr>
        <w:spacing w:line="240" w:lineRule="auto"/>
        <w:jc w:val="both"/>
      </w:pPr>
      <w:r>
        <w:t xml:space="preserve">3. Về phẩm chất: Thông qua bài học, HS hiểu và cảnh giác được các loại tội phạm </w:t>
      </w:r>
      <w:r>
        <w:rPr>
          <w:bCs/>
        </w:rPr>
        <w:t>sử dụng CNC</w:t>
      </w:r>
    </w:p>
    <w:p w14:paraId="5CDD106F">
      <w:pPr>
        <w:spacing w:line="240" w:lineRule="auto"/>
        <w:jc w:val="both"/>
      </w:pPr>
      <w:r>
        <w:t xml:space="preserve">B. THIẾT BỊ DẠY HỌC VÀ HỌC LIỆU </w:t>
      </w:r>
    </w:p>
    <w:p w14:paraId="3F7401A4">
      <w:pPr>
        <w:spacing w:line="240" w:lineRule="auto"/>
        <w:jc w:val="both"/>
      </w:pPr>
      <w:r>
        <w:t>1. Đối với giáo viên: Giáo án, các tư liệu liên quan bài học.</w:t>
      </w:r>
    </w:p>
    <w:p w14:paraId="6305ECF9">
      <w:pPr>
        <w:tabs>
          <w:tab w:val="left" w:pos="7663"/>
        </w:tabs>
        <w:spacing w:line="240" w:lineRule="auto"/>
        <w:jc w:val="both"/>
      </w:pPr>
      <w:r>
        <w:t>2. Đối với học sinh: Sách, vở, viết</w:t>
      </w:r>
      <w:r>
        <w:tab/>
      </w:r>
    </w:p>
    <w:p w14:paraId="02FF2BFA">
      <w:pPr>
        <w:spacing w:line="240" w:lineRule="auto"/>
        <w:jc w:val="both"/>
      </w:pPr>
      <w:r>
        <w:t xml:space="preserve">C. TIẾN TRÌNH DẠY HỌC  </w:t>
      </w:r>
    </w:p>
    <w:tbl>
      <w:tblPr>
        <w:tblStyle w:val="9"/>
        <w:tblW w:w="10632" w:type="dxa"/>
        <w:tblInd w:w="-441" w:type="dxa"/>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2552"/>
        <w:gridCol w:w="5386"/>
      </w:tblGrid>
      <w:tr w14:paraId="1CDF3808">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246" w:type="dxa"/>
            <w:gridSpan w:val="2"/>
            <w:shd w:val="clear" w:color="auto" w:fill="auto"/>
          </w:tcPr>
          <w:p w14:paraId="46BFA149">
            <w:pPr>
              <w:spacing w:line="20" w:lineRule="atLeast"/>
              <w:jc w:val="center"/>
              <w:rPr>
                <w:rFonts w:cs="Times New Roman"/>
                <w:b/>
                <w:sz w:val="24"/>
                <w:szCs w:val="24"/>
              </w:rPr>
            </w:pPr>
            <w:r>
              <w:rPr>
                <w:rFonts w:cs="Times New Roman"/>
                <w:b/>
                <w:sz w:val="24"/>
                <w:szCs w:val="24"/>
              </w:rPr>
              <w:t>Hoạt động dạy &amp; học</w:t>
            </w:r>
          </w:p>
        </w:tc>
        <w:tc>
          <w:tcPr>
            <w:tcW w:w="5386" w:type="dxa"/>
            <w:vMerge w:val="restart"/>
            <w:shd w:val="clear" w:color="auto" w:fill="auto"/>
          </w:tcPr>
          <w:p w14:paraId="05F5566A">
            <w:pPr>
              <w:spacing w:line="20" w:lineRule="atLeast"/>
              <w:rPr>
                <w:rFonts w:cs="Times New Roman"/>
                <w:sz w:val="24"/>
                <w:szCs w:val="24"/>
              </w:rPr>
            </w:pPr>
          </w:p>
          <w:p w14:paraId="0C5D8666">
            <w:pPr>
              <w:spacing w:line="20" w:lineRule="atLeast"/>
              <w:jc w:val="center"/>
              <w:rPr>
                <w:rFonts w:cs="Times New Roman"/>
                <w:b/>
                <w:sz w:val="24"/>
                <w:szCs w:val="24"/>
              </w:rPr>
            </w:pPr>
            <w:r>
              <w:rPr>
                <w:rFonts w:cs="Times New Roman"/>
                <w:b/>
                <w:sz w:val="24"/>
                <w:szCs w:val="24"/>
              </w:rPr>
              <w:t>Dự kiến sản phẩm</w:t>
            </w:r>
          </w:p>
        </w:tc>
      </w:tr>
      <w:tr w14:paraId="4C3FE2DB">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bottom w:val="single" w:color="auto" w:sz="4" w:space="0"/>
            </w:tcBorders>
            <w:shd w:val="clear" w:color="auto" w:fill="auto"/>
          </w:tcPr>
          <w:p w14:paraId="039FE5F0">
            <w:pPr>
              <w:spacing w:line="20" w:lineRule="atLeast"/>
              <w:jc w:val="center"/>
              <w:rPr>
                <w:rFonts w:cs="Times New Roman"/>
                <w:b/>
                <w:sz w:val="24"/>
                <w:szCs w:val="24"/>
              </w:rPr>
            </w:pPr>
            <w:r>
              <w:rPr>
                <w:rFonts w:cs="Times New Roman"/>
                <w:b/>
                <w:sz w:val="24"/>
                <w:szCs w:val="24"/>
              </w:rPr>
              <w:t>Giáo viên</w:t>
            </w:r>
          </w:p>
        </w:tc>
        <w:tc>
          <w:tcPr>
            <w:tcW w:w="2552" w:type="dxa"/>
            <w:shd w:val="clear" w:color="auto" w:fill="auto"/>
          </w:tcPr>
          <w:p w14:paraId="141AB04A">
            <w:pPr>
              <w:spacing w:line="20" w:lineRule="atLeast"/>
              <w:jc w:val="center"/>
              <w:rPr>
                <w:rFonts w:cs="Times New Roman"/>
                <w:b/>
                <w:sz w:val="24"/>
                <w:szCs w:val="24"/>
              </w:rPr>
            </w:pPr>
            <w:r>
              <w:rPr>
                <w:rFonts w:cs="Times New Roman"/>
                <w:b/>
                <w:sz w:val="24"/>
                <w:szCs w:val="24"/>
              </w:rPr>
              <w:t>Học sinh</w:t>
            </w:r>
          </w:p>
        </w:tc>
        <w:tc>
          <w:tcPr>
            <w:tcW w:w="5386" w:type="dxa"/>
            <w:vMerge w:val="continue"/>
            <w:shd w:val="clear" w:color="auto" w:fill="auto"/>
          </w:tcPr>
          <w:p w14:paraId="3885F6FE">
            <w:pPr>
              <w:spacing w:line="20" w:lineRule="atLeast"/>
              <w:rPr>
                <w:rFonts w:cs="Times New Roman"/>
                <w:sz w:val="24"/>
                <w:szCs w:val="24"/>
              </w:rPr>
            </w:pPr>
          </w:p>
        </w:tc>
      </w:tr>
      <w:tr w14:paraId="3899693F">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3"/>
            <w:tcBorders>
              <w:top w:val="single" w:color="auto" w:sz="4" w:space="0"/>
              <w:bottom w:val="nil"/>
            </w:tcBorders>
            <w:shd w:val="clear" w:color="auto" w:fill="auto"/>
          </w:tcPr>
          <w:p w14:paraId="527AB66E">
            <w:pPr>
              <w:spacing w:line="20" w:lineRule="atLeast"/>
              <w:jc w:val="center"/>
              <w:rPr>
                <w:rFonts w:cs="Times New Roman"/>
                <w:b/>
                <w:sz w:val="24"/>
                <w:szCs w:val="24"/>
              </w:rPr>
            </w:pPr>
            <w:r>
              <w:rPr>
                <w:rFonts w:cs="Times New Roman"/>
                <w:b/>
                <w:sz w:val="24"/>
                <w:szCs w:val="24"/>
              </w:rPr>
              <w:t>Hoạt động 1: Khởi động</w:t>
            </w:r>
          </w:p>
        </w:tc>
      </w:tr>
      <w:tr w14:paraId="37EF37AE">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3"/>
            <w:tcBorders>
              <w:top w:val="single" w:color="auto" w:sz="4" w:space="0"/>
              <w:bottom w:val="nil"/>
            </w:tcBorders>
            <w:shd w:val="clear" w:color="auto" w:fill="auto"/>
          </w:tcPr>
          <w:p w14:paraId="6EBDC539">
            <w:pPr>
              <w:spacing w:line="20" w:lineRule="atLeast"/>
              <w:rPr>
                <w:rFonts w:cs="Times New Roman"/>
                <w:b/>
                <w:sz w:val="24"/>
                <w:szCs w:val="24"/>
              </w:rPr>
            </w:pPr>
            <w:r>
              <w:rPr>
                <w:rFonts w:cs="Times New Roman"/>
                <w:b/>
                <w:sz w:val="24"/>
                <w:szCs w:val="24"/>
              </w:rPr>
              <w:t xml:space="preserve">1. Mục tiêu: </w:t>
            </w:r>
            <w:r>
              <w:rPr>
                <w:rFonts w:cs="Times New Roman"/>
                <w:sz w:val="24"/>
                <w:szCs w:val="24"/>
              </w:rPr>
              <w:t>HS biết được những hành vi vi phạm pháp luật của tội phạm sử dụng công nghệ cao.</w:t>
            </w:r>
          </w:p>
          <w:p w14:paraId="08E0EA92">
            <w:pPr>
              <w:spacing w:line="20" w:lineRule="atLeast"/>
              <w:rPr>
                <w:rFonts w:cs="Times New Roman"/>
                <w:sz w:val="24"/>
                <w:szCs w:val="24"/>
              </w:rPr>
            </w:pPr>
            <w:r>
              <w:rPr>
                <w:rFonts w:cs="Times New Roman"/>
                <w:b/>
                <w:sz w:val="24"/>
                <w:szCs w:val="24"/>
              </w:rPr>
              <w:t>2. Nội dung:</w:t>
            </w:r>
            <w:r>
              <w:rPr>
                <w:rFonts w:cs="Times New Roman"/>
                <w:sz w:val="24"/>
                <w:szCs w:val="24"/>
              </w:rPr>
              <w:t xml:space="preserve"> Nội dung nào phản ánh </w:t>
            </w:r>
            <w:r>
              <w:rPr>
                <w:rFonts w:cs="Times New Roman"/>
                <w:b/>
                <w:sz w:val="24"/>
                <w:szCs w:val="24"/>
              </w:rPr>
              <w:t xml:space="preserve">không đúng </w:t>
            </w:r>
            <w:r>
              <w:rPr>
                <w:rFonts w:cs="Times New Roman"/>
                <w:sz w:val="24"/>
                <w:szCs w:val="24"/>
              </w:rPr>
              <w:t>về khái niệm “tội phạm sử dụng công nghệ cao”?</w:t>
            </w:r>
          </w:p>
        </w:tc>
      </w:tr>
      <w:tr w14:paraId="737CEF76">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bottom w:val="nil"/>
              <w:right w:val="single" w:color="auto" w:sz="4" w:space="0"/>
            </w:tcBorders>
            <w:shd w:val="clear" w:color="auto" w:fill="auto"/>
          </w:tcPr>
          <w:p w14:paraId="72453F2F">
            <w:pPr>
              <w:pStyle w:val="12"/>
              <w:spacing w:line="20" w:lineRule="atLeast"/>
              <w:jc w:val="both"/>
              <w:rPr>
                <w:i/>
                <w:color w:val="000000" w:themeColor="text1"/>
                <w:sz w:val="24"/>
                <w:szCs w:val="24"/>
                <w14:textFill>
                  <w14:solidFill>
                    <w14:schemeClr w14:val="tx1"/>
                  </w14:solidFill>
                </w14:textFill>
              </w:rPr>
            </w:pPr>
            <w:r>
              <w:rPr>
                <w:i/>
                <w:color w:val="00B0F0"/>
                <w:sz w:val="24"/>
                <w:szCs w:val="24"/>
              </w:rPr>
              <w:sym w:font="Wingdings 2" w:char="F075"/>
            </w:r>
            <w:r>
              <w:rPr>
                <w:i/>
                <w:color w:val="000000" w:themeColor="text1"/>
                <w:sz w:val="24"/>
                <w:szCs w:val="24"/>
                <w14:textFill>
                  <w14:solidFill>
                    <w14:schemeClr w14:val="tx1"/>
                  </w14:solidFill>
                </w14:textFill>
              </w:rPr>
              <w:t xml:space="preserve"> Chuyển giao NVHT</w:t>
            </w:r>
          </w:p>
          <w:p w14:paraId="7FBFC368">
            <w:pPr>
              <w:spacing w:line="20" w:lineRule="atLeast"/>
              <w:jc w:val="both"/>
              <w:rPr>
                <w:rFonts w:cs="Times New Roman"/>
                <w:i/>
                <w:sz w:val="24"/>
                <w:szCs w:val="24"/>
              </w:rPr>
            </w:pPr>
            <w:r>
              <w:rPr>
                <w:rFonts w:cs="Times New Roman"/>
                <w:i/>
                <w:sz w:val="24"/>
                <w:szCs w:val="24"/>
              </w:rPr>
              <w:t>- GV biên chế lớp thành 4 nhóm/tổ để sinh hoạt, thảo luận, phát biểu theo nhóm/tổ.</w:t>
            </w:r>
          </w:p>
          <w:p w14:paraId="79003CA2">
            <w:pPr>
              <w:spacing w:line="20" w:lineRule="atLeast"/>
              <w:jc w:val="both"/>
              <w:rPr>
                <w:rFonts w:cs="Times New Roman"/>
                <w:b/>
                <w:i/>
                <w:sz w:val="24"/>
                <w:szCs w:val="24"/>
              </w:rPr>
            </w:pPr>
            <w:r>
              <w:rPr>
                <w:rFonts w:cs="Times New Roman"/>
                <w:i/>
                <w:sz w:val="24"/>
                <w:szCs w:val="24"/>
              </w:rPr>
              <w:t>- Câu 1: Nội dung nào sau đây…nghệ cao”?</w:t>
            </w:r>
          </w:p>
          <w:p w14:paraId="469E37F1">
            <w:pPr>
              <w:spacing w:line="20" w:lineRule="atLeast"/>
              <w:jc w:val="both"/>
              <w:rPr>
                <w:rFonts w:cs="Times New Roman"/>
                <w:i/>
                <w:color w:val="000000" w:themeColor="text1"/>
                <w:sz w:val="24"/>
                <w:szCs w:val="24"/>
                <w14:textFill>
                  <w14:solidFill>
                    <w14:schemeClr w14:val="tx1"/>
                  </w14:solidFill>
                </w14:textFill>
              </w:rPr>
            </w:pPr>
            <w:r>
              <w:rPr>
                <w:rFonts w:cs="Times New Roman"/>
                <w:i/>
                <w:color w:val="00B0F0"/>
                <w:sz w:val="24"/>
                <w:szCs w:val="24"/>
              </w:rPr>
              <w:sym w:font="Wingdings 2" w:char="F078"/>
            </w:r>
            <w:r>
              <w:rPr>
                <w:rFonts w:cs="Times New Roman"/>
                <w:i/>
                <w:color w:val="00B0F0"/>
                <w:sz w:val="24"/>
                <w:szCs w:val="24"/>
              </w:rPr>
              <w:t xml:space="preserve"> </w:t>
            </w:r>
            <w:r>
              <w:rPr>
                <w:rFonts w:cs="Times New Roman"/>
                <w:i/>
                <w:color w:val="000000" w:themeColor="text1"/>
                <w:sz w:val="24"/>
                <w:szCs w:val="24"/>
                <w14:textFill>
                  <w14:solidFill>
                    <w14:schemeClr w14:val="tx1"/>
                  </w14:solidFill>
                </w14:textFill>
              </w:rPr>
              <w:t>Kết luận, nhận định</w:t>
            </w:r>
          </w:p>
          <w:p w14:paraId="617C8E39">
            <w:pPr>
              <w:spacing w:line="20" w:lineRule="atLeast"/>
              <w:jc w:val="both"/>
              <w:rPr>
                <w:rFonts w:cs="Times New Roman"/>
                <w:i/>
                <w:sz w:val="24"/>
                <w:szCs w:val="24"/>
              </w:rPr>
            </w:pPr>
            <w:r>
              <w:rPr>
                <w:rFonts w:cs="Times New Roman"/>
                <w:i/>
                <w:sz w:val="24"/>
                <w:szCs w:val="24"/>
              </w:rPr>
              <w:t xml:space="preserve">- GV nhận xét các thảo luận, kết luận vấn đề. </w:t>
            </w:r>
          </w:p>
        </w:tc>
        <w:tc>
          <w:tcPr>
            <w:tcW w:w="2552" w:type="dxa"/>
            <w:tcBorders>
              <w:left w:val="single" w:color="auto" w:sz="4" w:space="0"/>
              <w:bottom w:val="nil"/>
            </w:tcBorders>
            <w:shd w:val="clear" w:color="auto" w:fill="auto"/>
          </w:tcPr>
          <w:p w14:paraId="3321C9F1">
            <w:pPr>
              <w:spacing w:line="20" w:lineRule="atLeast"/>
              <w:jc w:val="both"/>
              <w:rPr>
                <w:rFonts w:cs="Times New Roman"/>
                <w:i/>
                <w:color w:val="000000" w:themeColor="text1"/>
                <w:sz w:val="24"/>
                <w:szCs w:val="24"/>
                <w:lang w:val="pl-PL"/>
                <w14:textFill>
                  <w14:solidFill>
                    <w14:schemeClr w14:val="tx1"/>
                  </w14:solidFill>
                </w14:textFill>
              </w:rPr>
            </w:pPr>
            <w:r>
              <w:rPr>
                <w:rFonts w:cs="Times New Roman"/>
                <w:i/>
                <w:color w:val="00B0F0"/>
                <w:sz w:val="24"/>
                <w:szCs w:val="24"/>
              </w:rPr>
              <w:sym w:font="Wingdings 2" w:char="F076"/>
            </w:r>
            <w:r>
              <w:rPr>
                <w:rFonts w:cs="Times New Roman"/>
                <w:i/>
                <w:color w:val="000000" w:themeColor="text1"/>
                <w:sz w:val="24"/>
                <w:szCs w:val="24"/>
                <w:lang w:val="pl-PL"/>
                <w14:textFill>
                  <w14:solidFill>
                    <w14:schemeClr w14:val="tx1"/>
                  </w14:solidFill>
                </w14:textFill>
              </w:rPr>
              <w:t xml:space="preserve"> Thực hiện NVHT</w:t>
            </w:r>
          </w:p>
          <w:p w14:paraId="00CFB4AE">
            <w:pPr>
              <w:spacing w:line="20" w:lineRule="atLeast"/>
              <w:jc w:val="both"/>
              <w:rPr>
                <w:rFonts w:cs="Times New Roman"/>
                <w:i/>
                <w:sz w:val="24"/>
                <w:szCs w:val="24"/>
              </w:rPr>
            </w:pPr>
            <w:r>
              <w:rPr>
                <w:rFonts w:cs="Times New Roman"/>
                <w:i/>
                <w:sz w:val="24"/>
                <w:szCs w:val="24"/>
              </w:rPr>
              <w:t>- Các nhóm trưởng chỉ huy nhóm/tổ sinh hoạt theo từng chủ đề GV đưa ra.</w:t>
            </w:r>
          </w:p>
          <w:p w14:paraId="47BE86F8">
            <w:pPr>
              <w:spacing w:line="20" w:lineRule="atLeast"/>
              <w:jc w:val="both"/>
              <w:rPr>
                <w:rFonts w:cs="Times New Roman"/>
                <w:i/>
                <w:sz w:val="24"/>
                <w:szCs w:val="24"/>
              </w:rPr>
            </w:pPr>
          </w:p>
          <w:p w14:paraId="313046AE">
            <w:pPr>
              <w:spacing w:line="20" w:lineRule="atLeast"/>
              <w:jc w:val="both"/>
              <w:rPr>
                <w:rFonts w:cs="Times New Roman"/>
                <w:i/>
                <w:sz w:val="24"/>
                <w:szCs w:val="24"/>
              </w:rPr>
            </w:pPr>
            <w:r>
              <w:rPr>
                <w:rFonts w:cs="Times New Roman"/>
                <w:i/>
                <w:color w:val="00B0F0"/>
                <w:sz w:val="24"/>
                <w:szCs w:val="24"/>
              </w:rPr>
              <w:sym w:font="Wingdings 2" w:char="F077"/>
            </w:r>
            <w:r>
              <w:rPr>
                <w:rFonts w:cs="Times New Roman"/>
                <w:i/>
                <w:sz w:val="24"/>
                <w:szCs w:val="24"/>
              </w:rPr>
              <w:t xml:space="preserve"> </w:t>
            </w:r>
            <w:r>
              <w:rPr>
                <w:rFonts w:cs="Times New Roman"/>
                <w:i/>
                <w:color w:val="000000" w:themeColor="text1"/>
                <w:sz w:val="24"/>
                <w:szCs w:val="24"/>
                <w14:textFill>
                  <w14:solidFill>
                    <w14:schemeClr w14:val="tx1"/>
                  </w14:solidFill>
                </w14:textFill>
              </w:rPr>
              <w:t>Báo cáo, thảo luận.</w:t>
            </w:r>
          </w:p>
          <w:p w14:paraId="50A739B2">
            <w:pPr>
              <w:spacing w:line="20" w:lineRule="atLeast"/>
              <w:jc w:val="both"/>
              <w:rPr>
                <w:rFonts w:cs="Times New Roman"/>
                <w:i/>
                <w:sz w:val="24"/>
                <w:szCs w:val="24"/>
              </w:rPr>
            </w:pPr>
            <w:r>
              <w:rPr>
                <w:rFonts w:cs="Times New Roman"/>
                <w:i/>
                <w:sz w:val="24"/>
                <w:szCs w:val="24"/>
              </w:rPr>
              <w:t xml:space="preserve">- Sau khi thảo luận, các nhóm/tổ cử đại diện phát biểu </w:t>
            </w:r>
          </w:p>
        </w:tc>
        <w:tc>
          <w:tcPr>
            <w:tcW w:w="5386" w:type="dxa"/>
            <w:tcBorders>
              <w:bottom w:val="nil"/>
            </w:tcBorders>
            <w:shd w:val="clear" w:color="auto" w:fill="auto"/>
          </w:tcPr>
          <w:p w14:paraId="22E43664">
            <w:pPr>
              <w:spacing w:line="20" w:lineRule="atLeast"/>
              <w:jc w:val="both"/>
              <w:rPr>
                <w:rStyle w:val="8"/>
                <w:rFonts w:cs="Times New Roman"/>
                <w:b w:val="0"/>
                <w:sz w:val="24"/>
                <w:szCs w:val="24"/>
              </w:rPr>
            </w:pPr>
            <w:r>
              <w:rPr>
                <w:rStyle w:val="8"/>
                <w:rFonts w:cs="Times New Roman"/>
                <w:b w:val="0"/>
                <w:sz w:val="24"/>
                <w:szCs w:val="24"/>
              </w:rPr>
              <w:t xml:space="preserve">Câu 1: </w:t>
            </w:r>
          </w:p>
          <w:p w14:paraId="2B69D0DD">
            <w:pPr>
              <w:spacing w:line="20" w:lineRule="atLeast"/>
              <w:jc w:val="both"/>
              <w:rPr>
                <w:rFonts w:cs="Times New Roman"/>
                <w:sz w:val="24"/>
                <w:szCs w:val="24"/>
              </w:rPr>
            </w:pPr>
            <w:r>
              <w:rPr>
                <w:rFonts w:cs="Times New Roman"/>
                <w:sz w:val="24"/>
                <w:szCs w:val="24"/>
              </w:rPr>
              <w:t>A. Là những hành vi vi phạm pháp luật hình sự</w:t>
            </w:r>
          </w:p>
          <w:p w14:paraId="4094F1BD">
            <w:pPr>
              <w:spacing w:line="20" w:lineRule="atLeast"/>
              <w:jc w:val="both"/>
              <w:rPr>
                <w:rFonts w:cs="Times New Roman"/>
                <w:sz w:val="24"/>
                <w:szCs w:val="24"/>
              </w:rPr>
            </w:pPr>
            <w:r>
              <w:rPr>
                <w:rFonts w:cs="Times New Roman"/>
                <w:sz w:val="24"/>
                <w:szCs w:val="24"/>
              </w:rPr>
              <w:t>B. Do người có năng lực trách nhiệm hình sự thực hiện.</w:t>
            </w:r>
          </w:p>
          <w:p w14:paraId="7429ECB2">
            <w:pPr>
              <w:spacing w:line="20" w:lineRule="atLeast"/>
              <w:jc w:val="both"/>
              <w:rPr>
                <w:rFonts w:cs="Times New Roman"/>
                <w:b/>
                <w:sz w:val="24"/>
                <w:szCs w:val="24"/>
              </w:rPr>
            </w:pPr>
            <w:r>
              <w:rPr>
                <w:rFonts w:cs="Times New Roman"/>
                <w:b/>
                <w:sz w:val="24"/>
                <w:szCs w:val="24"/>
              </w:rPr>
              <w:t>C. Do người mất năng lực trách nhiệm hình sự thực hiện.</w:t>
            </w:r>
          </w:p>
          <w:p w14:paraId="5C70A8AE">
            <w:pPr>
              <w:spacing w:line="20" w:lineRule="atLeast"/>
              <w:jc w:val="both"/>
              <w:rPr>
                <w:rFonts w:cs="Times New Roman"/>
                <w:b/>
                <w:sz w:val="24"/>
                <w:szCs w:val="24"/>
              </w:rPr>
            </w:pPr>
            <w:r>
              <w:rPr>
                <w:rFonts w:cs="Times New Roman"/>
                <w:sz w:val="24"/>
                <w:szCs w:val="24"/>
              </w:rPr>
              <w:t>D. Xâm phạm trật tự, an toàn thông tin, tổn hại lợi ích Nhà nước.</w:t>
            </w:r>
          </w:p>
        </w:tc>
      </w:tr>
      <w:tr w14:paraId="69039501">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3"/>
            <w:tcBorders>
              <w:top w:val="double" w:color="auto" w:sz="4" w:space="0"/>
            </w:tcBorders>
            <w:shd w:val="clear" w:color="auto" w:fill="F1F1F1" w:themeFill="background1" w:themeFillShade="F2"/>
          </w:tcPr>
          <w:p w14:paraId="02E35D48">
            <w:pPr>
              <w:spacing w:line="20" w:lineRule="atLeast"/>
              <w:jc w:val="center"/>
              <w:rPr>
                <w:rFonts w:cs="Times New Roman"/>
                <w:sz w:val="24"/>
                <w:szCs w:val="24"/>
              </w:rPr>
            </w:pPr>
            <w:r>
              <w:rPr>
                <w:rFonts w:cs="Times New Roman"/>
                <w:b/>
                <w:sz w:val="24"/>
                <w:szCs w:val="24"/>
              </w:rPr>
              <w:t>Hoạt động 2: Khám phá</w:t>
            </w:r>
          </w:p>
        </w:tc>
      </w:tr>
      <w:tr w14:paraId="2CE0EB11">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3"/>
          </w:tcPr>
          <w:p w14:paraId="1D6DE73B">
            <w:pPr>
              <w:spacing w:line="20" w:lineRule="atLeast"/>
              <w:jc w:val="both"/>
              <w:rPr>
                <w:rFonts w:cs="Times New Roman"/>
                <w:b/>
                <w:sz w:val="24"/>
                <w:szCs w:val="24"/>
              </w:rPr>
            </w:pPr>
            <w:r>
              <w:rPr>
                <w:rFonts w:cs="Times New Roman"/>
                <w:b/>
                <w:sz w:val="24"/>
                <w:szCs w:val="24"/>
              </w:rPr>
              <w:t xml:space="preserve">1. Mục tiêu: </w:t>
            </w:r>
            <w:r>
              <w:rPr>
                <w:rFonts w:cs="Times New Roman"/>
                <w:sz w:val="24"/>
                <w:szCs w:val="24"/>
              </w:rPr>
              <w:t xml:space="preserve">HS hiểu được </w:t>
            </w:r>
            <w:r>
              <w:rPr>
                <w:rFonts w:cs="Times New Roman"/>
                <w:bCs/>
                <w:sz w:val="24"/>
                <w:szCs w:val="24"/>
              </w:rPr>
              <w:t xml:space="preserve">một số nội dung cơ bản về tội phạm và biết cách phòng, chống tội phạm sử dụng công nghệ cao. </w:t>
            </w:r>
          </w:p>
          <w:p w14:paraId="443E4207">
            <w:pPr>
              <w:spacing w:line="20" w:lineRule="atLeast"/>
              <w:jc w:val="both"/>
              <w:rPr>
                <w:rFonts w:cs="Times New Roman"/>
                <w:sz w:val="24"/>
                <w:szCs w:val="24"/>
              </w:rPr>
            </w:pPr>
            <w:r>
              <w:rPr>
                <w:rFonts w:cs="Times New Roman"/>
                <w:b/>
                <w:sz w:val="24"/>
                <w:szCs w:val="24"/>
              </w:rPr>
              <w:t>2. Nội dung:</w:t>
            </w:r>
            <w:r>
              <w:rPr>
                <w:rFonts w:cs="Times New Roman"/>
                <w:sz w:val="24"/>
                <w:szCs w:val="24"/>
              </w:rPr>
              <w:t xml:space="preserve"> </w:t>
            </w:r>
            <w:r>
              <w:rPr>
                <w:rFonts w:cs="Times New Roman"/>
                <w:bCs/>
                <w:sz w:val="24"/>
                <w:szCs w:val="24"/>
              </w:rPr>
              <w:t>Một một số nội dung cơ bản về tội phạm; Phòng, chống tội phạm sử dụng công nghệ cao.</w:t>
            </w:r>
          </w:p>
        </w:tc>
      </w:tr>
      <w:tr w14:paraId="5E3BC1C2">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bottom w:val="nil"/>
              <w:right w:val="single" w:color="auto" w:sz="4" w:space="0"/>
            </w:tcBorders>
            <w:shd w:val="clear" w:color="auto" w:fill="auto"/>
          </w:tcPr>
          <w:p w14:paraId="21B083F0">
            <w:pPr>
              <w:spacing w:line="20" w:lineRule="atLeast"/>
              <w:jc w:val="both"/>
              <w:rPr>
                <w:rFonts w:cs="Times New Roman"/>
                <w:i/>
                <w:sz w:val="24"/>
                <w:szCs w:val="24"/>
              </w:rPr>
            </w:pPr>
            <w:r>
              <w:rPr>
                <w:rFonts w:cs="Times New Roman"/>
                <w:i/>
                <w:sz w:val="24"/>
                <w:szCs w:val="24"/>
              </w:rPr>
              <w:t>- GV: Hãy cho biết khái niệm về tội phạm?</w:t>
            </w:r>
          </w:p>
          <w:p w14:paraId="61758F3C">
            <w:pPr>
              <w:spacing w:line="20" w:lineRule="atLeast"/>
              <w:jc w:val="both"/>
              <w:rPr>
                <w:rFonts w:cs="Times New Roman"/>
                <w:i/>
                <w:sz w:val="24"/>
                <w:szCs w:val="24"/>
              </w:rPr>
            </w:pPr>
            <w:r>
              <w:rPr>
                <w:rFonts w:cs="Times New Roman"/>
                <w:i/>
                <w:sz w:val="24"/>
                <w:szCs w:val="24"/>
              </w:rPr>
              <w:t xml:space="preserve"> </w:t>
            </w:r>
          </w:p>
          <w:p w14:paraId="541EA138">
            <w:pPr>
              <w:spacing w:line="20" w:lineRule="atLeast"/>
              <w:jc w:val="both"/>
              <w:rPr>
                <w:rFonts w:cs="Times New Roman"/>
                <w:i/>
                <w:sz w:val="24"/>
                <w:szCs w:val="24"/>
              </w:rPr>
            </w:pPr>
          </w:p>
        </w:tc>
        <w:tc>
          <w:tcPr>
            <w:tcW w:w="2552" w:type="dxa"/>
            <w:tcBorders>
              <w:top w:val="single" w:color="auto" w:sz="4" w:space="0"/>
              <w:left w:val="single" w:color="auto" w:sz="4" w:space="0"/>
              <w:bottom w:val="nil"/>
            </w:tcBorders>
            <w:shd w:val="clear" w:color="auto" w:fill="auto"/>
          </w:tcPr>
          <w:p w14:paraId="2CE7CC65">
            <w:pPr>
              <w:spacing w:line="20" w:lineRule="atLeast"/>
              <w:jc w:val="both"/>
              <w:rPr>
                <w:rFonts w:cs="Times New Roman"/>
                <w:i/>
                <w:sz w:val="24"/>
                <w:szCs w:val="24"/>
              </w:rPr>
            </w:pPr>
            <w:r>
              <w:rPr>
                <w:rFonts w:cs="Times New Roman"/>
                <w:i/>
                <w:sz w:val="24"/>
                <w:szCs w:val="24"/>
              </w:rPr>
              <w:t>- HS hiểu và làm rõ 3 ý chính là:</w:t>
            </w:r>
          </w:p>
          <w:p w14:paraId="23292BB6">
            <w:pPr>
              <w:spacing w:line="20" w:lineRule="atLeast"/>
              <w:jc w:val="both"/>
              <w:rPr>
                <w:rFonts w:cs="Times New Roman"/>
                <w:i/>
                <w:sz w:val="24"/>
                <w:szCs w:val="24"/>
              </w:rPr>
            </w:pPr>
            <w:r>
              <w:rPr>
                <w:rFonts w:cs="Times New Roman"/>
                <w:i/>
                <w:sz w:val="24"/>
                <w:szCs w:val="24"/>
              </w:rPr>
              <w:t>+ Xâm phạm độc lập, chủ quyền …</w:t>
            </w:r>
          </w:p>
          <w:p w14:paraId="1A111C51">
            <w:pPr>
              <w:spacing w:line="20" w:lineRule="atLeast"/>
              <w:jc w:val="both"/>
              <w:rPr>
                <w:rFonts w:eastAsia="Times New Roman" w:cs="Times New Roman"/>
                <w:i/>
                <w:color w:val="000000"/>
                <w:sz w:val="24"/>
                <w:szCs w:val="24"/>
              </w:rPr>
            </w:pPr>
            <w:r>
              <w:rPr>
                <w:rFonts w:cs="Times New Roman"/>
                <w:i/>
                <w:sz w:val="24"/>
                <w:szCs w:val="24"/>
              </w:rPr>
              <w:t xml:space="preserve">+ Xâm phạm </w:t>
            </w:r>
            <w:r>
              <w:rPr>
                <w:rFonts w:eastAsia="Times New Roman" w:cs="Times New Roman"/>
                <w:i/>
                <w:color w:val="000000"/>
                <w:sz w:val="24"/>
                <w:szCs w:val="24"/>
              </w:rPr>
              <w:t>chế độ chính trị, QPAN …</w:t>
            </w:r>
          </w:p>
          <w:p w14:paraId="71126097">
            <w:pPr>
              <w:spacing w:line="20" w:lineRule="atLeast"/>
              <w:jc w:val="both"/>
              <w:rPr>
                <w:rFonts w:cs="Times New Roman"/>
                <w:i/>
                <w:sz w:val="24"/>
                <w:szCs w:val="24"/>
              </w:rPr>
            </w:pPr>
            <w:r>
              <w:rPr>
                <w:rFonts w:eastAsia="Times New Roman" w:cs="Times New Roman"/>
                <w:i/>
                <w:color w:val="000000"/>
                <w:sz w:val="24"/>
                <w:szCs w:val="24"/>
              </w:rPr>
              <w:t>+ Xâm phạm quyền con người, lợi ích hợp pháp của công dân…</w:t>
            </w:r>
          </w:p>
        </w:tc>
        <w:tc>
          <w:tcPr>
            <w:tcW w:w="5386" w:type="dxa"/>
            <w:tcBorders>
              <w:bottom w:val="nil"/>
            </w:tcBorders>
            <w:shd w:val="clear" w:color="auto" w:fill="auto"/>
          </w:tcPr>
          <w:p w14:paraId="5B4997DA">
            <w:pPr>
              <w:spacing w:line="20" w:lineRule="atLeast"/>
              <w:jc w:val="both"/>
              <w:rPr>
                <w:rFonts w:cs="Times New Roman"/>
                <w:b/>
                <w:bCs/>
                <w:color w:val="000000" w:themeColor="text1"/>
                <w:sz w:val="24"/>
                <w:szCs w:val="24"/>
                <w14:textFill>
                  <w14:solidFill>
                    <w14:schemeClr w14:val="tx1"/>
                  </w14:solidFill>
                </w14:textFill>
              </w:rPr>
            </w:pPr>
            <w:r>
              <w:rPr>
                <w:rFonts w:cs="Times New Roman"/>
                <w:b/>
                <w:color w:val="000000" w:themeColor="text1"/>
                <w:sz w:val="24"/>
                <w:szCs w:val="24"/>
                <w14:textFill>
                  <w14:solidFill>
                    <w14:schemeClr w14:val="tx1"/>
                  </w14:solidFill>
                </w14:textFill>
              </w:rPr>
              <w:t xml:space="preserve">I. </w:t>
            </w:r>
            <w:r>
              <w:rPr>
                <w:rFonts w:cs="Times New Roman"/>
                <w:b/>
                <w:bCs/>
                <w:color w:val="000000" w:themeColor="text1"/>
                <w:sz w:val="24"/>
                <w:szCs w:val="24"/>
                <w14:textFill>
                  <w14:solidFill>
                    <w14:schemeClr w14:val="tx1"/>
                  </w14:solidFill>
                </w14:textFill>
              </w:rPr>
              <w:t>Một một số nội dung cơ bản về tội phạm.</w:t>
            </w:r>
          </w:p>
          <w:p w14:paraId="5334C945">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b/>
                <w:color w:val="000000" w:themeColor="text1"/>
                <w:sz w:val="24"/>
                <w:szCs w:val="24"/>
                <w14:textFill>
                  <w14:solidFill>
                    <w14:schemeClr w14:val="tx1"/>
                  </w14:solidFill>
                </w14:textFill>
              </w:rPr>
            </w:pPr>
            <w:r>
              <w:rPr>
                <w:rFonts w:eastAsia="Times New Roman" w:cs="Times New Roman"/>
                <w:b/>
                <w:color w:val="000000" w:themeColor="text1"/>
                <w:sz w:val="24"/>
                <w:szCs w:val="24"/>
                <w:highlight w:val="white"/>
                <w14:textFill>
                  <w14:solidFill>
                    <w14:schemeClr w14:val="tx1"/>
                  </w14:solidFill>
                </w14:textFill>
              </w:rPr>
              <w:t>1. Khái niệm tội phạm</w:t>
            </w:r>
            <w:r>
              <w:rPr>
                <w:rFonts w:cs="Times New Roman"/>
                <w:b/>
                <w:color w:val="000000" w:themeColor="text1"/>
                <w:sz w:val="24"/>
                <w:szCs w:val="24"/>
                <w14:textFill>
                  <w14:solidFill>
                    <w14:schemeClr w14:val="tx1"/>
                  </w14:solidFill>
                </w14:textFill>
              </w:rPr>
              <w:t xml:space="preserve"> </w:t>
            </w:r>
          </w:p>
          <w:p w14:paraId="00169436">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b/>
                <w:color w:val="000000" w:themeColor="text1"/>
                <w:sz w:val="24"/>
                <w:szCs w:val="24"/>
                <w14:textFill>
                  <w14:solidFill>
                    <w14:schemeClr w14:val="tx1"/>
                  </w14:solidFill>
                </w14:textFill>
              </w:rPr>
            </w:pPr>
            <w:r>
              <w:rPr>
                <w:rFonts w:cs="Times New Roman"/>
                <w:b/>
                <w:color w:val="000000" w:themeColor="text1"/>
                <w:sz w:val="24"/>
                <w:szCs w:val="24"/>
                <w14:textFill>
                  <w14:solidFill>
                    <w14:schemeClr w14:val="tx1"/>
                  </w14:solidFill>
                </w14:textFill>
              </w:rPr>
              <w:t xml:space="preserve">- </w:t>
            </w:r>
            <w:r>
              <w:rPr>
                <w:rFonts w:eastAsia="Times New Roman" w:cs="Times New Roman"/>
                <w:color w:val="000000"/>
                <w:sz w:val="24"/>
                <w:szCs w:val="24"/>
              </w:rPr>
              <w:t>Tội phạm là hành vi nguy hiểm cho xã hội được quy định trong Bộ luật Hình sự, do người có năng lực trách nhiệm hình sự hoặc pháp nhân thương mại thực hiện một cách cố ý hoặc vô ý, xâm phạm độc lập, chủ quyền, thống nhất, toàn vẹn lãnh thổ Tổ quốc, xâm phạm chế độ chính trị, chế độ kinh tế, nền văn hoá, quốc phòng, an ninh, trật tự, an toàn xã hội, quyền, lợi ích hợp pháp của tổ chức, xâm phạm quyền con người, quyền, lợi ích hợp pháp của công dân, xâm phạm những lĩnh vực khác của trật tự pháp luật xã hội chủ nghĩa mà theo quy định của Bộ luật này phải bị xử lí hình sự.</w:t>
            </w:r>
          </w:p>
        </w:tc>
      </w:tr>
      <w:tr w14:paraId="3B881312">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bottom w:val="nil"/>
              <w:right w:val="single" w:color="auto" w:sz="4" w:space="0"/>
            </w:tcBorders>
          </w:tcPr>
          <w:p w14:paraId="26AA51B6">
            <w:pPr>
              <w:spacing w:line="20" w:lineRule="atLeast"/>
              <w:jc w:val="both"/>
              <w:rPr>
                <w:rFonts w:cs="Times New Roman"/>
                <w:i/>
                <w:sz w:val="24"/>
                <w:szCs w:val="24"/>
              </w:rPr>
            </w:pPr>
            <w:r>
              <w:rPr>
                <w:rFonts w:cs="Times New Roman"/>
                <w:i/>
                <w:sz w:val="24"/>
                <w:szCs w:val="24"/>
              </w:rPr>
              <w:t>- GV: Hãy cho biết về một số tội phạm mà em biết?</w:t>
            </w:r>
          </w:p>
          <w:p w14:paraId="58D465D3">
            <w:pPr>
              <w:spacing w:line="20" w:lineRule="atLeast"/>
              <w:jc w:val="both"/>
              <w:rPr>
                <w:rFonts w:cs="Times New Roman"/>
                <w:i/>
                <w:sz w:val="24"/>
                <w:szCs w:val="24"/>
              </w:rPr>
            </w:pPr>
          </w:p>
        </w:tc>
        <w:tc>
          <w:tcPr>
            <w:tcW w:w="2552" w:type="dxa"/>
            <w:tcBorders>
              <w:top w:val="single" w:color="auto" w:sz="4" w:space="0"/>
              <w:left w:val="single" w:color="auto" w:sz="4" w:space="0"/>
              <w:bottom w:val="nil"/>
            </w:tcBorders>
          </w:tcPr>
          <w:p w14:paraId="5DEC2F95">
            <w:pPr>
              <w:spacing w:line="20" w:lineRule="atLeast"/>
              <w:jc w:val="both"/>
              <w:rPr>
                <w:rFonts w:cs="Times New Roman"/>
                <w:i/>
                <w:sz w:val="24"/>
                <w:szCs w:val="24"/>
              </w:rPr>
            </w:pPr>
            <w:r>
              <w:rPr>
                <w:rFonts w:cs="Times New Roman"/>
                <w:i/>
                <w:sz w:val="24"/>
                <w:szCs w:val="24"/>
              </w:rPr>
              <w:t xml:space="preserve">- HS liệt kê các loại tội phạm như: </w:t>
            </w:r>
          </w:p>
          <w:p w14:paraId="7DB0DBBD">
            <w:pPr>
              <w:spacing w:line="20" w:lineRule="atLeast"/>
              <w:jc w:val="both"/>
              <w:rPr>
                <w:rFonts w:cs="Times New Roman"/>
                <w:i/>
                <w:sz w:val="24"/>
                <w:szCs w:val="24"/>
              </w:rPr>
            </w:pPr>
            <w:r>
              <w:rPr>
                <w:rFonts w:cs="Times New Roman"/>
                <w:i/>
                <w:sz w:val="24"/>
                <w:szCs w:val="24"/>
              </w:rPr>
              <w:t>+ Gây thương tích và giết người; mua bán ma túy, cướp, đánh bạc</w:t>
            </w:r>
          </w:p>
        </w:tc>
        <w:tc>
          <w:tcPr>
            <w:tcW w:w="5386" w:type="dxa"/>
            <w:tcBorders>
              <w:top w:val="single" w:color="auto" w:sz="4" w:space="0"/>
              <w:bottom w:val="nil"/>
            </w:tcBorders>
          </w:tcPr>
          <w:p w14:paraId="0F567497">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5"/>
              <w:jc w:val="both"/>
              <w:rPr>
                <w:rFonts w:cs="Times New Roman"/>
                <w:color w:val="000000" w:themeColor="text1"/>
                <w:sz w:val="24"/>
                <w:szCs w:val="24"/>
                <w14:textFill>
                  <w14:solidFill>
                    <w14:schemeClr w14:val="tx1"/>
                  </w14:solidFill>
                </w14:textFill>
              </w:rPr>
            </w:pPr>
            <w:r>
              <w:rPr>
                <w:rFonts w:eastAsia="Times New Roman" w:cs="Times New Roman"/>
                <w:b/>
                <w:color w:val="000000" w:themeColor="text1"/>
                <w:sz w:val="24"/>
                <w:szCs w:val="24"/>
                <w:highlight w:val="white"/>
                <w14:textFill>
                  <w14:solidFill>
                    <w14:schemeClr w14:val="tx1"/>
                  </w14:solidFill>
                </w14:textFill>
              </w:rPr>
              <w:t>2. Một số loại tội phạm</w:t>
            </w:r>
          </w:p>
          <w:p w14:paraId="1BFCA15C">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5"/>
              <w:jc w:val="both"/>
              <w:rPr>
                <w:rFonts w:cs="Times New Roman"/>
                <w:color w:val="000000"/>
                <w:sz w:val="26"/>
                <w:szCs w:val="26"/>
              </w:rPr>
            </w:pPr>
            <w:r>
              <w:rPr>
                <w:rFonts w:eastAsia="Times New Roman" w:cs="Times New Roman"/>
                <w:color w:val="000000" w:themeColor="text1"/>
                <w:sz w:val="24"/>
                <w:szCs w:val="24"/>
                <w14:textFill>
                  <w14:solidFill>
                    <w14:schemeClr w14:val="tx1"/>
                  </w14:solidFill>
                </w14:textFill>
              </w:rPr>
              <w:t>- Một số loại tội phạm hiện nay như: Giết người, cố ý gây thương tích, cướp tài sản, trộm cắp tài sản, mua bán trái phép chất ma tuý, tổ chức đua xe trái phép, đánh bạc, tổ chức đánh bạc,…</w:t>
            </w:r>
          </w:p>
        </w:tc>
      </w:tr>
      <w:tr w14:paraId="2A634E55">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bottom w:val="nil"/>
              <w:right w:val="single" w:color="auto" w:sz="4" w:space="0"/>
            </w:tcBorders>
          </w:tcPr>
          <w:p w14:paraId="60E13E58">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i/>
                <w:color w:val="000000" w:themeColor="text1"/>
                <w:sz w:val="24"/>
                <w:szCs w:val="24"/>
                <w14:textFill>
                  <w14:solidFill>
                    <w14:schemeClr w14:val="tx1"/>
                  </w14:solidFill>
                </w14:textFill>
              </w:rPr>
            </w:pPr>
            <w:r>
              <w:rPr>
                <w:rFonts w:cs="Times New Roman"/>
                <w:i/>
                <w:sz w:val="24"/>
                <w:szCs w:val="24"/>
              </w:rPr>
              <w:t xml:space="preserve">- GV: Hãy cho biết về </w:t>
            </w:r>
            <w:r>
              <w:rPr>
                <w:rFonts w:eastAsia="Times New Roman" w:cs="Times New Roman"/>
                <w:i/>
                <w:color w:val="000000" w:themeColor="text1"/>
                <w:sz w:val="24"/>
                <w:szCs w:val="24"/>
                <w:highlight w:val="white"/>
                <w14:textFill>
                  <w14:solidFill>
                    <w14:schemeClr w14:val="tx1"/>
                  </w14:solidFill>
                </w14:textFill>
              </w:rPr>
              <w:t>cách thức hoạt động phổ biến của các loại tội phạm</w:t>
            </w:r>
            <w:r>
              <w:rPr>
                <w:rFonts w:eastAsia="Times New Roman" w:cs="Times New Roman"/>
                <w:i/>
                <w:color w:val="000000" w:themeColor="text1"/>
                <w:sz w:val="24"/>
                <w:szCs w:val="24"/>
                <w14:textFill>
                  <w14:solidFill>
                    <w14:schemeClr w14:val="tx1"/>
                  </w14:solidFill>
                </w14:textFill>
              </w:rPr>
              <w:t>?</w:t>
            </w:r>
          </w:p>
          <w:p w14:paraId="385C406A">
            <w:pPr>
              <w:spacing w:line="20" w:lineRule="atLeast"/>
              <w:jc w:val="both"/>
              <w:rPr>
                <w:rFonts w:cs="Times New Roman"/>
                <w:i/>
                <w:sz w:val="24"/>
                <w:szCs w:val="24"/>
              </w:rPr>
            </w:pPr>
          </w:p>
        </w:tc>
        <w:tc>
          <w:tcPr>
            <w:tcW w:w="2552" w:type="dxa"/>
            <w:tcBorders>
              <w:top w:val="single" w:color="auto" w:sz="4" w:space="0"/>
              <w:left w:val="single" w:color="auto" w:sz="4" w:space="0"/>
              <w:bottom w:val="nil"/>
            </w:tcBorders>
          </w:tcPr>
          <w:p w14:paraId="36CD1095">
            <w:pPr>
              <w:spacing w:line="20" w:lineRule="atLeast"/>
              <w:jc w:val="both"/>
              <w:rPr>
                <w:rFonts w:cs="Times New Roman"/>
                <w:i/>
                <w:sz w:val="24"/>
                <w:szCs w:val="24"/>
              </w:rPr>
            </w:pPr>
            <w:r>
              <w:rPr>
                <w:rFonts w:cs="Times New Roman"/>
                <w:i/>
                <w:sz w:val="24"/>
                <w:szCs w:val="24"/>
              </w:rPr>
              <w:t xml:space="preserve">- HS liệt kê các </w:t>
            </w:r>
            <w:r>
              <w:rPr>
                <w:rFonts w:eastAsia="Times New Roman" w:cs="Times New Roman"/>
                <w:i/>
                <w:color w:val="000000" w:themeColor="text1"/>
                <w:sz w:val="24"/>
                <w:szCs w:val="24"/>
                <w:highlight w:val="white"/>
                <w14:textFill>
                  <w14:solidFill>
                    <w14:schemeClr w14:val="tx1"/>
                  </w14:solidFill>
                </w14:textFill>
              </w:rPr>
              <w:t>cách thức hoạt động</w:t>
            </w:r>
            <w:r>
              <w:rPr>
                <w:rFonts w:cs="Times New Roman"/>
                <w:i/>
                <w:sz w:val="24"/>
                <w:szCs w:val="24"/>
              </w:rPr>
              <w:t xml:space="preserve"> như:  </w:t>
            </w:r>
          </w:p>
          <w:p w14:paraId="5AFA03C7">
            <w:pPr>
              <w:spacing w:line="20" w:lineRule="atLeast"/>
              <w:jc w:val="both"/>
              <w:rPr>
                <w:rFonts w:eastAsia="Times New Roman" w:cs="Times New Roman"/>
                <w:i/>
                <w:color w:val="000000" w:themeColor="text1"/>
                <w:sz w:val="24"/>
                <w:szCs w:val="24"/>
                <w14:textFill>
                  <w14:solidFill>
                    <w14:schemeClr w14:val="tx1"/>
                  </w14:solidFill>
                </w14:textFill>
              </w:rPr>
            </w:pPr>
            <w:r>
              <w:rPr>
                <w:rFonts w:cs="Times New Roman"/>
                <w:i/>
                <w:sz w:val="24"/>
                <w:szCs w:val="24"/>
              </w:rPr>
              <w:t xml:space="preserve">+ </w:t>
            </w:r>
            <w:r>
              <w:rPr>
                <w:rFonts w:eastAsia="Times New Roman" w:cs="Times New Roman"/>
                <w:i/>
                <w:color w:val="000000" w:themeColor="text1"/>
                <w:sz w:val="24"/>
                <w:szCs w:val="24"/>
                <w14:textFill>
                  <w14:solidFill>
                    <w14:schemeClr w14:val="tx1"/>
                  </w14:solidFill>
                </w14:textFill>
              </w:rPr>
              <w:t xml:space="preserve">Cấu kết thành các băng nhóm. </w:t>
            </w:r>
          </w:p>
          <w:p w14:paraId="3B89870B">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8"/>
              <w:jc w:val="both"/>
              <w:rPr>
                <w:rFonts w:eastAsia="Times New Roman" w:cs="Times New Roman"/>
                <w:i/>
                <w:color w:val="000000" w:themeColor="text1"/>
                <w:sz w:val="24"/>
                <w:szCs w:val="24"/>
                <w14:textFill>
                  <w14:solidFill>
                    <w14:schemeClr w14:val="tx1"/>
                  </w14:solidFill>
                </w14:textFill>
              </w:rPr>
            </w:pPr>
            <w:r>
              <w:rPr>
                <w:rFonts w:eastAsia="Times New Roman" w:cs="Times New Roman"/>
                <w:i/>
                <w:color w:val="000000" w:themeColor="text1"/>
                <w:sz w:val="24"/>
                <w:szCs w:val="24"/>
                <w14:textFill>
                  <w14:solidFill>
                    <w14:schemeClr w14:val="tx1"/>
                  </w14:solidFill>
                </w14:textFill>
              </w:rPr>
              <w:t xml:space="preserve">+ Hoạt động xuyên quốc gia và có tính chất quốc tế. </w:t>
            </w:r>
          </w:p>
          <w:p w14:paraId="5C58BD23">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8"/>
              <w:jc w:val="both"/>
              <w:rPr>
                <w:rFonts w:cs="Times New Roman"/>
                <w:i/>
                <w:color w:val="000000" w:themeColor="text1"/>
                <w:sz w:val="24"/>
                <w:szCs w:val="24"/>
                <w14:textFill>
                  <w14:solidFill>
                    <w14:schemeClr w14:val="tx1"/>
                  </w14:solidFill>
                </w14:textFill>
              </w:rPr>
            </w:pPr>
            <w:r>
              <w:rPr>
                <w:rFonts w:eastAsia="Times New Roman" w:cs="Times New Roman"/>
                <w:i/>
                <w:color w:val="000000" w:themeColor="text1"/>
                <w:sz w:val="24"/>
                <w:szCs w:val="24"/>
                <w14:textFill>
                  <w14:solidFill>
                    <w14:schemeClr w14:val="tx1"/>
                  </w14:solidFill>
                </w14:textFill>
              </w:rPr>
              <w:t>+ Sử dụng CNC</w:t>
            </w:r>
          </w:p>
        </w:tc>
        <w:tc>
          <w:tcPr>
            <w:tcW w:w="5386" w:type="dxa"/>
            <w:tcBorders>
              <w:top w:val="single" w:color="auto" w:sz="4" w:space="0"/>
              <w:bottom w:val="nil"/>
            </w:tcBorders>
          </w:tcPr>
          <w:p w14:paraId="08CEC63E">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b/>
                <w:color w:val="000000" w:themeColor="text1"/>
                <w:sz w:val="24"/>
                <w:szCs w:val="24"/>
                <w:highlight w:val="white"/>
                <w14:textFill>
                  <w14:solidFill>
                    <w14:schemeClr w14:val="tx1"/>
                  </w14:solidFill>
                </w14:textFill>
              </w:rPr>
              <w:t>3. Cách thức h/động phổbiến của các loại tội phạm</w:t>
            </w:r>
          </w:p>
          <w:p w14:paraId="25ADFC83">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Cấu kết thành băng nhóm, tổ chức để hoạt động.</w:t>
            </w:r>
          </w:p>
          <w:p w14:paraId="047EB3B7">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Sử dụng vũ khí, công cụ, phương tiện trong hoạt động phạm tội.</w:t>
            </w:r>
          </w:p>
          <w:p w14:paraId="54A71779">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Hoạt động mang tính lưu động trên phạm vi nhiều tỉnh, thành phố, xuyên quốc gia và có tính chất q/tế.</w:t>
            </w:r>
          </w:p>
          <w:p w14:paraId="1010BFE9">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jc w:val="both"/>
              <w:rPr>
                <w:rFonts w:cs="Times New Roman"/>
                <w:sz w:val="24"/>
                <w:szCs w:val="24"/>
              </w:rPr>
            </w:pPr>
            <w:r>
              <w:rPr>
                <w:rFonts w:eastAsia="Times New Roman" w:cs="Times New Roman"/>
                <w:color w:val="000000" w:themeColor="text1"/>
                <w:sz w:val="24"/>
                <w:szCs w:val="24"/>
                <w14:textFill>
                  <w14:solidFill>
                    <w14:schemeClr w14:val="tx1"/>
                  </w14:solidFill>
                </w14:textFill>
              </w:rPr>
              <w:t>- Sử dụng công nghệ cao trong quá trình hoạt động phạm tội.</w:t>
            </w:r>
          </w:p>
        </w:tc>
      </w:tr>
      <w:tr w14:paraId="7977BC71">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bottom w:val="nil"/>
              <w:right w:val="single" w:color="auto" w:sz="4" w:space="0"/>
            </w:tcBorders>
          </w:tcPr>
          <w:p w14:paraId="6D6FAB65">
            <w:pPr>
              <w:spacing w:line="20" w:lineRule="atLeast"/>
              <w:jc w:val="both"/>
              <w:rPr>
                <w:rFonts w:cs="Times New Roman"/>
                <w:i/>
                <w:sz w:val="24"/>
                <w:szCs w:val="24"/>
              </w:rPr>
            </w:pPr>
            <w:r>
              <w:rPr>
                <w:rFonts w:cs="Times New Roman"/>
                <w:i/>
                <w:sz w:val="24"/>
                <w:szCs w:val="24"/>
              </w:rPr>
              <w:t xml:space="preserve">- GV: Hãy cho biết khái niệm về tội phạm </w:t>
            </w:r>
            <w:r>
              <w:rPr>
                <w:rFonts w:eastAsia="Times New Roman" w:cs="Times New Roman"/>
                <w:i/>
                <w:color w:val="000000" w:themeColor="text1"/>
                <w:sz w:val="24"/>
                <w:szCs w:val="24"/>
                <w:highlight w:val="white"/>
                <w14:textFill>
                  <w14:solidFill>
                    <w14:schemeClr w14:val="tx1"/>
                  </w14:solidFill>
                </w14:textFill>
              </w:rPr>
              <w:t>sử dụng công nghệ cao</w:t>
            </w:r>
            <w:r>
              <w:rPr>
                <w:rFonts w:cs="Times New Roman"/>
                <w:i/>
                <w:sz w:val="24"/>
                <w:szCs w:val="24"/>
              </w:rPr>
              <w:t>?</w:t>
            </w:r>
          </w:p>
          <w:p w14:paraId="43D31F91">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jc w:val="both"/>
              <w:rPr>
                <w:rFonts w:cs="Times New Roman"/>
                <w:i/>
                <w:sz w:val="24"/>
                <w:szCs w:val="24"/>
              </w:rPr>
            </w:pPr>
          </w:p>
        </w:tc>
        <w:tc>
          <w:tcPr>
            <w:tcW w:w="2552" w:type="dxa"/>
            <w:tcBorders>
              <w:top w:val="single" w:color="auto" w:sz="4" w:space="0"/>
              <w:left w:val="single" w:color="auto" w:sz="4" w:space="0"/>
              <w:bottom w:val="nil"/>
            </w:tcBorders>
          </w:tcPr>
          <w:p w14:paraId="0BBDEEFD">
            <w:pPr>
              <w:spacing w:line="20" w:lineRule="atLeast"/>
              <w:jc w:val="both"/>
              <w:rPr>
                <w:rFonts w:cs="Times New Roman"/>
                <w:i/>
                <w:sz w:val="24"/>
                <w:szCs w:val="24"/>
              </w:rPr>
            </w:pPr>
            <w:r>
              <w:rPr>
                <w:rFonts w:cs="Times New Roman"/>
                <w:i/>
                <w:sz w:val="24"/>
                <w:szCs w:val="24"/>
              </w:rPr>
              <w:t>- HS hiểu và làm rõ các hành vi nguy hiểm là:</w:t>
            </w:r>
          </w:p>
          <w:p w14:paraId="48684477">
            <w:pPr>
              <w:spacing w:line="20" w:lineRule="atLeast"/>
              <w:jc w:val="both"/>
              <w:rPr>
                <w:rFonts w:cs="Times New Roman"/>
                <w:i/>
                <w:sz w:val="24"/>
                <w:szCs w:val="24"/>
              </w:rPr>
            </w:pPr>
            <w:r>
              <w:rPr>
                <w:rFonts w:cs="Times New Roman"/>
                <w:i/>
                <w:sz w:val="24"/>
                <w:szCs w:val="24"/>
              </w:rPr>
              <w:t xml:space="preserve">+ Xâm phạm </w:t>
            </w:r>
            <w:r>
              <w:rPr>
                <w:rFonts w:eastAsia="Times New Roman" w:cs="Times New Roman"/>
                <w:i/>
                <w:color w:val="000000" w:themeColor="text1"/>
                <w:sz w:val="24"/>
                <w:szCs w:val="24"/>
                <w14:textFill>
                  <w14:solidFill>
                    <w14:schemeClr w14:val="tx1"/>
                  </w14:solidFill>
                </w14:textFill>
              </w:rPr>
              <w:t>thông tin số được lưu trữ, xử lí, truyền tải trong hệ thống máy tính</w:t>
            </w:r>
            <w:r>
              <w:rPr>
                <w:rFonts w:cs="Times New Roman"/>
                <w:i/>
                <w:sz w:val="24"/>
                <w:szCs w:val="24"/>
              </w:rPr>
              <w:t>.</w:t>
            </w:r>
          </w:p>
          <w:p w14:paraId="4230EE0B">
            <w:pPr>
              <w:spacing w:line="20" w:lineRule="atLeast"/>
              <w:jc w:val="both"/>
              <w:rPr>
                <w:rFonts w:cs="Times New Roman"/>
                <w:i/>
                <w:sz w:val="24"/>
                <w:szCs w:val="24"/>
              </w:rPr>
            </w:pPr>
            <w:r>
              <w:rPr>
                <w:rFonts w:cs="Times New Roman"/>
                <w:i/>
                <w:sz w:val="24"/>
                <w:szCs w:val="24"/>
              </w:rPr>
              <w:t xml:space="preserve">+ Xâm </w:t>
            </w:r>
            <w:r>
              <w:rPr>
                <w:rFonts w:eastAsia="Times New Roman" w:cs="Times New Roman"/>
                <w:i/>
                <w:color w:val="000000" w:themeColor="text1"/>
                <w:sz w:val="24"/>
                <w:szCs w:val="24"/>
                <w14:textFill>
                  <w14:solidFill>
                    <w14:schemeClr w14:val="tx1"/>
                  </w14:solidFill>
                </w14:textFill>
              </w:rPr>
              <w:t>phạm đến trật tự an toàn thông tin</w:t>
            </w:r>
            <w:r>
              <w:rPr>
                <w:rFonts w:eastAsia="Times New Roman" w:cs="Times New Roman"/>
                <w:i/>
                <w:color w:val="000000"/>
                <w:sz w:val="24"/>
                <w:szCs w:val="24"/>
              </w:rPr>
              <w:t xml:space="preserve"> </w:t>
            </w:r>
            <w:r>
              <w:rPr>
                <w:rFonts w:eastAsia="Times New Roman" w:cs="Times New Roman"/>
                <w:i/>
                <w:color w:val="000000" w:themeColor="text1"/>
                <w:sz w:val="24"/>
                <w:szCs w:val="24"/>
                <w14:textFill>
                  <w14:solidFill>
                    <w14:schemeClr w14:val="tx1"/>
                  </w14:solidFill>
                </w14:textFill>
              </w:rPr>
              <w:t>gây tổn hại lợi ích của Nhà nước, tổ chức, cá nhân.</w:t>
            </w:r>
          </w:p>
        </w:tc>
        <w:tc>
          <w:tcPr>
            <w:tcW w:w="5386" w:type="dxa"/>
            <w:tcBorders>
              <w:top w:val="single" w:color="auto" w:sz="4" w:space="0"/>
              <w:bottom w:val="nil"/>
            </w:tcBorders>
          </w:tcPr>
          <w:p w14:paraId="31A0B4E6">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b/>
                <w:bCs/>
                <w:color w:val="000000" w:themeColor="text1"/>
                <w:sz w:val="24"/>
                <w:szCs w:val="24"/>
                <w14:textFill>
                  <w14:solidFill>
                    <w14:schemeClr w14:val="tx1"/>
                  </w14:solidFill>
                </w14:textFill>
              </w:rPr>
            </w:pPr>
            <w:r>
              <w:rPr>
                <w:rFonts w:eastAsia="Times New Roman" w:cs="Times New Roman"/>
                <w:b/>
                <w:color w:val="000000" w:themeColor="text1"/>
                <w:sz w:val="24"/>
                <w:szCs w:val="24"/>
                <w14:textFill>
                  <w14:solidFill>
                    <w14:schemeClr w14:val="tx1"/>
                  </w14:solidFill>
                </w14:textFill>
              </w:rPr>
              <w:t xml:space="preserve">II. </w:t>
            </w:r>
            <w:r>
              <w:rPr>
                <w:rFonts w:cs="Times New Roman"/>
                <w:b/>
                <w:bCs/>
                <w:color w:val="000000" w:themeColor="text1"/>
                <w:sz w:val="24"/>
                <w:szCs w:val="24"/>
                <w14:textFill>
                  <w14:solidFill>
                    <w14:schemeClr w14:val="tx1"/>
                  </w14:solidFill>
                </w14:textFill>
              </w:rPr>
              <w:t>Phòng, chống tội phạm s/dụng công nghệ cao.</w:t>
            </w:r>
          </w:p>
          <w:p w14:paraId="36BD1865">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b/>
                <w:color w:val="000000" w:themeColor="text1"/>
                <w:sz w:val="24"/>
                <w:szCs w:val="24"/>
                <w:highlight w:val="white"/>
                <w14:textFill>
                  <w14:solidFill>
                    <w14:schemeClr w14:val="tx1"/>
                  </w14:solidFill>
                </w14:textFill>
              </w:rPr>
              <w:t>1. Khái niệm tội phạm sử dụng công nghệ cao</w:t>
            </w:r>
          </w:p>
          <w:p w14:paraId="132FEB82">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6"/>
                <w:szCs w:val="26"/>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Là hành vi nguy hiểm cho xã hội do người có năng lực trách nhiệm hình sự thực hiện bằng việc cố ý sử dụng tri thức, kĩ năng, công cụ, phương tiện công nghệ thông tin ở trình độ cao tác động trái pháp luật đến thông tin số được lưu trữ, xử lí, truyền tải trong hệ thống máy tính, xâm phạm đến trật tự an toàn thông tin, gây tổn hại lợi ích của Nhà nước, quyền, lợi ích hợp pháp của các tổ chức, cá nhân và theo quy định của Bộ luật Hình sự phải bị xử lí hình sự.</w:t>
            </w:r>
          </w:p>
        </w:tc>
      </w:tr>
      <w:tr w14:paraId="77F7D2C9">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bottom w:val="nil"/>
              <w:right w:val="single" w:color="auto" w:sz="4" w:space="0"/>
            </w:tcBorders>
          </w:tcPr>
          <w:p w14:paraId="4573EA88">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8"/>
              <w:jc w:val="both"/>
              <w:rPr>
                <w:rFonts w:cs="Times New Roman"/>
                <w:i/>
                <w:color w:val="000000" w:themeColor="text1"/>
                <w:sz w:val="24"/>
                <w:szCs w:val="24"/>
                <w14:textFill>
                  <w14:solidFill>
                    <w14:schemeClr w14:val="tx1"/>
                  </w14:solidFill>
                </w14:textFill>
              </w:rPr>
            </w:pPr>
            <w:r>
              <w:rPr>
                <w:rFonts w:cs="Times New Roman"/>
                <w:i/>
                <w:sz w:val="24"/>
                <w:szCs w:val="24"/>
              </w:rPr>
              <w:t xml:space="preserve">- GV: Hãy cho biết </w:t>
            </w:r>
            <w:r>
              <w:rPr>
                <w:rFonts w:eastAsia="Times New Roman" w:cs="Times New Roman"/>
                <w:i/>
                <w:color w:val="000000" w:themeColor="text1"/>
                <w:sz w:val="24"/>
                <w:szCs w:val="24"/>
                <w:highlight w:val="white"/>
                <w14:textFill>
                  <w14:solidFill>
                    <w14:schemeClr w14:val="tx1"/>
                  </w14:solidFill>
                </w14:textFill>
              </w:rPr>
              <w:t>một số hành vi phạm tội sử dụng công nghệ cao ở Việt Nam hiện nay</w:t>
            </w:r>
            <w:r>
              <w:rPr>
                <w:rFonts w:eastAsia="Times New Roman" w:cs="Times New Roman"/>
                <w:i/>
                <w:color w:val="000000" w:themeColor="text1"/>
                <w:sz w:val="24"/>
                <w:szCs w:val="24"/>
                <w14:textFill>
                  <w14:solidFill>
                    <w14:schemeClr w14:val="tx1"/>
                  </w14:solidFill>
                </w14:textFill>
              </w:rPr>
              <w:t xml:space="preserve">? </w:t>
            </w:r>
          </w:p>
          <w:p w14:paraId="1A5CC071">
            <w:pPr>
              <w:spacing w:line="20" w:lineRule="atLeast"/>
              <w:jc w:val="both"/>
              <w:rPr>
                <w:rFonts w:cs="Times New Roman"/>
                <w:i/>
                <w:sz w:val="24"/>
                <w:szCs w:val="24"/>
              </w:rPr>
            </w:pPr>
          </w:p>
        </w:tc>
        <w:tc>
          <w:tcPr>
            <w:tcW w:w="2552" w:type="dxa"/>
            <w:tcBorders>
              <w:top w:val="single" w:color="auto" w:sz="4" w:space="0"/>
              <w:left w:val="single" w:color="auto" w:sz="4" w:space="0"/>
              <w:bottom w:val="nil"/>
            </w:tcBorders>
          </w:tcPr>
          <w:p w14:paraId="75582083">
            <w:pPr>
              <w:spacing w:line="20" w:lineRule="atLeast"/>
              <w:jc w:val="both"/>
              <w:rPr>
                <w:rFonts w:cs="Times New Roman"/>
                <w:i/>
                <w:sz w:val="24"/>
                <w:szCs w:val="24"/>
              </w:rPr>
            </w:pPr>
            <w:r>
              <w:rPr>
                <w:rFonts w:cs="Times New Roman"/>
                <w:i/>
                <w:sz w:val="24"/>
                <w:szCs w:val="24"/>
              </w:rPr>
              <w:t xml:space="preserve">- HS liệt kê </w:t>
            </w:r>
            <w:r>
              <w:rPr>
                <w:rFonts w:eastAsia="Times New Roman" w:cs="Times New Roman"/>
                <w:i/>
                <w:color w:val="000000" w:themeColor="text1"/>
                <w:sz w:val="24"/>
                <w:szCs w:val="24"/>
                <w:highlight w:val="white"/>
                <w14:textFill>
                  <w14:solidFill>
                    <w14:schemeClr w14:val="tx1"/>
                  </w14:solidFill>
                </w14:textFill>
              </w:rPr>
              <w:t xml:space="preserve">một số hành vi phạm tội </w:t>
            </w:r>
            <w:r>
              <w:rPr>
                <w:rFonts w:cs="Times New Roman"/>
                <w:i/>
                <w:sz w:val="24"/>
                <w:szCs w:val="24"/>
              </w:rPr>
              <w:t xml:space="preserve">như:  </w:t>
            </w:r>
          </w:p>
          <w:p w14:paraId="058FC376">
            <w:pPr>
              <w:spacing w:line="20" w:lineRule="atLeast"/>
              <w:jc w:val="both"/>
              <w:rPr>
                <w:rFonts w:eastAsia="Times New Roman" w:cs="Times New Roman"/>
                <w:i/>
                <w:color w:val="000000" w:themeColor="text1"/>
                <w:sz w:val="24"/>
                <w:szCs w:val="24"/>
                <w14:textFill>
                  <w14:solidFill>
                    <w14:schemeClr w14:val="tx1"/>
                  </w14:solidFill>
                </w14:textFill>
              </w:rPr>
            </w:pPr>
            <w:r>
              <w:rPr>
                <w:rFonts w:cs="Times New Roman"/>
                <w:i/>
                <w:sz w:val="24"/>
                <w:szCs w:val="24"/>
              </w:rPr>
              <w:t xml:space="preserve">+ </w:t>
            </w:r>
            <w:r>
              <w:rPr>
                <w:rFonts w:eastAsia="Times New Roman" w:cs="Times New Roman"/>
                <w:i/>
                <w:color w:val="000000" w:themeColor="text1"/>
                <w:sz w:val="24"/>
                <w:szCs w:val="24"/>
                <w14:textFill>
                  <w14:solidFill>
                    <w14:schemeClr w14:val="tx1"/>
                  </w14:solidFill>
                </w14:textFill>
              </w:rPr>
              <w:t>Lừa đảo chiếm đoạt tài sản</w:t>
            </w:r>
          </w:p>
          <w:p w14:paraId="51A175EE">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eastAsia="Times New Roman" w:cs="Times New Roman"/>
                <w:i/>
                <w:color w:val="000000" w:themeColor="text1"/>
                <w:sz w:val="24"/>
                <w:szCs w:val="24"/>
                <w14:textFill>
                  <w14:solidFill>
                    <w14:schemeClr w14:val="tx1"/>
                  </w14:solidFill>
                </w14:textFill>
              </w:rPr>
            </w:pPr>
            <w:r>
              <w:rPr>
                <w:rFonts w:eastAsia="Times New Roman" w:cs="Times New Roman"/>
                <w:i/>
                <w:color w:val="000000" w:themeColor="text1"/>
                <w:sz w:val="24"/>
                <w:szCs w:val="24"/>
                <w14:textFill>
                  <w14:solidFill>
                    <w14:schemeClr w14:val="tx1"/>
                  </w14:solidFill>
                </w14:textFill>
              </w:rPr>
              <w:t>+ Đánh bạc, tổ chức đánh bạc</w:t>
            </w:r>
          </w:p>
          <w:p w14:paraId="50D3E125">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eastAsia="Times New Roman" w:cs="Times New Roman"/>
                <w:i/>
                <w:color w:val="000000" w:themeColor="text1"/>
                <w:sz w:val="24"/>
                <w:szCs w:val="24"/>
                <w14:textFill>
                  <w14:solidFill>
                    <w14:schemeClr w14:val="tx1"/>
                  </w14:solidFill>
                </w14:textFill>
              </w:rPr>
            </w:pPr>
            <w:r>
              <w:rPr>
                <w:rFonts w:eastAsia="Times New Roman" w:cs="Times New Roman"/>
                <w:i/>
                <w:color w:val="000000" w:themeColor="text1"/>
                <w:sz w:val="24"/>
                <w:szCs w:val="24"/>
                <w14:textFill>
                  <w14:solidFill>
                    <w14:schemeClr w14:val="tx1"/>
                  </w14:solidFill>
                </w14:textFill>
              </w:rPr>
              <w:t>+ Lợi dụng các quyền tự do, dân chủ</w:t>
            </w:r>
          </w:p>
          <w:p w14:paraId="6D0FF9A3">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i/>
                <w:color w:val="000000" w:themeColor="text1"/>
                <w:sz w:val="24"/>
                <w:szCs w:val="24"/>
                <w14:textFill>
                  <w14:solidFill>
                    <w14:schemeClr w14:val="tx1"/>
                  </w14:solidFill>
                </w14:textFill>
              </w:rPr>
            </w:pPr>
            <w:r>
              <w:rPr>
                <w:rFonts w:eastAsia="Times New Roman" w:cs="Times New Roman"/>
                <w:i/>
                <w:color w:val="000000" w:themeColor="text1"/>
                <w:sz w:val="24"/>
                <w:szCs w:val="24"/>
                <w14:textFill>
                  <w14:solidFill>
                    <w14:schemeClr w14:val="tx1"/>
                  </w14:solidFill>
                </w14:textFill>
              </w:rPr>
              <w:t>+ tuyên truyền thông tin, tài liệu  sai đường lối, chính sách …</w:t>
            </w:r>
          </w:p>
        </w:tc>
        <w:tc>
          <w:tcPr>
            <w:tcW w:w="5386" w:type="dxa"/>
            <w:tcBorders>
              <w:top w:val="single" w:color="auto" w:sz="4" w:space="0"/>
              <w:bottom w:val="nil"/>
            </w:tcBorders>
          </w:tcPr>
          <w:p w14:paraId="1A4AD76C">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8"/>
              <w:jc w:val="both"/>
              <w:rPr>
                <w:rFonts w:cs="Times New Roman"/>
                <w:color w:val="000000" w:themeColor="text1"/>
                <w:sz w:val="24"/>
                <w:szCs w:val="24"/>
                <w14:textFill>
                  <w14:solidFill>
                    <w14:schemeClr w14:val="tx1"/>
                  </w14:solidFill>
                </w14:textFill>
              </w:rPr>
            </w:pPr>
            <w:r>
              <w:rPr>
                <w:rFonts w:eastAsia="Times New Roman" w:cs="Times New Roman"/>
                <w:b/>
                <w:color w:val="000000" w:themeColor="text1"/>
                <w:sz w:val="24"/>
                <w:szCs w:val="24"/>
                <w:highlight w:val="white"/>
                <w14:textFill>
                  <w14:solidFill>
                    <w14:schemeClr w14:val="tx1"/>
                  </w14:solidFill>
                </w14:textFill>
              </w:rPr>
              <w:t>2. Một số hành vi phạm tội sử dụng công nghệ cao ở Việt Nam hiện nay</w:t>
            </w:r>
          </w:p>
          <w:p w14:paraId="2F85558D">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Lừa đảo chiếm đoạt tài sản trên không gian mạng</w:t>
            </w:r>
          </w:p>
          <w:p w14:paraId="7B0449CA">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Đánh bạc, tổ chức đánh bạc trên không gian mạng.</w:t>
            </w:r>
          </w:p>
          <w:p w14:paraId="0E4FAA00">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Môi giới mại dâm trên không gian mạng.</w:t>
            </w:r>
          </w:p>
          <w:p w14:paraId="147D7285">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Lợi dụng các quyền tự do, dân chủ xâm phạm lợi ích của Nhà nước, quyền và lợi ích hợp pháp của tổ chức, cá nhân.</w:t>
            </w:r>
          </w:p>
          <w:p w14:paraId="3CD8038A">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Làm, tàng trữ, phát tán hoặc tuyên truyền thông tin, tài liệu, vật phẩm nhằm chống Nhà nước Cộng hoà xã hội chủ nghĩa Việt Nam.</w:t>
            </w:r>
          </w:p>
        </w:tc>
      </w:tr>
      <w:tr w14:paraId="325B402F">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bottom w:val="nil"/>
              <w:right w:val="single" w:color="auto" w:sz="4" w:space="0"/>
            </w:tcBorders>
          </w:tcPr>
          <w:p w14:paraId="3D31ADDC">
            <w:pPr>
              <w:spacing w:line="20" w:lineRule="atLeast"/>
              <w:jc w:val="both"/>
              <w:rPr>
                <w:rFonts w:cs="Times New Roman"/>
                <w:i/>
                <w:sz w:val="24"/>
                <w:szCs w:val="24"/>
              </w:rPr>
            </w:pPr>
            <w:r>
              <w:rPr>
                <w:rFonts w:cs="Times New Roman"/>
                <w:i/>
                <w:sz w:val="24"/>
                <w:szCs w:val="24"/>
              </w:rPr>
              <w:t xml:space="preserve">- GV: Hãy cho biết </w:t>
            </w:r>
            <w:r>
              <w:rPr>
                <w:rFonts w:eastAsia="Times New Roman" w:cs="Times New Roman"/>
                <w:i/>
                <w:color w:val="000000" w:themeColor="text1"/>
                <w:sz w:val="24"/>
                <w:szCs w:val="24"/>
                <w:highlight w:val="white"/>
                <w14:textFill>
                  <w14:solidFill>
                    <w14:schemeClr w14:val="tx1"/>
                  </w14:solidFill>
                </w14:textFill>
              </w:rPr>
              <w:t xml:space="preserve">một số hành vi </w:t>
            </w:r>
            <w:r>
              <w:rPr>
                <w:rFonts w:eastAsia="Times New Roman" w:cs="Times New Roman"/>
                <w:i/>
                <w:color w:val="000000" w:themeColor="text1"/>
                <w:sz w:val="24"/>
                <w:szCs w:val="24"/>
                <w14:textFill>
                  <w14:solidFill>
                    <w14:schemeClr w14:val="tx1"/>
                  </w14:solidFill>
                </w14:textFill>
              </w:rPr>
              <w:t>vi phạm pháp luật về phòng, chống tội phạm sử dụng công nghệ cao và bị nghiêm cấm thực hiện</w:t>
            </w:r>
            <w:r>
              <w:rPr>
                <w:rFonts w:cs="Times New Roman"/>
                <w:i/>
                <w:sz w:val="24"/>
                <w:szCs w:val="24"/>
              </w:rPr>
              <w:t>?</w:t>
            </w:r>
          </w:p>
          <w:p w14:paraId="35538221">
            <w:pPr>
              <w:spacing w:line="20" w:lineRule="atLeast"/>
              <w:jc w:val="both"/>
              <w:rPr>
                <w:rFonts w:cs="Times New Roman"/>
                <w:i/>
                <w:sz w:val="24"/>
                <w:szCs w:val="24"/>
              </w:rPr>
            </w:pPr>
          </w:p>
          <w:p w14:paraId="53EA8E49">
            <w:pPr>
              <w:spacing w:line="20" w:lineRule="atLeast"/>
              <w:jc w:val="both"/>
              <w:rPr>
                <w:rFonts w:cs="Times New Roman"/>
                <w:i/>
                <w:sz w:val="24"/>
                <w:szCs w:val="24"/>
              </w:rPr>
            </w:pPr>
          </w:p>
          <w:p w14:paraId="6D2D3CAF">
            <w:pPr>
              <w:spacing w:line="20" w:lineRule="atLeast"/>
              <w:jc w:val="both"/>
              <w:rPr>
                <w:rFonts w:cs="Times New Roman"/>
                <w:i/>
                <w:sz w:val="24"/>
                <w:szCs w:val="24"/>
              </w:rPr>
            </w:pPr>
          </w:p>
          <w:p w14:paraId="67A12AA6">
            <w:pPr>
              <w:spacing w:line="20" w:lineRule="atLeast"/>
              <w:jc w:val="both"/>
              <w:rPr>
                <w:rFonts w:cs="Times New Roman"/>
                <w:i/>
                <w:sz w:val="24"/>
                <w:szCs w:val="24"/>
              </w:rPr>
            </w:pPr>
          </w:p>
          <w:p w14:paraId="74D23DC1">
            <w:pPr>
              <w:spacing w:line="20" w:lineRule="atLeast"/>
              <w:jc w:val="both"/>
              <w:rPr>
                <w:rFonts w:cs="Times New Roman"/>
                <w:i/>
                <w:sz w:val="24"/>
                <w:szCs w:val="24"/>
              </w:rPr>
            </w:pPr>
          </w:p>
          <w:p w14:paraId="460164A9">
            <w:pPr>
              <w:spacing w:line="20" w:lineRule="atLeast"/>
              <w:jc w:val="both"/>
              <w:rPr>
                <w:rFonts w:cs="Times New Roman"/>
                <w:i/>
                <w:sz w:val="24"/>
                <w:szCs w:val="24"/>
              </w:rPr>
            </w:pPr>
          </w:p>
          <w:p w14:paraId="6C5753FA">
            <w:pPr>
              <w:spacing w:line="20" w:lineRule="atLeast"/>
              <w:jc w:val="both"/>
              <w:rPr>
                <w:rFonts w:cs="Times New Roman"/>
                <w:i/>
                <w:sz w:val="24"/>
                <w:szCs w:val="24"/>
              </w:rPr>
            </w:pPr>
          </w:p>
          <w:p w14:paraId="4A248E0D">
            <w:pPr>
              <w:spacing w:line="20" w:lineRule="atLeast"/>
              <w:jc w:val="both"/>
              <w:rPr>
                <w:rFonts w:cs="Times New Roman"/>
                <w:i/>
                <w:sz w:val="24"/>
                <w:szCs w:val="24"/>
              </w:rPr>
            </w:pPr>
          </w:p>
          <w:p w14:paraId="119EC2FE">
            <w:pPr>
              <w:spacing w:line="20" w:lineRule="atLeast"/>
              <w:jc w:val="both"/>
              <w:rPr>
                <w:rFonts w:cs="Times New Roman"/>
                <w:i/>
                <w:sz w:val="24"/>
                <w:szCs w:val="24"/>
              </w:rPr>
            </w:pPr>
          </w:p>
          <w:p w14:paraId="70272D46">
            <w:pPr>
              <w:spacing w:line="20" w:lineRule="atLeast"/>
              <w:jc w:val="both"/>
              <w:rPr>
                <w:rFonts w:cs="Times New Roman"/>
                <w:i/>
                <w:sz w:val="24"/>
                <w:szCs w:val="24"/>
              </w:rPr>
            </w:pPr>
          </w:p>
          <w:p w14:paraId="2DC18C50">
            <w:pPr>
              <w:spacing w:line="20" w:lineRule="atLeast"/>
              <w:jc w:val="both"/>
              <w:rPr>
                <w:rFonts w:cs="Times New Roman"/>
                <w:i/>
                <w:sz w:val="24"/>
                <w:szCs w:val="24"/>
              </w:rPr>
            </w:pPr>
          </w:p>
        </w:tc>
        <w:tc>
          <w:tcPr>
            <w:tcW w:w="2552" w:type="dxa"/>
            <w:tcBorders>
              <w:top w:val="single" w:color="auto" w:sz="4" w:space="0"/>
              <w:left w:val="single" w:color="auto" w:sz="4" w:space="0"/>
              <w:bottom w:val="nil"/>
            </w:tcBorders>
          </w:tcPr>
          <w:p w14:paraId="06D4AE82">
            <w:pPr>
              <w:spacing w:line="20" w:lineRule="atLeast"/>
              <w:jc w:val="both"/>
              <w:rPr>
                <w:rFonts w:eastAsia="Times New Roman" w:cs="Times New Roman"/>
                <w:i/>
                <w:color w:val="000000" w:themeColor="text1"/>
                <w:sz w:val="24"/>
                <w:szCs w:val="24"/>
                <w14:textFill>
                  <w14:solidFill>
                    <w14:schemeClr w14:val="tx1"/>
                  </w14:solidFill>
                </w14:textFill>
              </w:rPr>
            </w:pPr>
            <w:r>
              <w:rPr>
                <w:rFonts w:cs="Times New Roman"/>
                <w:i/>
                <w:sz w:val="24"/>
                <w:szCs w:val="24"/>
              </w:rPr>
              <w:t xml:space="preserve">- HS liệt kê </w:t>
            </w:r>
            <w:r>
              <w:rPr>
                <w:rFonts w:eastAsia="Times New Roman" w:cs="Times New Roman"/>
                <w:i/>
                <w:color w:val="000000" w:themeColor="text1"/>
                <w:sz w:val="24"/>
                <w:szCs w:val="24"/>
                <w14:textFill>
                  <w14:solidFill>
                    <w14:schemeClr w14:val="tx1"/>
                  </w14:solidFill>
                </w14:textFill>
              </w:rPr>
              <w:t xml:space="preserve">được một số hành vi vi phạm bị nghiêm cấm như: </w:t>
            </w:r>
          </w:p>
          <w:p w14:paraId="46AE9125">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eastAsia="Times New Roman" w:cs="Times New Roman"/>
                <w:i/>
                <w:color w:val="000000" w:themeColor="text1"/>
                <w:sz w:val="24"/>
                <w:szCs w:val="24"/>
                <w14:textFill>
                  <w14:solidFill>
                    <w14:schemeClr w14:val="tx1"/>
                  </w14:solidFill>
                </w14:textFill>
              </w:rPr>
            </w:pPr>
            <w:r>
              <w:rPr>
                <w:rFonts w:eastAsia="Times New Roman" w:cs="Times New Roman"/>
                <w:i/>
                <w:color w:val="000000" w:themeColor="text1"/>
                <w:sz w:val="24"/>
                <w:szCs w:val="24"/>
                <w14:textFill>
                  <w14:solidFill>
                    <w14:schemeClr w14:val="tx1"/>
                  </w14:solidFill>
                </w14:textFill>
              </w:rPr>
              <w:t>+ Sử dụng các phần mềm trái pháp luật.</w:t>
            </w:r>
          </w:p>
          <w:p w14:paraId="684F0770">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eastAsia="Times New Roman" w:cs="Times New Roman"/>
                <w:i/>
                <w:color w:val="000000" w:themeColor="text1"/>
                <w:sz w:val="24"/>
                <w:szCs w:val="24"/>
                <w14:textFill>
                  <w14:solidFill>
                    <w14:schemeClr w14:val="tx1"/>
                  </w14:solidFill>
                </w14:textFill>
              </w:rPr>
            </w:pPr>
            <w:r>
              <w:rPr>
                <w:rFonts w:eastAsia="Times New Roman" w:cs="Times New Roman"/>
                <w:i/>
                <w:color w:val="000000" w:themeColor="text1"/>
                <w:sz w:val="24"/>
                <w:szCs w:val="24"/>
                <w14:textFill>
                  <w14:solidFill>
                    <w14:schemeClr w14:val="tx1"/>
                  </w14:solidFill>
                </w14:textFill>
              </w:rPr>
              <w:t>+ Phát tán chương trình tin học gây hại</w:t>
            </w:r>
          </w:p>
          <w:p w14:paraId="56D71D3B">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eastAsia="Times New Roman" w:cs="Times New Roman"/>
                <w:i/>
                <w:color w:val="000000" w:themeColor="text1"/>
                <w:sz w:val="24"/>
                <w:szCs w:val="24"/>
                <w14:textFill>
                  <w14:solidFill>
                    <w14:schemeClr w14:val="tx1"/>
                  </w14:solidFill>
                </w14:textFill>
              </w:rPr>
            </w:pPr>
            <w:r>
              <w:rPr>
                <w:rFonts w:eastAsia="Times New Roman" w:cs="Times New Roman"/>
                <w:i/>
                <w:color w:val="000000" w:themeColor="text1"/>
                <w:sz w:val="24"/>
                <w:szCs w:val="24"/>
                <w14:textFill>
                  <w14:solidFill>
                    <w14:schemeClr w14:val="tx1"/>
                  </w14:solidFill>
                </w14:textFill>
              </w:rPr>
              <w:t>+ Cản trở hoặc gây rối loạn hoạt động</w:t>
            </w:r>
          </w:p>
          <w:p w14:paraId="4B3600CE">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eastAsia="Times New Roman" w:cs="Times New Roman"/>
                <w:i/>
                <w:color w:val="000000" w:themeColor="text1"/>
                <w:sz w:val="24"/>
                <w:szCs w:val="24"/>
                <w14:textFill>
                  <w14:solidFill>
                    <w14:schemeClr w14:val="tx1"/>
                  </w14:solidFill>
                </w14:textFill>
              </w:rPr>
            </w:pPr>
            <w:r>
              <w:rPr>
                <w:rFonts w:eastAsia="Times New Roman" w:cs="Times New Roman"/>
                <w:i/>
                <w:color w:val="000000" w:themeColor="text1"/>
                <w:sz w:val="24"/>
                <w:szCs w:val="24"/>
                <w14:textFill>
                  <w14:solidFill>
                    <w14:schemeClr w14:val="tx1"/>
                  </w14:solidFill>
                </w14:textFill>
              </w:rPr>
              <w:t>+ Có hành vi chiếm đoạt tài sản.</w:t>
            </w:r>
          </w:p>
          <w:p w14:paraId="08EBB0AA">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i/>
                <w:color w:val="000000" w:themeColor="text1"/>
                <w:sz w:val="24"/>
                <w:szCs w:val="24"/>
                <w14:textFill>
                  <w14:solidFill>
                    <w14:schemeClr w14:val="tx1"/>
                  </w14:solidFill>
                </w14:textFill>
              </w:rPr>
            </w:pPr>
            <w:r>
              <w:rPr>
                <w:rFonts w:eastAsia="Times New Roman" w:cs="Times New Roman"/>
                <w:i/>
                <w:color w:val="000000" w:themeColor="text1"/>
                <w:sz w:val="24"/>
                <w:szCs w:val="24"/>
                <w14:textFill>
                  <w14:solidFill>
                    <w14:schemeClr w14:val="tx1"/>
                  </w14:solidFill>
                </w14:textFill>
              </w:rPr>
              <w:t>+ Sử dụng trái phép thông tin về tài khoản ngân hàng.</w:t>
            </w:r>
          </w:p>
          <w:p w14:paraId="7C8F1E28">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eastAsia="Times New Roman" w:cs="Times New Roman"/>
                <w:i/>
                <w:color w:val="000000" w:themeColor="text1"/>
                <w:sz w:val="24"/>
                <w:szCs w:val="24"/>
                <w14:textFill>
                  <w14:solidFill>
                    <w14:schemeClr w14:val="tx1"/>
                  </w14:solidFill>
                </w14:textFill>
              </w:rPr>
            </w:pPr>
            <w:r>
              <w:rPr>
                <w:rFonts w:cs="Times New Roman"/>
                <w:i/>
                <w:color w:val="000000" w:themeColor="text1"/>
                <w:sz w:val="24"/>
                <w:szCs w:val="24"/>
                <w14:textFill>
                  <w14:solidFill>
                    <w14:schemeClr w14:val="tx1"/>
                  </w14:solidFill>
                </w14:textFill>
              </w:rPr>
              <w:t xml:space="preserve">+ </w:t>
            </w:r>
            <w:r>
              <w:rPr>
                <w:rFonts w:eastAsia="Times New Roman" w:cs="Times New Roman"/>
                <w:i/>
                <w:color w:val="000000" w:themeColor="text1"/>
                <w:sz w:val="24"/>
                <w:szCs w:val="24"/>
                <w14:textFill>
                  <w14:solidFill>
                    <w14:schemeClr w14:val="tx1"/>
                  </w14:solidFill>
                </w14:textFill>
              </w:rPr>
              <w:t>Sử dụng trái phép tần số vô tuyến điện</w:t>
            </w:r>
          </w:p>
          <w:p w14:paraId="45C95ADD">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i/>
                <w:color w:val="000000" w:themeColor="text1"/>
                <w:sz w:val="24"/>
                <w:szCs w:val="24"/>
                <w14:textFill>
                  <w14:solidFill>
                    <w14:schemeClr w14:val="tx1"/>
                  </w14:solidFill>
                </w14:textFill>
              </w:rPr>
            </w:pPr>
          </w:p>
          <w:p w14:paraId="7C3E8C23">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i/>
                <w:color w:val="000000" w:themeColor="text1"/>
                <w:sz w:val="24"/>
                <w:szCs w:val="24"/>
                <w14:textFill>
                  <w14:solidFill>
                    <w14:schemeClr w14:val="tx1"/>
                  </w14:solidFill>
                </w14:textFill>
              </w:rPr>
            </w:pPr>
          </w:p>
        </w:tc>
        <w:tc>
          <w:tcPr>
            <w:tcW w:w="5386" w:type="dxa"/>
            <w:tcBorders>
              <w:top w:val="single" w:color="auto" w:sz="4" w:space="0"/>
              <w:bottom w:val="nil"/>
            </w:tcBorders>
          </w:tcPr>
          <w:p w14:paraId="795D33BC">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b/>
                <w:color w:val="000000" w:themeColor="text1"/>
                <w:sz w:val="24"/>
                <w:szCs w:val="24"/>
                <w:highlight w:val="white"/>
                <w14:textFill>
                  <w14:solidFill>
                    <w14:schemeClr w14:val="tx1"/>
                  </w14:solidFill>
                </w14:textFill>
              </w:rPr>
              <w:t>3. Quy định của pháp luật về phòng chống tội phạm sử dụng công nghệ cao</w:t>
            </w:r>
          </w:p>
          <w:p w14:paraId="41767CA5">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Một số hành vi vi phạm bị nghiêm cấm thực hiện:</w:t>
            </w:r>
          </w:p>
          <w:p w14:paraId="0AFA32EF">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B0F0"/>
                <w:sz w:val="24"/>
                <w:szCs w:val="24"/>
              </w:rPr>
              <w:sym w:font="Wingdings 2" w:char="F075"/>
            </w:r>
            <w:r>
              <w:rPr>
                <w:rFonts w:eastAsia="Times New Roman" w:cs="Times New Roman"/>
                <w:color w:val="000000" w:themeColor="text1"/>
                <w:sz w:val="24"/>
                <w:szCs w:val="24"/>
                <w14:textFill>
                  <w14:solidFill>
                    <w14:schemeClr w14:val="tx1"/>
                  </w14:solidFill>
                </w14:textFill>
              </w:rPr>
              <w:t xml:space="preserve"> Sản xuất, mua bán, trao đổi hoặc tặng, cho công cụ, thiết bị, phần mềm để sử dụng trái pháp luật.</w:t>
            </w:r>
          </w:p>
          <w:p w14:paraId="20B98AB0">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B0F0"/>
                <w:sz w:val="24"/>
                <w:szCs w:val="24"/>
              </w:rPr>
              <w:sym w:font="Wingdings 2" w:char="F076"/>
            </w:r>
            <w:r>
              <w:rPr>
                <w:rFonts w:eastAsia="Times New Roman" w:cs="Times New Roman"/>
                <w:color w:val="000000" w:themeColor="text1"/>
                <w:sz w:val="24"/>
                <w:szCs w:val="24"/>
                <w14:textFill>
                  <w14:solidFill>
                    <w14:schemeClr w14:val="tx1"/>
                  </w14:solidFill>
                </w14:textFill>
              </w:rPr>
              <w:t xml:space="preserve"> Phát tán chương trình tin học gây hại cho hoạt động của mạng máy tính, mạng viễn thông, phương tiện điện tử.</w:t>
            </w:r>
          </w:p>
          <w:p w14:paraId="3FAA073A">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B0F0"/>
                <w:sz w:val="24"/>
                <w:szCs w:val="24"/>
              </w:rPr>
              <w:sym w:font="Wingdings 2" w:char="F077"/>
            </w:r>
            <w:r>
              <w:rPr>
                <w:rFonts w:eastAsia="Times New Roman" w:cs="Times New Roman"/>
                <w:color w:val="000000" w:themeColor="text1"/>
                <w:sz w:val="24"/>
                <w:szCs w:val="24"/>
                <w14:textFill>
                  <w14:solidFill>
                    <w14:schemeClr w14:val="tx1"/>
                  </w14:solidFill>
                </w14:textFill>
              </w:rPr>
              <w:t xml:space="preserve"> Cản trở hoặc gây rối loạn hoạt động của mạng máy tính, mạng viễn thông, phương tiện điện tử.</w:t>
            </w:r>
          </w:p>
          <w:p w14:paraId="50E1B351">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B0F0"/>
                <w:sz w:val="24"/>
                <w:szCs w:val="24"/>
              </w:rPr>
              <w:sym w:font="Wingdings 2" w:char="F078"/>
            </w:r>
            <w:r>
              <w:rPr>
                <w:rFonts w:eastAsia="Times New Roman" w:cs="Times New Roman"/>
                <w:color w:val="000000" w:themeColor="text1"/>
                <w:sz w:val="24"/>
                <w:szCs w:val="24"/>
                <w14:textFill>
                  <w14:solidFill>
                    <w14:schemeClr w14:val="tx1"/>
                  </w14:solidFill>
                </w14:textFill>
              </w:rPr>
              <w:t xml:space="preserve"> Đưa hoặc sử dụng trái phép thông tin mạng máy tính, mạng viễn thông.</w:t>
            </w:r>
          </w:p>
          <w:p w14:paraId="756E9C39">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B0F0"/>
                <w:sz w:val="24"/>
                <w:szCs w:val="24"/>
              </w:rPr>
              <w:sym w:font="Wingdings 2" w:char="F079"/>
            </w:r>
            <w:r>
              <w:rPr>
                <w:rFonts w:eastAsia="Times New Roman" w:cs="Times New Roman"/>
                <w:color w:val="000000" w:themeColor="text1"/>
                <w:sz w:val="24"/>
                <w:szCs w:val="24"/>
                <w14:textFill>
                  <w14:solidFill>
                    <w14:schemeClr w14:val="tx1"/>
                  </w14:solidFill>
                </w14:textFill>
              </w:rPr>
              <w:t xml:space="preserve"> Xâm nhập trái phép vào mạng máy tính, mạng viễn thông hoặc phương tiện điện tử người khác.</w:t>
            </w:r>
          </w:p>
          <w:p w14:paraId="261EFF5B">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B0F0"/>
                <w:sz w:val="24"/>
                <w:szCs w:val="24"/>
              </w:rPr>
              <w:sym w:font="Wingdings 2" w:char="F07A"/>
            </w:r>
            <w:r>
              <w:rPr>
                <w:rFonts w:eastAsia="Times New Roman" w:cs="Times New Roman"/>
                <w:color w:val="000000" w:themeColor="text1"/>
                <w:sz w:val="24"/>
                <w:szCs w:val="24"/>
                <w14:textFill>
                  <w14:solidFill>
                    <w14:schemeClr w14:val="tx1"/>
                  </w14:solidFill>
                </w14:textFill>
              </w:rPr>
              <w:t xml:space="preserve"> Sử dụng mạng máy tính, mạng viễn thông, điện tử thực hiện hành vi chiếm đoạt tài sản.</w:t>
            </w:r>
          </w:p>
          <w:p w14:paraId="38F5DAB4">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B0F0"/>
                <w:sz w:val="24"/>
                <w:szCs w:val="24"/>
              </w:rPr>
              <w:sym w:font="Wingdings 2" w:char="F07B"/>
            </w:r>
            <w:r>
              <w:rPr>
                <w:rFonts w:eastAsia="Times New Roman" w:cs="Times New Roman"/>
                <w:color w:val="000000" w:themeColor="text1"/>
                <w:sz w:val="24"/>
                <w:szCs w:val="24"/>
                <w14:textFill>
                  <w14:solidFill>
                    <w14:schemeClr w14:val="tx1"/>
                  </w14:solidFill>
                </w14:textFill>
              </w:rPr>
              <w:t xml:space="preserve"> Thu thập, tàng trữ, trao đổi, mua bán, công khai hoá trái phép thông tin về tài khoản ngân hàng.</w:t>
            </w:r>
          </w:p>
          <w:p w14:paraId="39AF8B84">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eastAsia="Times New Roman" w:cs="Times New Roman"/>
                <w:b/>
                <w:color w:val="000000" w:themeColor="text1"/>
                <w:sz w:val="24"/>
                <w:szCs w:val="24"/>
                <w:highlight w:val="white"/>
                <w14:textFill>
                  <w14:solidFill>
                    <w14:schemeClr w14:val="tx1"/>
                  </w14:solidFill>
                </w14:textFill>
              </w:rPr>
            </w:pPr>
            <w:r>
              <w:rPr>
                <w:rFonts w:eastAsia="Times New Roman" w:cs="Times New Roman"/>
                <w:color w:val="00B0F0"/>
                <w:sz w:val="24"/>
                <w:szCs w:val="24"/>
              </w:rPr>
              <w:sym w:font="Wingdings 2" w:char="F07C"/>
            </w:r>
            <w:r>
              <w:rPr>
                <w:rFonts w:eastAsia="Times New Roman" w:cs="Times New Roman"/>
                <w:color w:val="000000" w:themeColor="text1"/>
                <w:sz w:val="24"/>
                <w:szCs w:val="24"/>
                <w14:textFill>
                  <w14:solidFill>
                    <w14:schemeClr w14:val="tx1"/>
                  </w14:solidFill>
                </w14:textFill>
              </w:rPr>
              <w:t xml:space="preserve"> Sử dụng trái phép tần số vô tuyến điện dành riêng cho mục đích cấp cứu, an toàn, tìm kiếm, cứu hộ, cứu nạn, quốc phòng, an ninh.</w:t>
            </w:r>
          </w:p>
        </w:tc>
      </w:tr>
      <w:tr w14:paraId="279DF387">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3"/>
            <w:tcBorders>
              <w:top w:val="double" w:color="auto" w:sz="4" w:space="0"/>
            </w:tcBorders>
            <w:shd w:val="clear" w:color="auto" w:fill="F1F1F1" w:themeFill="background1" w:themeFillShade="F2"/>
          </w:tcPr>
          <w:p w14:paraId="41F8242B">
            <w:pPr>
              <w:spacing w:line="20" w:lineRule="atLeast"/>
              <w:jc w:val="center"/>
              <w:rPr>
                <w:rFonts w:cs="Times New Roman"/>
                <w:sz w:val="24"/>
                <w:szCs w:val="24"/>
              </w:rPr>
            </w:pPr>
            <w:r>
              <w:rPr>
                <w:rFonts w:cs="Times New Roman"/>
                <w:b/>
                <w:sz w:val="24"/>
                <w:szCs w:val="24"/>
              </w:rPr>
              <w:t>Hoạt động 3: Luyện tập</w:t>
            </w:r>
          </w:p>
        </w:tc>
      </w:tr>
      <w:tr w14:paraId="21E03D83">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3"/>
          </w:tcPr>
          <w:p w14:paraId="2ED306CC">
            <w:pPr>
              <w:spacing w:line="20" w:lineRule="atLeast"/>
              <w:jc w:val="both"/>
              <w:rPr>
                <w:rFonts w:cs="Times New Roman"/>
                <w:b/>
                <w:sz w:val="24"/>
                <w:szCs w:val="24"/>
              </w:rPr>
            </w:pPr>
            <w:r>
              <w:rPr>
                <w:rFonts w:cs="Times New Roman"/>
                <w:b/>
                <w:sz w:val="24"/>
                <w:szCs w:val="24"/>
              </w:rPr>
              <w:t xml:space="preserve">1. Mục tiêu: </w:t>
            </w:r>
            <w:r>
              <w:rPr>
                <w:rFonts w:cs="Times New Roman"/>
                <w:sz w:val="24"/>
                <w:szCs w:val="24"/>
              </w:rPr>
              <w:t xml:space="preserve">HS củng cố kiến thức đã học thông qua các câu hỏi luyện tập. </w:t>
            </w:r>
          </w:p>
          <w:p w14:paraId="07D79B34">
            <w:pPr>
              <w:spacing w:line="20" w:lineRule="atLeast"/>
              <w:jc w:val="both"/>
              <w:rPr>
                <w:rFonts w:cs="Times New Roman"/>
                <w:sz w:val="24"/>
                <w:szCs w:val="24"/>
              </w:rPr>
            </w:pPr>
            <w:r>
              <w:rPr>
                <w:rFonts w:cs="Times New Roman"/>
                <w:b/>
                <w:sz w:val="24"/>
                <w:szCs w:val="24"/>
              </w:rPr>
              <w:t>2. Nội dung:</w:t>
            </w:r>
            <w:r>
              <w:rPr>
                <w:rFonts w:cs="Times New Roman"/>
                <w:sz w:val="24"/>
                <w:szCs w:val="24"/>
              </w:rPr>
              <w:t xml:space="preserve"> Trả lời các câu hỏi trắc nghiệm liên quan đến bài học.</w:t>
            </w:r>
          </w:p>
        </w:tc>
      </w:tr>
      <w:tr w14:paraId="18208843">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bottom w:val="double" w:color="auto" w:sz="4" w:space="0"/>
              <w:right w:val="single" w:color="auto" w:sz="4" w:space="0"/>
            </w:tcBorders>
            <w:shd w:val="clear" w:color="auto" w:fill="auto"/>
          </w:tcPr>
          <w:p w14:paraId="6288C060">
            <w:pPr>
              <w:spacing w:line="20" w:lineRule="atLeast"/>
              <w:jc w:val="both"/>
              <w:rPr>
                <w:rFonts w:cs="Times New Roman"/>
                <w:i/>
                <w:sz w:val="24"/>
                <w:szCs w:val="24"/>
              </w:rPr>
            </w:pPr>
            <w:r>
              <w:rPr>
                <w:rFonts w:cs="Times New Roman"/>
                <w:i/>
                <w:sz w:val="24"/>
                <w:szCs w:val="24"/>
              </w:rPr>
              <w:t>- GV ra các câu hỏi (trắc nghiệm) để HS thảo luận, trả lời (file kèm theo ở phần ghi chú)</w:t>
            </w:r>
          </w:p>
        </w:tc>
        <w:tc>
          <w:tcPr>
            <w:tcW w:w="2552" w:type="dxa"/>
            <w:tcBorders>
              <w:top w:val="single" w:color="auto" w:sz="4" w:space="0"/>
              <w:left w:val="single" w:color="auto" w:sz="4" w:space="0"/>
              <w:bottom w:val="double" w:color="auto" w:sz="4" w:space="0"/>
            </w:tcBorders>
            <w:shd w:val="clear" w:color="auto" w:fill="auto"/>
          </w:tcPr>
          <w:p w14:paraId="0C6ED263">
            <w:pPr>
              <w:spacing w:line="20" w:lineRule="atLeast"/>
              <w:jc w:val="both"/>
              <w:rPr>
                <w:rFonts w:cs="Times New Roman"/>
                <w:i/>
                <w:sz w:val="24"/>
                <w:szCs w:val="24"/>
              </w:rPr>
            </w:pPr>
            <w:r>
              <w:rPr>
                <w:rFonts w:cs="Times New Roman"/>
                <w:i/>
                <w:sz w:val="24"/>
                <w:szCs w:val="24"/>
              </w:rPr>
              <w:t>- Các nhóm/tổ thảo luận các câu hỏi do GV đề ra, sau đó đưa ra đáp án.</w:t>
            </w:r>
          </w:p>
          <w:p w14:paraId="69E6D88A">
            <w:pPr>
              <w:spacing w:line="20" w:lineRule="atLeast"/>
              <w:jc w:val="both"/>
              <w:rPr>
                <w:rFonts w:cs="Times New Roman"/>
                <w:i/>
                <w:sz w:val="24"/>
                <w:szCs w:val="24"/>
              </w:rPr>
            </w:pPr>
          </w:p>
        </w:tc>
        <w:tc>
          <w:tcPr>
            <w:tcW w:w="5386" w:type="dxa"/>
            <w:tcBorders>
              <w:bottom w:val="double" w:color="auto" w:sz="4" w:space="0"/>
            </w:tcBorders>
            <w:shd w:val="clear" w:color="auto" w:fill="auto"/>
          </w:tcPr>
          <w:p w14:paraId="7BED3FC2">
            <w:pPr>
              <w:spacing w:line="20" w:lineRule="atLeast"/>
              <w:jc w:val="both"/>
              <w:rPr>
                <w:rFonts w:cs="Times New Roman"/>
                <w:sz w:val="24"/>
                <w:szCs w:val="24"/>
              </w:rPr>
            </w:pPr>
            <w:r>
              <w:rPr>
                <w:rFonts w:cs="Times New Roman"/>
                <w:sz w:val="24"/>
                <w:szCs w:val="24"/>
              </w:rPr>
              <w:t xml:space="preserve">+ Câu 14:           + Câu 15:           + Câu 16:           </w:t>
            </w:r>
          </w:p>
          <w:p w14:paraId="3CA9C564">
            <w:pPr>
              <w:spacing w:line="20" w:lineRule="atLeast"/>
              <w:jc w:val="both"/>
              <w:rPr>
                <w:rFonts w:cs="Times New Roman"/>
                <w:sz w:val="24"/>
                <w:szCs w:val="24"/>
              </w:rPr>
            </w:pPr>
          </w:p>
          <w:p w14:paraId="691BB8B4">
            <w:pPr>
              <w:spacing w:line="20" w:lineRule="atLeast"/>
              <w:jc w:val="both"/>
              <w:rPr>
                <w:rFonts w:cs="Times New Roman"/>
                <w:sz w:val="24"/>
                <w:szCs w:val="24"/>
              </w:rPr>
            </w:pPr>
          </w:p>
        </w:tc>
      </w:tr>
      <w:tr w14:paraId="2624CED6">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3"/>
            <w:tcBorders>
              <w:top w:val="double" w:color="auto" w:sz="4" w:space="0"/>
            </w:tcBorders>
            <w:shd w:val="clear" w:color="auto" w:fill="F1F1F1" w:themeFill="background1" w:themeFillShade="F2"/>
          </w:tcPr>
          <w:p w14:paraId="200BD4AC">
            <w:pPr>
              <w:spacing w:line="20" w:lineRule="atLeast"/>
              <w:jc w:val="center"/>
              <w:rPr>
                <w:rFonts w:cs="Times New Roman"/>
                <w:sz w:val="24"/>
                <w:szCs w:val="24"/>
              </w:rPr>
            </w:pPr>
            <w:r>
              <w:rPr>
                <w:rFonts w:cs="Times New Roman"/>
                <w:b/>
                <w:sz w:val="24"/>
                <w:szCs w:val="24"/>
              </w:rPr>
              <w:t>Hoạt động 4: Vận dụng</w:t>
            </w:r>
          </w:p>
        </w:tc>
      </w:tr>
      <w:tr w14:paraId="25802F6A">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3"/>
          </w:tcPr>
          <w:p w14:paraId="0742D73E">
            <w:pPr>
              <w:spacing w:line="20" w:lineRule="atLeast"/>
              <w:jc w:val="both"/>
              <w:rPr>
                <w:rFonts w:cs="Times New Roman"/>
                <w:b/>
                <w:sz w:val="24"/>
                <w:szCs w:val="24"/>
              </w:rPr>
            </w:pPr>
            <w:r>
              <w:rPr>
                <w:rFonts w:cs="Times New Roman"/>
                <w:b/>
                <w:sz w:val="24"/>
                <w:szCs w:val="24"/>
              </w:rPr>
              <w:t xml:space="preserve">1. Mục tiêu: </w:t>
            </w:r>
            <w:r>
              <w:rPr>
                <w:rFonts w:cs="Times New Roman"/>
                <w:sz w:val="24"/>
                <w:szCs w:val="24"/>
              </w:rPr>
              <w:t xml:space="preserve">HS vận dụng kiến thức đã học vào thực tiễn cuộc sống. </w:t>
            </w:r>
          </w:p>
          <w:p w14:paraId="1B07AE5E">
            <w:pPr>
              <w:spacing w:line="20" w:lineRule="atLeast"/>
              <w:jc w:val="both"/>
              <w:rPr>
                <w:rFonts w:cs="Times New Roman"/>
                <w:sz w:val="24"/>
                <w:szCs w:val="24"/>
              </w:rPr>
            </w:pPr>
            <w:r>
              <w:rPr>
                <w:rFonts w:cs="Times New Roman"/>
                <w:b/>
                <w:sz w:val="24"/>
                <w:szCs w:val="24"/>
              </w:rPr>
              <w:t>2. Nội dung:</w:t>
            </w:r>
            <w:r>
              <w:rPr>
                <w:rFonts w:cs="Times New Roman"/>
                <w:sz w:val="24"/>
                <w:szCs w:val="24"/>
              </w:rPr>
              <w:t xml:space="preserve"> Trả lời các câu hỏi (trắc nghiệm) liên quan đến bài học.</w:t>
            </w:r>
          </w:p>
        </w:tc>
      </w:tr>
      <w:tr w14:paraId="39997595">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694" w:type="dxa"/>
            <w:tcBorders>
              <w:top w:val="single" w:color="auto" w:sz="4" w:space="0"/>
              <w:bottom w:val="double" w:color="auto" w:sz="4" w:space="0"/>
              <w:right w:val="single" w:color="auto" w:sz="4" w:space="0"/>
            </w:tcBorders>
            <w:shd w:val="clear" w:color="auto" w:fill="auto"/>
          </w:tcPr>
          <w:p w14:paraId="5BBAD024">
            <w:pPr>
              <w:spacing w:line="20" w:lineRule="atLeast"/>
              <w:jc w:val="both"/>
              <w:rPr>
                <w:rFonts w:cs="Times New Roman"/>
                <w:i/>
                <w:sz w:val="24"/>
                <w:szCs w:val="24"/>
              </w:rPr>
            </w:pPr>
            <w:r>
              <w:rPr>
                <w:rFonts w:cs="Times New Roman"/>
                <w:i/>
                <w:sz w:val="24"/>
                <w:szCs w:val="24"/>
              </w:rPr>
              <w:t>- GV ra các câu hỏi (trắc nghiệm) để HS thảo luận, trả lời (file kèm theo ở phần ghi chú)</w:t>
            </w:r>
          </w:p>
        </w:tc>
        <w:tc>
          <w:tcPr>
            <w:tcW w:w="2552" w:type="dxa"/>
            <w:tcBorders>
              <w:top w:val="single" w:color="auto" w:sz="4" w:space="0"/>
              <w:left w:val="single" w:color="auto" w:sz="4" w:space="0"/>
              <w:bottom w:val="double" w:color="auto" w:sz="4" w:space="0"/>
            </w:tcBorders>
            <w:shd w:val="clear" w:color="auto" w:fill="auto"/>
          </w:tcPr>
          <w:p w14:paraId="6FA62F1B">
            <w:pPr>
              <w:spacing w:line="20" w:lineRule="atLeast"/>
              <w:jc w:val="both"/>
              <w:rPr>
                <w:rFonts w:cs="Times New Roman"/>
                <w:i/>
                <w:sz w:val="24"/>
                <w:szCs w:val="24"/>
              </w:rPr>
            </w:pPr>
            <w:r>
              <w:rPr>
                <w:rFonts w:cs="Times New Roman"/>
                <w:i/>
                <w:sz w:val="24"/>
                <w:szCs w:val="24"/>
              </w:rPr>
              <w:t>- Các nhóm/tổ thảo luận các câu hỏi do GV đề ra, sau đó đưa ra đáp án.</w:t>
            </w:r>
          </w:p>
          <w:p w14:paraId="635ACDAB">
            <w:pPr>
              <w:spacing w:line="20" w:lineRule="atLeast"/>
              <w:jc w:val="both"/>
              <w:rPr>
                <w:rFonts w:cs="Times New Roman"/>
                <w:i/>
                <w:sz w:val="24"/>
                <w:szCs w:val="24"/>
              </w:rPr>
            </w:pPr>
          </w:p>
        </w:tc>
        <w:tc>
          <w:tcPr>
            <w:tcW w:w="5386" w:type="dxa"/>
            <w:tcBorders>
              <w:top w:val="single" w:color="auto" w:sz="4" w:space="0"/>
              <w:bottom w:val="double" w:color="auto" w:sz="4" w:space="0"/>
            </w:tcBorders>
            <w:shd w:val="clear" w:color="auto" w:fill="auto"/>
          </w:tcPr>
          <w:p w14:paraId="69BB2454">
            <w:pPr>
              <w:spacing w:line="20" w:lineRule="atLeast"/>
              <w:jc w:val="both"/>
              <w:rPr>
                <w:rFonts w:cs="Times New Roman"/>
                <w:sz w:val="24"/>
                <w:szCs w:val="24"/>
              </w:rPr>
            </w:pPr>
            <w:r>
              <w:rPr>
                <w:rFonts w:cs="Times New Roman"/>
                <w:sz w:val="24"/>
                <w:szCs w:val="24"/>
              </w:rPr>
              <w:t xml:space="preserve">+ Câu 14:           + Câu 15:           + Câu 16:           </w:t>
            </w:r>
          </w:p>
          <w:p w14:paraId="1FCE5C1B">
            <w:pPr>
              <w:spacing w:line="20" w:lineRule="atLeast"/>
              <w:jc w:val="both"/>
              <w:rPr>
                <w:rFonts w:cs="Times New Roman"/>
                <w:sz w:val="24"/>
                <w:szCs w:val="24"/>
              </w:rPr>
            </w:pPr>
          </w:p>
          <w:p w14:paraId="0D2B0FA0">
            <w:pPr>
              <w:spacing w:line="20" w:lineRule="atLeast"/>
              <w:jc w:val="both"/>
              <w:rPr>
                <w:rFonts w:cs="Times New Roman"/>
                <w:sz w:val="24"/>
                <w:szCs w:val="24"/>
              </w:rPr>
            </w:pPr>
          </w:p>
        </w:tc>
      </w:tr>
    </w:tbl>
    <w:p w14:paraId="1BB90385">
      <w:pPr>
        <w:spacing w:line="240" w:lineRule="auto"/>
        <w:jc w:val="both"/>
      </w:pPr>
      <w:r>
        <w:t xml:space="preserve">D. RÚT KINH NGHIỆM. </w:t>
      </w:r>
    </w:p>
    <w:p w14:paraId="3DA60F92">
      <w:pPr>
        <w:spacing w:line="240" w:lineRule="auto"/>
        <w:jc w:val="both"/>
      </w:pPr>
      <w:r>
        <w:t xml:space="preserve">1. Kết quả đạt được: </w:t>
      </w:r>
    </w:p>
    <w:p w14:paraId="3298C0EE">
      <w:pPr>
        <w:spacing w:line="240" w:lineRule="auto"/>
        <w:jc w:val="both"/>
      </w:pPr>
      <w:r>
        <w:t xml:space="preserve">2. Hạn chế, tồn tại: </w:t>
      </w:r>
    </w:p>
    <w:p w14:paraId="4925DA6F">
      <w:pPr>
        <w:spacing w:line="240" w:lineRule="auto"/>
        <w:jc w:val="both"/>
      </w:pPr>
      <w:r>
        <w:t>*  Ghi chú:</w:t>
      </w:r>
      <w:r>
        <w:br w:type="page"/>
      </w:r>
    </w:p>
    <w:p w14:paraId="301804CC">
      <w:pPr>
        <w:spacing w:line="240" w:lineRule="auto"/>
        <w:jc w:val="center"/>
        <w:rPr>
          <w:b/>
        </w:rPr>
      </w:pPr>
      <w:r>
        <w:rPr>
          <w:b/>
        </w:rPr>
        <w:t>KẾ HOẠCH SỐ 6</w:t>
      </w:r>
    </w:p>
    <w:p w14:paraId="0C65A839">
      <w:pPr>
        <w:spacing w:line="240" w:lineRule="auto"/>
        <w:jc w:val="center"/>
      </w:pPr>
      <w:r>
        <w:t>(Tiết PPCT 6)</w:t>
      </w:r>
    </w:p>
    <w:p w14:paraId="54C1925A">
      <w:pPr>
        <w:spacing w:line="240" w:lineRule="auto"/>
      </w:pPr>
      <w:r>
        <w:t>A. MỤC TIÊU BÀI HỌC</w:t>
      </w:r>
    </w:p>
    <w:p w14:paraId="603E1A4F">
      <w:pPr>
        <w:spacing w:line="240" w:lineRule="auto"/>
      </w:pPr>
      <w:r>
        <w:t xml:space="preserve">1. Về kiến thức: HS hiểu và biết cách phòng, chống tệ nạn xã hội; </w:t>
      </w:r>
      <w:r>
        <w:rPr>
          <w:bCs/>
        </w:rPr>
        <w:t>biết được trách nhiệm phòng chống tội phạm, tệ nạn xã hội và tội phạm sử dụng công nghệ cao.</w:t>
      </w:r>
    </w:p>
    <w:p w14:paraId="24EDEE85">
      <w:pPr>
        <w:spacing w:line="240" w:lineRule="auto"/>
        <w:jc w:val="both"/>
      </w:pPr>
      <w:r>
        <w:t xml:space="preserve">2. Về năng lực: HS biết tự chủ về học tập, biết phối hợp với nhóm để giải quyết vấn đề. </w:t>
      </w:r>
    </w:p>
    <w:p w14:paraId="1A58B687">
      <w:pPr>
        <w:spacing w:line="240" w:lineRule="auto"/>
        <w:jc w:val="both"/>
      </w:pPr>
      <w:r>
        <w:t xml:space="preserve">3. Về phẩm chất: Thông qua bài học, HS hiểu và cảnh giác được các loại tội phạm </w:t>
      </w:r>
      <w:r>
        <w:rPr>
          <w:bCs/>
        </w:rPr>
        <w:t>sử CNC.</w:t>
      </w:r>
    </w:p>
    <w:p w14:paraId="1ECDB216">
      <w:pPr>
        <w:spacing w:line="240" w:lineRule="auto"/>
        <w:jc w:val="both"/>
      </w:pPr>
      <w:r>
        <w:t xml:space="preserve">B. THIẾT BỊ DẠY HỌC VÀ HỌC LIỆU </w:t>
      </w:r>
    </w:p>
    <w:p w14:paraId="0B701C57">
      <w:pPr>
        <w:spacing w:line="240" w:lineRule="auto"/>
        <w:jc w:val="both"/>
      </w:pPr>
      <w:r>
        <w:t>1. Đối với giáo viên: Giáo án, các tư liệu liên quan bài học.</w:t>
      </w:r>
    </w:p>
    <w:p w14:paraId="51E43DF5">
      <w:pPr>
        <w:tabs>
          <w:tab w:val="left" w:pos="7663"/>
        </w:tabs>
        <w:spacing w:line="240" w:lineRule="auto"/>
        <w:jc w:val="both"/>
      </w:pPr>
      <w:r>
        <w:t>2. Đối với học sinh: Sách, vở, viết</w:t>
      </w:r>
      <w:r>
        <w:tab/>
      </w:r>
    </w:p>
    <w:p w14:paraId="16FA3F94">
      <w:pPr>
        <w:spacing w:line="240" w:lineRule="auto"/>
        <w:jc w:val="both"/>
      </w:pPr>
      <w:r>
        <w:t xml:space="preserve">C. TIẾN TRÌNH DẠY HỌC  </w:t>
      </w:r>
    </w:p>
    <w:tbl>
      <w:tblPr>
        <w:tblStyle w:val="9"/>
        <w:tblW w:w="10773" w:type="dxa"/>
        <w:tblInd w:w="-582" w:type="dxa"/>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552"/>
        <w:gridCol w:w="5386"/>
      </w:tblGrid>
      <w:tr w14:paraId="559A78AA">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387" w:type="dxa"/>
            <w:gridSpan w:val="2"/>
            <w:shd w:val="clear" w:color="auto" w:fill="auto"/>
          </w:tcPr>
          <w:p w14:paraId="64E902E0">
            <w:pPr>
              <w:spacing w:line="20" w:lineRule="atLeast"/>
              <w:jc w:val="center"/>
              <w:rPr>
                <w:rFonts w:cs="Times New Roman"/>
                <w:b/>
                <w:sz w:val="24"/>
                <w:szCs w:val="24"/>
              </w:rPr>
            </w:pPr>
            <w:r>
              <w:rPr>
                <w:rFonts w:cs="Times New Roman"/>
                <w:b/>
                <w:sz w:val="24"/>
                <w:szCs w:val="24"/>
              </w:rPr>
              <w:t>Hoạt động dạy &amp; học</w:t>
            </w:r>
          </w:p>
        </w:tc>
        <w:tc>
          <w:tcPr>
            <w:tcW w:w="5386" w:type="dxa"/>
            <w:vMerge w:val="restart"/>
            <w:shd w:val="clear" w:color="auto" w:fill="auto"/>
          </w:tcPr>
          <w:p w14:paraId="0A26A61B">
            <w:pPr>
              <w:spacing w:line="20" w:lineRule="atLeast"/>
              <w:rPr>
                <w:rFonts w:cs="Times New Roman"/>
                <w:sz w:val="24"/>
                <w:szCs w:val="24"/>
              </w:rPr>
            </w:pPr>
          </w:p>
          <w:p w14:paraId="1846E7ED">
            <w:pPr>
              <w:spacing w:line="20" w:lineRule="atLeast"/>
              <w:jc w:val="center"/>
              <w:rPr>
                <w:rFonts w:cs="Times New Roman"/>
                <w:b/>
                <w:sz w:val="24"/>
                <w:szCs w:val="24"/>
              </w:rPr>
            </w:pPr>
            <w:r>
              <w:rPr>
                <w:rFonts w:cs="Times New Roman"/>
                <w:b/>
                <w:sz w:val="24"/>
                <w:szCs w:val="24"/>
              </w:rPr>
              <w:t>Dự kiến sản phẩm</w:t>
            </w:r>
          </w:p>
        </w:tc>
      </w:tr>
      <w:tr w14:paraId="78CFFBF7">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bottom w:val="single" w:color="auto" w:sz="4" w:space="0"/>
            </w:tcBorders>
            <w:shd w:val="clear" w:color="auto" w:fill="auto"/>
          </w:tcPr>
          <w:p w14:paraId="72658F6C">
            <w:pPr>
              <w:spacing w:line="20" w:lineRule="atLeast"/>
              <w:jc w:val="center"/>
              <w:rPr>
                <w:rFonts w:cs="Times New Roman"/>
                <w:b/>
                <w:sz w:val="24"/>
                <w:szCs w:val="24"/>
              </w:rPr>
            </w:pPr>
            <w:r>
              <w:rPr>
                <w:rFonts w:cs="Times New Roman"/>
                <w:b/>
                <w:sz w:val="24"/>
                <w:szCs w:val="24"/>
              </w:rPr>
              <w:t>Giáo viên</w:t>
            </w:r>
          </w:p>
        </w:tc>
        <w:tc>
          <w:tcPr>
            <w:tcW w:w="2552" w:type="dxa"/>
            <w:shd w:val="clear" w:color="auto" w:fill="auto"/>
          </w:tcPr>
          <w:p w14:paraId="398D1A12">
            <w:pPr>
              <w:spacing w:line="20" w:lineRule="atLeast"/>
              <w:jc w:val="center"/>
              <w:rPr>
                <w:rFonts w:cs="Times New Roman"/>
                <w:b/>
                <w:sz w:val="24"/>
                <w:szCs w:val="24"/>
              </w:rPr>
            </w:pPr>
            <w:r>
              <w:rPr>
                <w:rFonts w:cs="Times New Roman"/>
                <w:b/>
                <w:sz w:val="24"/>
                <w:szCs w:val="24"/>
              </w:rPr>
              <w:t>Học sinh</w:t>
            </w:r>
          </w:p>
        </w:tc>
        <w:tc>
          <w:tcPr>
            <w:tcW w:w="5386" w:type="dxa"/>
            <w:vMerge w:val="continue"/>
            <w:shd w:val="clear" w:color="auto" w:fill="auto"/>
          </w:tcPr>
          <w:p w14:paraId="74DADA74">
            <w:pPr>
              <w:spacing w:line="20" w:lineRule="atLeast"/>
              <w:rPr>
                <w:rFonts w:cs="Times New Roman"/>
                <w:sz w:val="24"/>
                <w:szCs w:val="24"/>
              </w:rPr>
            </w:pPr>
          </w:p>
        </w:tc>
      </w:tr>
      <w:tr w14:paraId="23134078">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tcBorders>
              <w:top w:val="single" w:color="auto" w:sz="4" w:space="0"/>
              <w:bottom w:val="nil"/>
            </w:tcBorders>
            <w:shd w:val="clear" w:color="auto" w:fill="auto"/>
          </w:tcPr>
          <w:p w14:paraId="7AE7FC05">
            <w:pPr>
              <w:spacing w:line="20" w:lineRule="atLeast"/>
              <w:jc w:val="center"/>
              <w:rPr>
                <w:rFonts w:cs="Times New Roman"/>
                <w:b/>
                <w:sz w:val="24"/>
                <w:szCs w:val="24"/>
              </w:rPr>
            </w:pPr>
            <w:r>
              <w:rPr>
                <w:rFonts w:cs="Times New Roman"/>
                <w:b/>
                <w:sz w:val="24"/>
                <w:szCs w:val="24"/>
              </w:rPr>
              <w:t>Hoạt động 1: Khởi động</w:t>
            </w:r>
          </w:p>
        </w:tc>
      </w:tr>
      <w:tr w14:paraId="15ED0616">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tcBorders>
              <w:top w:val="single" w:color="auto" w:sz="4" w:space="0"/>
              <w:bottom w:val="nil"/>
            </w:tcBorders>
            <w:shd w:val="clear" w:color="auto" w:fill="auto"/>
          </w:tcPr>
          <w:p w14:paraId="4DAEAEF6">
            <w:pPr>
              <w:spacing w:line="20" w:lineRule="atLeast"/>
              <w:jc w:val="both"/>
              <w:rPr>
                <w:rFonts w:cs="Times New Roman"/>
                <w:b/>
                <w:sz w:val="24"/>
                <w:szCs w:val="24"/>
              </w:rPr>
            </w:pPr>
            <w:r>
              <w:rPr>
                <w:rFonts w:cs="Times New Roman"/>
                <w:b/>
                <w:sz w:val="24"/>
                <w:szCs w:val="24"/>
              </w:rPr>
              <w:t xml:space="preserve">1. Mục tiêu: </w:t>
            </w:r>
            <w:r>
              <w:rPr>
                <w:rFonts w:cs="Times New Roman"/>
                <w:sz w:val="24"/>
                <w:szCs w:val="24"/>
              </w:rPr>
              <w:t>HS biết được các khái niệm của các tệ nạn xã hội.</w:t>
            </w:r>
          </w:p>
          <w:p w14:paraId="4230E073">
            <w:pPr>
              <w:spacing w:line="20" w:lineRule="atLeast"/>
              <w:jc w:val="both"/>
              <w:rPr>
                <w:rFonts w:cs="Times New Roman"/>
                <w:sz w:val="24"/>
                <w:szCs w:val="24"/>
              </w:rPr>
            </w:pPr>
            <w:r>
              <w:rPr>
                <w:rFonts w:cs="Times New Roman"/>
                <w:b/>
                <w:sz w:val="24"/>
                <w:szCs w:val="24"/>
              </w:rPr>
              <w:t>2. Nội dung:</w:t>
            </w:r>
            <w:r>
              <w:rPr>
                <w:rFonts w:cs="Times New Roman"/>
                <w:sz w:val="24"/>
                <w:szCs w:val="24"/>
              </w:rPr>
              <w:t xml:space="preserve"> Em hãy cho biết, “Hiện tượng xã hội tiêu cực, có tính phổ biến, lan truyền, biểu hiện bằng những hành vi vi phạm pháp luật, lệch chuẩn mực xã hội, chuẩn mực đạo đức, gây nguy hiểm cho xã hội”, đó là nội dung của khái niệm nào sau đây? </w:t>
            </w:r>
          </w:p>
        </w:tc>
      </w:tr>
      <w:tr w14:paraId="4609AC2D">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bottom w:val="nil"/>
              <w:right w:val="single" w:color="auto" w:sz="4" w:space="0"/>
            </w:tcBorders>
            <w:shd w:val="clear" w:color="auto" w:fill="auto"/>
          </w:tcPr>
          <w:p w14:paraId="5E0E488A">
            <w:pPr>
              <w:pStyle w:val="12"/>
              <w:spacing w:line="20" w:lineRule="atLeast"/>
              <w:jc w:val="both"/>
              <w:rPr>
                <w:i/>
                <w:color w:val="000000" w:themeColor="text1"/>
                <w:sz w:val="24"/>
                <w:szCs w:val="24"/>
                <w14:textFill>
                  <w14:solidFill>
                    <w14:schemeClr w14:val="tx1"/>
                  </w14:solidFill>
                </w14:textFill>
              </w:rPr>
            </w:pPr>
            <w:r>
              <w:rPr>
                <w:i/>
                <w:color w:val="00B0F0"/>
                <w:sz w:val="24"/>
                <w:szCs w:val="24"/>
              </w:rPr>
              <w:sym w:font="Wingdings 2" w:char="F075"/>
            </w:r>
            <w:r>
              <w:rPr>
                <w:i/>
                <w:color w:val="000000" w:themeColor="text1"/>
                <w:sz w:val="24"/>
                <w:szCs w:val="24"/>
                <w14:textFill>
                  <w14:solidFill>
                    <w14:schemeClr w14:val="tx1"/>
                  </w14:solidFill>
                </w14:textFill>
              </w:rPr>
              <w:t xml:space="preserve"> Chuyển giao NVHT</w:t>
            </w:r>
          </w:p>
          <w:p w14:paraId="7C9C213F">
            <w:pPr>
              <w:spacing w:line="20" w:lineRule="atLeast"/>
              <w:jc w:val="both"/>
              <w:rPr>
                <w:rFonts w:cs="Times New Roman"/>
                <w:i/>
                <w:sz w:val="24"/>
                <w:szCs w:val="24"/>
              </w:rPr>
            </w:pPr>
            <w:r>
              <w:rPr>
                <w:rFonts w:cs="Times New Roman"/>
                <w:i/>
                <w:sz w:val="24"/>
                <w:szCs w:val="24"/>
              </w:rPr>
              <w:t>- GV biên chế lớp thành 4 nhóm/tổ để sinh hoạt, thảo luận, phát biểu theo nhóm/tổ.</w:t>
            </w:r>
          </w:p>
          <w:p w14:paraId="42A72803">
            <w:pPr>
              <w:spacing w:line="20" w:lineRule="atLeast"/>
              <w:jc w:val="both"/>
              <w:rPr>
                <w:rFonts w:cs="Times New Roman"/>
                <w:i/>
                <w:color w:val="000000" w:themeColor="text1"/>
                <w:sz w:val="24"/>
                <w:szCs w:val="24"/>
                <w14:textFill>
                  <w14:solidFill>
                    <w14:schemeClr w14:val="tx1"/>
                  </w14:solidFill>
                </w14:textFill>
              </w:rPr>
            </w:pPr>
            <w:r>
              <w:rPr>
                <w:rFonts w:cs="Times New Roman"/>
                <w:i/>
                <w:color w:val="00B0F0"/>
                <w:sz w:val="24"/>
                <w:szCs w:val="24"/>
              </w:rPr>
              <w:sym w:font="Wingdings 2" w:char="F078"/>
            </w:r>
            <w:r>
              <w:rPr>
                <w:rFonts w:cs="Times New Roman"/>
                <w:i/>
                <w:color w:val="00B0F0"/>
                <w:sz w:val="24"/>
                <w:szCs w:val="24"/>
              </w:rPr>
              <w:t xml:space="preserve"> </w:t>
            </w:r>
            <w:r>
              <w:rPr>
                <w:rFonts w:cs="Times New Roman"/>
                <w:i/>
                <w:color w:val="000000" w:themeColor="text1"/>
                <w:sz w:val="24"/>
                <w:szCs w:val="24"/>
                <w14:textFill>
                  <w14:solidFill>
                    <w14:schemeClr w14:val="tx1"/>
                  </w14:solidFill>
                </w14:textFill>
              </w:rPr>
              <w:t>Kết luận, nhận định</w:t>
            </w:r>
          </w:p>
          <w:p w14:paraId="7079FE8A">
            <w:pPr>
              <w:spacing w:line="20" w:lineRule="atLeast"/>
              <w:jc w:val="both"/>
              <w:rPr>
                <w:rFonts w:cs="Times New Roman"/>
                <w:i/>
                <w:sz w:val="24"/>
                <w:szCs w:val="24"/>
              </w:rPr>
            </w:pPr>
            <w:r>
              <w:rPr>
                <w:rFonts w:cs="Times New Roman"/>
                <w:i/>
                <w:sz w:val="24"/>
                <w:szCs w:val="24"/>
              </w:rPr>
              <w:t xml:space="preserve">- GV nhận xét các thảo luận, kết luận vấn đề. </w:t>
            </w:r>
          </w:p>
        </w:tc>
        <w:tc>
          <w:tcPr>
            <w:tcW w:w="2552" w:type="dxa"/>
            <w:tcBorders>
              <w:left w:val="single" w:color="auto" w:sz="4" w:space="0"/>
              <w:bottom w:val="nil"/>
            </w:tcBorders>
            <w:shd w:val="clear" w:color="auto" w:fill="auto"/>
          </w:tcPr>
          <w:p w14:paraId="2B0BE368">
            <w:pPr>
              <w:spacing w:line="20" w:lineRule="atLeast"/>
              <w:jc w:val="both"/>
              <w:rPr>
                <w:rFonts w:cs="Times New Roman"/>
                <w:i/>
                <w:color w:val="000000" w:themeColor="text1"/>
                <w:sz w:val="24"/>
                <w:szCs w:val="24"/>
                <w:lang w:val="pl-PL"/>
                <w14:textFill>
                  <w14:solidFill>
                    <w14:schemeClr w14:val="tx1"/>
                  </w14:solidFill>
                </w14:textFill>
              </w:rPr>
            </w:pPr>
            <w:r>
              <w:rPr>
                <w:rFonts w:cs="Times New Roman"/>
                <w:i/>
                <w:color w:val="00B0F0"/>
                <w:sz w:val="24"/>
                <w:szCs w:val="24"/>
              </w:rPr>
              <w:sym w:font="Wingdings 2" w:char="F076"/>
            </w:r>
            <w:r>
              <w:rPr>
                <w:rFonts w:cs="Times New Roman"/>
                <w:i/>
                <w:color w:val="000000" w:themeColor="text1"/>
                <w:sz w:val="24"/>
                <w:szCs w:val="24"/>
                <w:lang w:val="pl-PL"/>
                <w14:textFill>
                  <w14:solidFill>
                    <w14:schemeClr w14:val="tx1"/>
                  </w14:solidFill>
                </w14:textFill>
              </w:rPr>
              <w:t xml:space="preserve"> Thực hiện NVHT</w:t>
            </w:r>
          </w:p>
          <w:p w14:paraId="1D377DC8">
            <w:pPr>
              <w:spacing w:line="20" w:lineRule="atLeast"/>
              <w:jc w:val="both"/>
              <w:rPr>
                <w:rFonts w:cs="Times New Roman"/>
                <w:i/>
                <w:sz w:val="24"/>
                <w:szCs w:val="24"/>
              </w:rPr>
            </w:pPr>
            <w:r>
              <w:rPr>
                <w:rFonts w:cs="Times New Roman"/>
                <w:i/>
                <w:sz w:val="24"/>
                <w:szCs w:val="24"/>
              </w:rPr>
              <w:t xml:space="preserve">- Các nhóm trưởng chỉ huy nhóm/tổ sinh hoạt theo từng chủ đề </w:t>
            </w:r>
          </w:p>
          <w:p w14:paraId="002D30A9">
            <w:pPr>
              <w:spacing w:line="20" w:lineRule="atLeast"/>
              <w:jc w:val="both"/>
              <w:rPr>
                <w:rFonts w:cs="Times New Roman"/>
                <w:i/>
                <w:sz w:val="24"/>
                <w:szCs w:val="24"/>
              </w:rPr>
            </w:pPr>
            <w:r>
              <w:rPr>
                <w:rFonts w:cs="Times New Roman"/>
                <w:i/>
                <w:color w:val="00B0F0"/>
                <w:sz w:val="24"/>
                <w:szCs w:val="24"/>
              </w:rPr>
              <w:sym w:font="Wingdings 2" w:char="F077"/>
            </w:r>
            <w:r>
              <w:rPr>
                <w:rFonts w:cs="Times New Roman"/>
                <w:i/>
                <w:sz w:val="24"/>
                <w:szCs w:val="24"/>
              </w:rPr>
              <w:t xml:space="preserve"> </w:t>
            </w:r>
            <w:r>
              <w:rPr>
                <w:rFonts w:cs="Times New Roman"/>
                <w:i/>
                <w:color w:val="000000" w:themeColor="text1"/>
                <w:sz w:val="24"/>
                <w:szCs w:val="24"/>
                <w14:textFill>
                  <w14:solidFill>
                    <w14:schemeClr w14:val="tx1"/>
                  </w14:solidFill>
                </w14:textFill>
              </w:rPr>
              <w:t>Báo cáo, thảo luận.</w:t>
            </w:r>
          </w:p>
          <w:p w14:paraId="454DBABC">
            <w:pPr>
              <w:spacing w:line="20" w:lineRule="atLeast"/>
              <w:jc w:val="both"/>
              <w:rPr>
                <w:rFonts w:cs="Times New Roman"/>
                <w:i/>
                <w:sz w:val="24"/>
                <w:szCs w:val="24"/>
              </w:rPr>
            </w:pPr>
            <w:r>
              <w:rPr>
                <w:rFonts w:cs="Times New Roman"/>
                <w:i/>
                <w:sz w:val="24"/>
                <w:szCs w:val="24"/>
              </w:rPr>
              <w:t>- Sau khi thảo luận, các nhóm/tổ cử đại diện phát biểu.</w:t>
            </w:r>
          </w:p>
        </w:tc>
        <w:tc>
          <w:tcPr>
            <w:tcW w:w="5386" w:type="dxa"/>
            <w:tcBorders>
              <w:bottom w:val="nil"/>
            </w:tcBorders>
            <w:shd w:val="clear" w:color="auto" w:fill="auto"/>
          </w:tcPr>
          <w:p w14:paraId="15D7E021">
            <w:pPr>
              <w:spacing w:line="20" w:lineRule="atLeast"/>
              <w:jc w:val="both"/>
              <w:rPr>
                <w:rStyle w:val="8"/>
                <w:rFonts w:cs="Times New Roman"/>
                <w:b w:val="0"/>
                <w:sz w:val="24"/>
                <w:szCs w:val="24"/>
              </w:rPr>
            </w:pPr>
            <w:r>
              <w:rPr>
                <w:rStyle w:val="8"/>
                <w:rFonts w:cs="Times New Roman"/>
                <w:b w:val="0"/>
                <w:sz w:val="24"/>
                <w:szCs w:val="24"/>
              </w:rPr>
              <w:t>Đáp án:</w:t>
            </w:r>
          </w:p>
          <w:p w14:paraId="0C8F92B3">
            <w:pPr>
              <w:spacing w:line="20" w:lineRule="atLeast"/>
              <w:jc w:val="both"/>
              <w:rPr>
                <w:rFonts w:cs="Times New Roman"/>
                <w:b/>
                <w:sz w:val="24"/>
                <w:szCs w:val="24"/>
              </w:rPr>
            </w:pPr>
            <w:r>
              <w:rPr>
                <w:rFonts w:cs="Times New Roman"/>
                <w:b/>
                <w:sz w:val="24"/>
                <w:szCs w:val="24"/>
              </w:rPr>
              <w:t>A. Tệ nạn xã hội</w:t>
            </w:r>
          </w:p>
          <w:p w14:paraId="0CF4A371">
            <w:pPr>
              <w:spacing w:line="20" w:lineRule="atLeast"/>
              <w:jc w:val="both"/>
              <w:rPr>
                <w:rFonts w:cs="Times New Roman"/>
                <w:sz w:val="24"/>
                <w:szCs w:val="24"/>
              </w:rPr>
            </w:pPr>
            <w:r>
              <w:rPr>
                <w:rFonts w:cs="Times New Roman"/>
                <w:sz w:val="24"/>
                <w:szCs w:val="24"/>
              </w:rPr>
              <w:t>B. Bạo lực gia đình</w:t>
            </w:r>
          </w:p>
          <w:p w14:paraId="6376AB57">
            <w:pPr>
              <w:spacing w:line="20" w:lineRule="atLeast"/>
              <w:jc w:val="both"/>
              <w:rPr>
                <w:rFonts w:cs="Times New Roman"/>
                <w:sz w:val="24"/>
                <w:szCs w:val="24"/>
              </w:rPr>
            </w:pPr>
            <w:r>
              <w:rPr>
                <w:rFonts w:cs="Times New Roman"/>
                <w:sz w:val="24"/>
                <w:szCs w:val="24"/>
              </w:rPr>
              <w:t>C. Bạo lực học đường</w:t>
            </w:r>
          </w:p>
          <w:p w14:paraId="4441255C">
            <w:pPr>
              <w:spacing w:line="20" w:lineRule="atLeast"/>
              <w:jc w:val="both"/>
              <w:rPr>
                <w:rStyle w:val="8"/>
                <w:rFonts w:cs="Times New Roman"/>
                <w:b w:val="0"/>
                <w:bCs w:val="0"/>
                <w:sz w:val="24"/>
                <w:szCs w:val="24"/>
              </w:rPr>
            </w:pPr>
            <w:r>
              <w:rPr>
                <w:rFonts w:cs="Times New Roman"/>
                <w:sz w:val="24"/>
                <w:szCs w:val="24"/>
              </w:rPr>
              <w:t>D. Tội phạm hình sự.</w:t>
            </w:r>
          </w:p>
          <w:p w14:paraId="7C9A442C">
            <w:pPr>
              <w:pStyle w:val="7"/>
              <w:shd w:val="clear" w:color="auto" w:fill="FFFFFF"/>
              <w:spacing w:before="0" w:beforeAutospacing="0" w:after="0" w:afterAutospacing="0" w:line="20" w:lineRule="atLeast"/>
              <w:jc w:val="both"/>
              <w:rPr>
                <w:b/>
                <w:sz w:val="24"/>
                <w:szCs w:val="24"/>
              </w:rPr>
            </w:pPr>
          </w:p>
        </w:tc>
      </w:tr>
      <w:tr w14:paraId="7E1E9BC3">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tcBorders>
              <w:top w:val="double" w:color="auto" w:sz="4" w:space="0"/>
            </w:tcBorders>
            <w:shd w:val="clear" w:color="auto" w:fill="F1F1F1" w:themeFill="background1" w:themeFillShade="F2"/>
          </w:tcPr>
          <w:p w14:paraId="33D578FC">
            <w:pPr>
              <w:spacing w:line="20" w:lineRule="atLeast"/>
              <w:jc w:val="center"/>
              <w:rPr>
                <w:rFonts w:cs="Times New Roman"/>
                <w:sz w:val="24"/>
                <w:szCs w:val="24"/>
              </w:rPr>
            </w:pPr>
            <w:r>
              <w:rPr>
                <w:rFonts w:cs="Times New Roman"/>
                <w:b/>
                <w:sz w:val="24"/>
                <w:szCs w:val="24"/>
              </w:rPr>
              <w:t>Hoạt động 2: Khám phá</w:t>
            </w:r>
          </w:p>
        </w:tc>
      </w:tr>
      <w:tr w14:paraId="2D48005D">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tcPr>
          <w:p w14:paraId="662BB1DC">
            <w:pPr>
              <w:spacing w:line="20" w:lineRule="atLeast"/>
              <w:jc w:val="both"/>
              <w:rPr>
                <w:rFonts w:cs="Times New Roman"/>
                <w:b/>
                <w:sz w:val="24"/>
                <w:szCs w:val="24"/>
              </w:rPr>
            </w:pPr>
            <w:r>
              <w:rPr>
                <w:rFonts w:cs="Times New Roman"/>
                <w:b/>
                <w:sz w:val="24"/>
                <w:szCs w:val="24"/>
              </w:rPr>
              <w:t xml:space="preserve">1. Mục tiêu: </w:t>
            </w:r>
            <w:r>
              <w:rPr>
                <w:rFonts w:cs="Times New Roman"/>
                <w:sz w:val="24"/>
                <w:szCs w:val="24"/>
              </w:rPr>
              <w:t xml:space="preserve">HS hiểu và biết cách phòng, chống tệ nạn xã hội; </w:t>
            </w:r>
            <w:r>
              <w:rPr>
                <w:rFonts w:cs="Times New Roman"/>
                <w:bCs/>
                <w:sz w:val="24"/>
                <w:szCs w:val="24"/>
              </w:rPr>
              <w:t>biết được trách nhiệm phòng chống tội phạm, tệ nạn xã hội và tội phạm sử dụng công nghệ cao.</w:t>
            </w:r>
          </w:p>
          <w:p w14:paraId="13E2940E">
            <w:pPr>
              <w:spacing w:line="20" w:lineRule="atLeast"/>
              <w:jc w:val="both"/>
              <w:rPr>
                <w:rFonts w:cs="Times New Roman"/>
                <w:sz w:val="24"/>
                <w:szCs w:val="24"/>
              </w:rPr>
            </w:pPr>
            <w:r>
              <w:rPr>
                <w:rFonts w:cs="Times New Roman"/>
                <w:b/>
                <w:sz w:val="24"/>
                <w:szCs w:val="24"/>
              </w:rPr>
              <w:t>2. Nội dung:</w:t>
            </w:r>
            <w:r>
              <w:rPr>
                <w:rFonts w:cs="Times New Roman"/>
                <w:sz w:val="24"/>
                <w:szCs w:val="24"/>
              </w:rPr>
              <w:t xml:space="preserve"> Cách phòng, chống tệ nạn xã hội; </w:t>
            </w:r>
            <w:r>
              <w:rPr>
                <w:rFonts w:cs="Times New Roman"/>
                <w:bCs/>
                <w:sz w:val="24"/>
                <w:szCs w:val="24"/>
              </w:rPr>
              <w:t>Trách nhiệm phòng chống tội phạm, tệ nạn xã hội và tội phạm sử dụng công nghệ cao.</w:t>
            </w:r>
          </w:p>
        </w:tc>
      </w:tr>
      <w:tr w14:paraId="754153AF">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bottom w:val="nil"/>
              <w:right w:val="single" w:color="auto" w:sz="4" w:space="0"/>
            </w:tcBorders>
            <w:shd w:val="clear" w:color="auto" w:fill="auto"/>
          </w:tcPr>
          <w:p w14:paraId="7B384AE8">
            <w:pPr>
              <w:spacing w:line="20" w:lineRule="atLeast"/>
              <w:jc w:val="both"/>
              <w:rPr>
                <w:rFonts w:cs="Times New Roman"/>
                <w:i/>
                <w:sz w:val="24"/>
                <w:szCs w:val="24"/>
              </w:rPr>
            </w:pPr>
            <w:r>
              <w:rPr>
                <w:rFonts w:cs="Times New Roman"/>
                <w:i/>
                <w:sz w:val="24"/>
                <w:szCs w:val="24"/>
              </w:rPr>
              <w:t xml:space="preserve">- GV: Hãy cho biết k/niệm </w:t>
            </w:r>
            <w:r>
              <w:rPr>
                <w:rFonts w:eastAsia="Times New Roman" w:cs="Times New Roman"/>
                <w:i/>
                <w:color w:val="000000" w:themeColor="text1"/>
                <w:sz w:val="24"/>
                <w:szCs w:val="24"/>
                <w14:textFill>
                  <w14:solidFill>
                    <w14:schemeClr w14:val="tx1"/>
                  </w14:solidFill>
                </w14:textFill>
              </w:rPr>
              <w:t>tệ nạn xã hội</w:t>
            </w:r>
            <w:r>
              <w:rPr>
                <w:rFonts w:cs="Times New Roman"/>
                <w:i/>
                <w:sz w:val="24"/>
                <w:szCs w:val="24"/>
              </w:rPr>
              <w:t>?</w:t>
            </w:r>
          </w:p>
        </w:tc>
        <w:tc>
          <w:tcPr>
            <w:tcW w:w="2552" w:type="dxa"/>
            <w:tcBorders>
              <w:top w:val="single" w:color="auto" w:sz="4" w:space="0"/>
              <w:left w:val="single" w:color="auto" w:sz="4" w:space="0"/>
              <w:bottom w:val="nil"/>
            </w:tcBorders>
            <w:shd w:val="clear" w:color="auto" w:fill="auto"/>
          </w:tcPr>
          <w:p w14:paraId="61CB728F">
            <w:pPr>
              <w:spacing w:line="20" w:lineRule="atLeast"/>
              <w:jc w:val="both"/>
              <w:rPr>
                <w:rFonts w:cs="Times New Roman"/>
                <w:i/>
                <w:sz w:val="24"/>
                <w:szCs w:val="24"/>
              </w:rPr>
            </w:pPr>
            <w:r>
              <w:rPr>
                <w:rFonts w:cs="Times New Roman"/>
                <w:i/>
                <w:sz w:val="24"/>
                <w:szCs w:val="24"/>
              </w:rPr>
              <w:t>- Các nhóm/tổ thảo luận để hoàn thành bài tập do GV đưa ra.</w:t>
            </w:r>
          </w:p>
        </w:tc>
        <w:tc>
          <w:tcPr>
            <w:tcW w:w="5386" w:type="dxa"/>
            <w:tcBorders>
              <w:bottom w:val="nil"/>
            </w:tcBorders>
            <w:shd w:val="clear" w:color="auto" w:fill="auto"/>
          </w:tcPr>
          <w:p w14:paraId="3B3C9F77">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8"/>
              <w:jc w:val="both"/>
              <w:rPr>
                <w:rFonts w:eastAsia="Times New Roman" w:cs="Times New Roman"/>
                <w:b/>
                <w:color w:val="000000" w:themeColor="text1"/>
                <w:sz w:val="24"/>
                <w:szCs w:val="24"/>
                <w:highlight w:val="white"/>
                <w14:textFill>
                  <w14:solidFill>
                    <w14:schemeClr w14:val="tx1"/>
                  </w14:solidFill>
                </w14:textFill>
              </w:rPr>
            </w:pPr>
            <w:r>
              <w:rPr>
                <w:rFonts w:eastAsia="Times New Roman" w:cs="Times New Roman"/>
                <w:b/>
                <w:color w:val="000000" w:themeColor="text1"/>
                <w:sz w:val="24"/>
                <w:szCs w:val="24"/>
                <w:highlight w:val="white"/>
                <w14:textFill>
                  <w14:solidFill>
                    <w14:schemeClr w14:val="tx1"/>
                  </w14:solidFill>
                </w14:textFill>
              </w:rPr>
              <w:t>III. Phòng, chống tệ nạn xã hội</w:t>
            </w:r>
          </w:p>
          <w:p w14:paraId="0A5715EF">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b/>
                <w:color w:val="000000" w:themeColor="text1"/>
                <w:sz w:val="24"/>
                <w:szCs w:val="24"/>
                <w:highlight w:val="white"/>
                <w14:textFill>
                  <w14:solidFill>
                    <w14:schemeClr w14:val="tx1"/>
                  </w14:solidFill>
                </w14:textFill>
              </w:rPr>
              <w:t>1. Khái niệm tệ nạn xã hội</w:t>
            </w:r>
            <w:r>
              <w:rPr>
                <w:rFonts w:cs="Times New Roman"/>
                <w:color w:val="000000" w:themeColor="text1"/>
                <w:sz w:val="24"/>
                <w:szCs w:val="24"/>
                <w14:textFill>
                  <w14:solidFill>
                    <w14:schemeClr w14:val="tx1"/>
                  </w14:solidFill>
                </w14:textFill>
              </w:rPr>
              <w:t xml:space="preserve">: </w:t>
            </w:r>
            <w:r>
              <w:rPr>
                <w:rFonts w:eastAsia="Times New Roman" w:cs="Times New Roman"/>
                <w:color w:val="000000" w:themeColor="text1"/>
                <w:sz w:val="24"/>
                <w:szCs w:val="24"/>
                <w14:textFill>
                  <w14:solidFill>
                    <w14:schemeClr w14:val="tx1"/>
                  </w14:solidFill>
                </w14:textFill>
              </w:rPr>
              <w:t>Là hiện tượng xã hội tiêu cực, biểu hiện bằng những hành vi sai lệch chuẩn mực xã hội, vi phạm đạo đức, pháp luật và gây nguy hiểm cho xã hội.</w:t>
            </w:r>
          </w:p>
        </w:tc>
      </w:tr>
      <w:tr w14:paraId="36F988AC">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bottom w:val="nil"/>
              <w:right w:val="single" w:color="auto" w:sz="4" w:space="0"/>
            </w:tcBorders>
          </w:tcPr>
          <w:p w14:paraId="6FA87A36">
            <w:pPr>
              <w:spacing w:line="20" w:lineRule="atLeast"/>
              <w:jc w:val="both"/>
              <w:rPr>
                <w:rFonts w:cs="Times New Roman"/>
                <w:i/>
                <w:sz w:val="24"/>
                <w:szCs w:val="24"/>
              </w:rPr>
            </w:pPr>
          </w:p>
          <w:p w14:paraId="3F162033">
            <w:pPr>
              <w:spacing w:line="20" w:lineRule="atLeast"/>
              <w:jc w:val="both"/>
              <w:rPr>
                <w:rFonts w:cs="Times New Roman"/>
                <w:i/>
                <w:sz w:val="24"/>
                <w:szCs w:val="24"/>
              </w:rPr>
            </w:pPr>
            <w:r>
              <w:rPr>
                <w:rFonts w:cs="Times New Roman"/>
                <w:i/>
                <w:sz w:val="24"/>
                <w:szCs w:val="24"/>
              </w:rPr>
              <w:t xml:space="preserve">- GV: Hãy cho biết khái niệm </w:t>
            </w:r>
            <w:r>
              <w:rPr>
                <w:rFonts w:eastAsia="Times New Roman" w:cs="Times New Roman"/>
                <w:i/>
                <w:color w:val="000000" w:themeColor="text1"/>
                <w:sz w:val="24"/>
                <w:szCs w:val="24"/>
                <w14:textFill>
                  <w14:solidFill>
                    <w14:schemeClr w14:val="tx1"/>
                  </w14:solidFill>
                </w14:textFill>
              </w:rPr>
              <w:t>tệ nạn ma túy</w:t>
            </w:r>
            <w:r>
              <w:rPr>
                <w:rFonts w:cs="Times New Roman"/>
                <w:i/>
                <w:sz w:val="24"/>
                <w:szCs w:val="24"/>
              </w:rPr>
              <w:t xml:space="preserve">? </w:t>
            </w:r>
          </w:p>
          <w:p w14:paraId="2DD119D8">
            <w:pPr>
              <w:spacing w:line="20" w:lineRule="atLeast"/>
              <w:jc w:val="both"/>
              <w:rPr>
                <w:rFonts w:cs="Times New Roman"/>
                <w:i/>
                <w:sz w:val="24"/>
                <w:szCs w:val="24"/>
              </w:rPr>
            </w:pPr>
          </w:p>
          <w:p w14:paraId="790D971B">
            <w:pPr>
              <w:spacing w:line="20" w:lineRule="atLeast"/>
              <w:jc w:val="both"/>
              <w:rPr>
                <w:rFonts w:cs="Times New Roman"/>
                <w:i/>
                <w:sz w:val="24"/>
                <w:szCs w:val="24"/>
              </w:rPr>
            </w:pPr>
            <w:r>
              <w:rPr>
                <w:rFonts w:cs="Times New Roman"/>
                <w:i/>
                <w:sz w:val="24"/>
                <w:szCs w:val="24"/>
              </w:rPr>
              <w:t xml:space="preserve">- GV: Hãy cho biết khái niệm </w:t>
            </w:r>
            <w:r>
              <w:rPr>
                <w:rFonts w:eastAsia="Times New Roman" w:cs="Times New Roman"/>
                <w:i/>
                <w:color w:val="000000" w:themeColor="text1"/>
                <w:sz w:val="24"/>
                <w:szCs w:val="24"/>
                <w14:textFill>
                  <w14:solidFill>
                    <w14:schemeClr w14:val="tx1"/>
                  </w14:solidFill>
                </w14:textFill>
              </w:rPr>
              <w:t>tệ nạn mại dâm</w:t>
            </w:r>
            <w:r>
              <w:rPr>
                <w:rFonts w:cs="Times New Roman"/>
                <w:i/>
                <w:sz w:val="24"/>
                <w:szCs w:val="24"/>
              </w:rPr>
              <w:t>?</w:t>
            </w:r>
          </w:p>
          <w:p w14:paraId="60182A14">
            <w:pPr>
              <w:spacing w:line="20" w:lineRule="atLeast"/>
              <w:jc w:val="both"/>
              <w:rPr>
                <w:rFonts w:cs="Times New Roman"/>
                <w:i/>
                <w:sz w:val="24"/>
                <w:szCs w:val="24"/>
              </w:rPr>
            </w:pPr>
          </w:p>
          <w:p w14:paraId="2CA95A75">
            <w:pPr>
              <w:spacing w:line="20" w:lineRule="atLeast"/>
              <w:jc w:val="both"/>
              <w:rPr>
                <w:rFonts w:cs="Times New Roman"/>
                <w:i/>
                <w:sz w:val="24"/>
                <w:szCs w:val="24"/>
              </w:rPr>
            </w:pPr>
          </w:p>
          <w:p w14:paraId="65EEEC86">
            <w:pPr>
              <w:spacing w:line="20" w:lineRule="atLeast"/>
              <w:jc w:val="both"/>
              <w:rPr>
                <w:rFonts w:cs="Times New Roman"/>
                <w:i/>
                <w:sz w:val="24"/>
                <w:szCs w:val="24"/>
              </w:rPr>
            </w:pPr>
            <w:r>
              <w:rPr>
                <w:rFonts w:cs="Times New Roman"/>
                <w:i/>
                <w:sz w:val="24"/>
                <w:szCs w:val="24"/>
              </w:rPr>
              <w:t xml:space="preserve"> </w:t>
            </w:r>
          </w:p>
          <w:p w14:paraId="40576C70">
            <w:pPr>
              <w:spacing w:line="20" w:lineRule="atLeast"/>
              <w:jc w:val="both"/>
              <w:rPr>
                <w:rFonts w:cs="Times New Roman"/>
                <w:i/>
                <w:sz w:val="24"/>
                <w:szCs w:val="24"/>
              </w:rPr>
            </w:pPr>
            <w:r>
              <w:rPr>
                <w:rFonts w:cs="Times New Roman"/>
                <w:i/>
                <w:sz w:val="24"/>
                <w:szCs w:val="24"/>
              </w:rPr>
              <w:t xml:space="preserve">- GV: Hãy cho biết khái niệm </w:t>
            </w:r>
            <w:r>
              <w:rPr>
                <w:rFonts w:eastAsia="Times New Roman" w:cs="Times New Roman"/>
                <w:i/>
                <w:color w:val="000000" w:themeColor="text1"/>
                <w:sz w:val="24"/>
                <w:szCs w:val="24"/>
                <w14:textFill>
                  <w14:solidFill>
                    <w14:schemeClr w14:val="tx1"/>
                  </w14:solidFill>
                </w14:textFill>
              </w:rPr>
              <w:t>tệ nạn cờ bạc</w:t>
            </w:r>
            <w:r>
              <w:rPr>
                <w:rFonts w:cs="Times New Roman"/>
                <w:i/>
                <w:sz w:val="24"/>
                <w:szCs w:val="24"/>
              </w:rPr>
              <w:t xml:space="preserve">? </w:t>
            </w:r>
          </w:p>
          <w:p w14:paraId="17C30A4B">
            <w:pPr>
              <w:spacing w:line="20" w:lineRule="atLeast"/>
              <w:jc w:val="both"/>
              <w:rPr>
                <w:rFonts w:cs="Times New Roman"/>
                <w:i/>
                <w:sz w:val="24"/>
                <w:szCs w:val="24"/>
              </w:rPr>
            </w:pPr>
          </w:p>
          <w:p w14:paraId="71BBD739">
            <w:pPr>
              <w:spacing w:line="20" w:lineRule="atLeast"/>
              <w:jc w:val="both"/>
              <w:rPr>
                <w:rFonts w:cs="Times New Roman"/>
                <w:i/>
                <w:sz w:val="24"/>
                <w:szCs w:val="24"/>
              </w:rPr>
            </w:pPr>
          </w:p>
          <w:p w14:paraId="03851A1F">
            <w:pPr>
              <w:spacing w:line="20" w:lineRule="atLeast"/>
              <w:jc w:val="both"/>
              <w:rPr>
                <w:rFonts w:cs="Times New Roman"/>
                <w:i/>
                <w:sz w:val="24"/>
                <w:szCs w:val="24"/>
              </w:rPr>
            </w:pPr>
            <w:r>
              <w:rPr>
                <w:rFonts w:cs="Times New Roman"/>
                <w:i/>
                <w:sz w:val="24"/>
                <w:szCs w:val="24"/>
              </w:rPr>
              <w:t xml:space="preserve">- GV: Hãy cho biết khái niệm </w:t>
            </w:r>
            <w:r>
              <w:rPr>
                <w:rFonts w:eastAsia="Times New Roman" w:cs="Times New Roman"/>
                <w:i/>
                <w:color w:val="000000" w:themeColor="text1"/>
                <w:sz w:val="24"/>
                <w:szCs w:val="24"/>
                <w14:textFill>
                  <w14:solidFill>
                    <w14:schemeClr w14:val="tx1"/>
                  </w14:solidFill>
                </w14:textFill>
              </w:rPr>
              <w:t>tệ nạn mê tín dị đoan</w:t>
            </w:r>
            <w:r>
              <w:rPr>
                <w:rFonts w:cs="Times New Roman"/>
                <w:i/>
                <w:sz w:val="24"/>
                <w:szCs w:val="24"/>
              </w:rPr>
              <w:t xml:space="preserve">? </w:t>
            </w:r>
          </w:p>
        </w:tc>
        <w:tc>
          <w:tcPr>
            <w:tcW w:w="2552" w:type="dxa"/>
            <w:tcBorders>
              <w:top w:val="single" w:color="auto" w:sz="4" w:space="0"/>
              <w:left w:val="single" w:color="auto" w:sz="4" w:space="0"/>
              <w:bottom w:val="nil"/>
            </w:tcBorders>
          </w:tcPr>
          <w:p w14:paraId="5C6EFC9B">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8"/>
              <w:jc w:val="both"/>
              <w:rPr>
                <w:rFonts w:cs="Times New Roman"/>
                <w:i/>
                <w:sz w:val="24"/>
                <w:szCs w:val="24"/>
              </w:rPr>
            </w:pPr>
          </w:p>
          <w:p w14:paraId="38A918D1">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8"/>
              <w:jc w:val="both"/>
              <w:rPr>
                <w:rFonts w:cs="Times New Roman"/>
                <w:i/>
                <w:sz w:val="24"/>
                <w:szCs w:val="24"/>
              </w:rPr>
            </w:pPr>
            <w:r>
              <w:rPr>
                <w:rFonts w:cs="Times New Roman"/>
                <w:i/>
                <w:sz w:val="24"/>
                <w:szCs w:val="24"/>
              </w:rPr>
              <w:t xml:space="preserve">- HS tìm hiểu, thảo luận về các khái niệm như: </w:t>
            </w:r>
          </w:p>
          <w:p w14:paraId="66C07A57">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8"/>
              <w:jc w:val="both"/>
              <w:rPr>
                <w:rFonts w:eastAsia="Times New Roman" w:cs="Times New Roman"/>
                <w:i/>
                <w:color w:val="000000" w:themeColor="text1"/>
                <w:sz w:val="24"/>
                <w:szCs w:val="24"/>
                <w14:textFill>
                  <w14:solidFill>
                    <w14:schemeClr w14:val="tx1"/>
                  </w14:solidFill>
                </w14:textFill>
              </w:rPr>
            </w:pPr>
            <w:r>
              <w:rPr>
                <w:rFonts w:cs="Times New Roman"/>
                <w:i/>
                <w:sz w:val="24"/>
                <w:szCs w:val="24"/>
              </w:rPr>
              <w:t xml:space="preserve">+ </w:t>
            </w:r>
            <w:r>
              <w:rPr>
                <w:rFonts w:eastAsia="Times New Roman" w:cs="Times New Roman"/>
                <w:i/>
                <w:color w:val="000000" w:themeColor="text1"/>
                <w:sz w:val="24"/>
                <w:szCs w:val="24"/>
                <w14:textFill>
                  <w14:solidFill>
                    <w14:schemeClr w14:val="tx1"/>
                  </w14:solidFill>
                </w14:textFill>
              </w:rPr>
              <w:t>Tệ nạn ma tuý</w:t>
            </w:r>
          </w:p>
          <w:p w14:paraId="4833AB9E">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8"/>
              <w:jc w:val="both"/>
              <w:rPr>
                <w:rFonts w:eastAsia="Times New Roman" w:cs="Times New Roman"/>
                <w:i/>
                <w:color w:val="000000" w:themeColor="text1"/>
                <w:sz w:val="24"/>
                <w:szCs w:val="24"/>
                <w14:textFill>
                  <w14:solidFill>
                    <w14:schemeClr w14:val="tx1"/>
                  </w14:solidFill>
                </w14:textFill>
              </w:rPr>
            </w:pPr>
            <w:r>
              <w:rPr>
                <w:rFonts w:eastAsia="Times New Roman" w:cs="Times New Roman"/>
                <w:i/>
                <w:color w:val="000000" w:themeColor="text1"/>
                <w:sz w:val="24"/>
                <w:szCs w:val="24"/>
                <w14:textFill>
                  <w14:solidFill>
                    <w14:schemeClr w14:val="tx1"/>
                  </w14:solidFill>
                </w14:textFill>
              </w:rPr>
              <w:t>+ Tệ nạn mại dâm</w:t>
            </w:r>
          </w:p>
          <w:p w14:paraId="46EA894F">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8"/>
              <w:jc w:val="both"/>
              <w:rPr>
                <w:rFonts w:eastAsia="Times New Roman" w:cs="Times New Roman"/>
                <w:i/>
                <w:color w:val="000000" w:themeColor="text1"/>
                <w:sz w:val="24"/>
                <w:szCs w:val="24"/>
                <w14:textFill>
                  <w14:solidFill>
                    <w14:schemeClr w14:val="tx1"/>
                  </w14:solidFill>
                </w14:textFill>
              </w:rPr>
            </w:pPr>
            <w:r>
              <w:rPr>
                <w:rFonts w:eastAsia="Times New Roman" w:cs="Times New Roman"/>
                <w:i/>
                <w:color w:val="000000" w:themeColor="text1"/>
                <w:sz w:val="24"/>
                <w:szCs w:val="24"/>
                <w14:textFill>
                  <w14:solidFill>
                    <w14:schemeClr w14:val="tx1"/>
                  </w14:solidFill>
                </w14:textFill>
              </w:rPr>
              <w:t>+ Tệ nạn cờ bạc</w:t>
            </w:r>
          </w:p>
          <w:p w14:paraId="41E15A69">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8"/>
              <w:jc w:val="both"/>
              <w:rPr>
                <w:rFonts w:cs="Times New Roman"/>
                <w:i/>
                <w:sz w:val="24"/>
                <w:szCs w:val="24"/>
              </w:rPr>
            </w:pPr>
            <w:r>
              <w:rPr>
                <w:rFonts w:eastAsia="Times New Roman" w:cs="Times New Roman"/>
                <w:i/>
                <w:color w:val="000000" w:themeColor="text1"/>
                <w:sz w:val="24"/>
                <w:szCs w:val="24"/>
                <w14:textFill>
                  <w14:solidFill>
                    <w14:schemeClr w14:val="tx1"/>
                  </w14:solidFill>
                </w14:textFill>
              </w:rPr>
              <w:t xml:space="preserve">+ Tệ nạn mê tín dị đoan </w:t>
            </w:r>
          </w:p>
          <w:p w14:paraId="21EFC7D8">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8"/>
              <w:jc w:val="both"/>
              <w:rPr>
                <w:rFonts w:cs="Times New Roman"/>
                <w:i/>
                <w:sz w:val="24"/>
                <w:szCs w:val="24"/>
              </w:rPr>
            </w:pPr>
          </w:p>
          <w:p w14:paraId="48FB2A93">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8"/>
              <w:jc w:val="both"/>
              <w:rPr>
                <w:rFonts w:eastAsia="Times New Roman" w:cs="Times New Roman"/>
                <w:i/>
                <w:color w:val="000000" w:themeColor="text1"/>
                <w:sz w:val="24"/>
                <w:szCs w:val="24"/>
                <w14:textFill>
                  <w14:solidFill>
                    <w14:schemeClr w14:val="tx1"/>
                  </w14:solidFill>
                </w14:textFill>
              </w:rPr>
            </w:pPr>
          </w:p>
        </w:tc>
        <w:tc>
          <w:tcPr>
            <w:tcW w:w="5386" w:type="dxa"/>
            <w:tcBorders>
              <w:top w:val="single" w:color="auto" w:sz="4" w:space="0"/>
              <w:bottom w:val="nil"/>
            </w:tcBorders>
          </w:tcPr>
          <w:p w14:paraId="6DE8C5F3">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b/>
                <w:color w:val="000000" w:themeColor="text1"/>
                <w:sz w:val="24"/>
                <w:szCs w:val="24"/>
                <w:highlight w:val="white"/>
                <w14:textFill>
                  <w14:solidFill>
                    <w14:schemeClr w14:val="tx1"/>
                  </w14:solidFill>
                </w14:textFill>
              </w:rPr>
              <w:t>2. Một số loại tệ nạn xã hội</w:t>
            </w:r>
          </w:p>
          <w:p w14:paraId="37B4EBB7">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Tệ nạn ma tuý:</w:t>
            </w:r>
            <w:r>
              <w:rPr>
                <w:rFonts w:cs="Times New Roman"/>
                <w:color w:val="000000" w:themeColor="text1"/>
                <w:sz w:val="24"/>
                <w:szCs w:val="24"/>
                <w14:textFill>
                  <w14:solidFill>
                    <w14:schemeClr w14:val="tx1"/>
                  </w14:solidFill>
                </w14:textFill>
              </w:rPr>
              <w:t xml:space="preserve"> </w:t>
            </w:r>
            <w:r>
              <w:rPr>
                <w:rFonts w:eastAsia="Times New Roman" w:cs="Times New Roman"/>
                <w:color w:val="000000" w:themeColor="text1"/>
                <w:sz w:val="24"/>
                <w:szCs w:val="24"/>
                <w14:textFill>
                  <w14:solidFill>
                    <w14:schemeClr w14:val="tx1"/>
                  </w14:solidFill>
                </w14:textFill>
              </w:rPr>
              <w:t xml:space="preserve">Là tình trạng một (hoặc nhiều) người sử dụng trái phép chất ma tuý, nghiện ma tuý và các hành vi vi phạm pháp luật về ma tuý mà chưa đến mức hoặc không bị truy cứu tr/nhiệm hình sự </w:t>
            </w:r>
          </w:p>
          <w:p w14:paraId="43628998">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8"/>
              <w:jc w:val="both"/>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Tệ nạn mại dâm:</w:t>
            </w:r>
            <w:r>
              <w:rPr>
                <w:rFonts w:cs="Times New Roman"/>
                <w:color w:val="000000" w:themeColor="text1"/>
                <w:sz w:val="24"/>
                <w:szCs w:val="24"/>
                <w14:textFill>
                  <w14:solidFill>
                    <w14:schemeClr w14:val="tx1"/>
                  </w14:solidFill>
                </w14:textFill>
              </w:rPr>
              <w:t xml:space="preserve"> </w:t>
            </w:r>
            <w:r>
              <w:rPr>
                <w:rFonts w:eastAsia="Times New Roman" w:cs="Times New Roman"/>
                <w:color w:val="000000" w:themeColor="text1"/>
                <w:sz w:val="24"/>
                <w:szCs w:val="24"/>
                <w14:textFill>
                  <w14:solidFill>
                    <w14:schemeClr w14:val="tx1"/>
                  </w14:solidFill>
                </w14:textFill>
              </w:rPr>
              <w:t xml:space="preserve">Bao gồm những hành vi nhằm thực hiện các dịch vụ quan hệ tình dục có tính chất mua bán trên cơ sở một giá trị vật chất nhất định ngoài phạm vi hôn nhân </w:t>
            </w:r>
          </w:p>
          <w:p w14:paraId="508D7771">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eastAsia="Times New Roman"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Tệ nạn cờ bạc:</w:t>
            </w:r>
            <w:r>
              <w:rPr>
                <w:rFonts w:cs="Times New Roman"/>
                <w:color w:val="000000" w:themeColor="text1"/>
                <w:sz w:val="24"/>
                <w:szCs w:val="24"/>
                <w14:textFill>
                  <w14:solidFill>
                    <w14:schemeClr w14:val="tx1"/>
                  </w14:solidFill>
                </w14:textFill>
              </w:rPr>
              <w:t xml:space="preserve"> </w:t>
            </w:r>
            <w:r>
              <w:rPr>
                <w:rFonts w:eastAsia="Times New Roman" w:cs="Times New Roman"/>
                <w:color w:val="000000" w:themeColor="text1"/>
                <w:sz w:val="24"/>
                <w:szCs w:val="24"/>
                <w14:textFill>
                  <w14:solidFill>
                    <w14:schemeClr w14:val="tx1"/>
                  </w14:solidFill>
                </w14:textFill>
              </w:rPr>
              <w:t>Bao gồm các hành vi lợi dụng các hình thức vui chơi, giải trí để cá cược, sát phạt nhau bằng tiền hoặc hiện vật mà không được cơ quan nhà nước có thẩm quyền cho phép.</w:t>
            </w:r>
          </w:p>
          <w:p w14:paraId="749FEDF8">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Tệ nạn mê tín dị đoan:</w:t>
            </w:r>
            <w:r>
              <w:rPr>
                <w:rFonts w:cs="Times New Roman"/>
                <w:color w:val="000000" w:themeColor="text1"/>
                <w:sz w:val="24"/>
                <w:szCs w:val="24"/>
                <w14:textFill>
                  <w14:solidFill>
                    <w14:schemeClr w14:val="tx1"/>
                  </w14:solidFill>
                </w14:textFill>
              </w:rPr>
              <w:t xml:space="preserve"> </w:t>
            </w:r>
            <w:r>
              <w:rPr>
                <w:rFonts w:eastAsia="Times New Roman" w:cs="Times New Roman"/>
                <w:color w:val="000000" w:themeColor="text1"/>
                <w:sz w:val="24"/>
                <w:szCs w:val="24"/>
                <w14:textFill>
                  <w14:solidFill>
                    <w14:schemeClr w14:val="tx1"/>
                  </w14:solidFill>
                </w14:textFill>
              </w:rPr>
              <w:t xml:space="preserve">Bao gồm các hành vi biểu hiện thái quá lòng tin mù quáng vào những điều huyền bí, không có thật, từ đó có những suy đoán khác thường, dẫn đến cách ứng xử mang tính chất cuồng tín, hành động trái với những chuẩn mực của xã hội, không phù hợp với quy luật tự nhiên </w:t>
            </w:r>
          </w:p>
        </w:tc>
      </w:tr>
      <w:tr w14:paraId="3D1B89E5">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bottom w:val="nil"/>
              <w:right w:val="single" w:color="auto" w:sz="4" w:space="0"/>
            </w:tcBorders>
          </w:tcPr>
          <w:p w14:paraId="1C7CDFA9">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i/>
                <w:color w:val="000000" w:themeColor="text1"/>
                <w:sz w:val="24"/>
                <w:szCs w:val="24"/>
                <w14:textFill>
                  <w14:solidFill>
                    <w14:schemeClr w14:val="tx1"/>
                  </w14:solidFill>
                </w14:textFill>
              </w:rPr>
            </w:pPr>
            <w:r>
              <w:rPr>
                <w:rFonts w:cs="Times New Roman"/>
                <w:i/>
                <w:sz w:val="24"/>
                <w:szCs w:val="24"/>
              </w:rPr>
              <w:t xml:space="preserve">- GV: Hãy cho biết </w:t>
            </w:r>
            <w:r>
              <w:rPr>
                <w:rFonts w:eastAsia="Times New Roman" w:cs="Times New Roman"/>
                <w:i/>
                <w:color w:val="000000" w:themeColor="text1"/>
                <w:sz w:val="24"/>
                <w:szCs w:val="24"/>
                <w:highlight w:val="white"/>
                <w14:textFill>
                  <w14:solidFill>
                    <w14:schemeClr w14:val="tx1"/>
                  </w14:solidFill>
                </w14:textFill>
              </w:rPr>
              <w:t xml:space="preserve"> các quy định của pháp luật về phòng chống tệ nạn xã hội</w:t>
            </w:r>
            <w:r>
              <w:rPr>
                <w:rFonts w:eastAsia="Times New Roman" w:cs="Times New Roman"/>
                <w:i/>
                <w:color w:val="000000" w:themeColor="text1"/>
                <w:sz w:val="24"/>
                <w:szCs w:val="24"/>
                <w14:textFill>
                  <w14:solidFill>
                    <w14:schemeClr w14:val="tx1"/>
                  </w14:solidFill>
                </w14:textFill>
              </w:rPr>
              <w:t>?</w:t>
            </w:r>
          </w:p>
          <w:p w14:paraId="3C441713">
            <w:pPr>
              <w:spacing w:line="20" w:lineRule="atLeast"/>
              <w:jc w:val="both"/>
              <w:rPr>
                <w:rFonts w:cs="Times New Roman"/>
                <w:i/>
                <w:sz w:val="24"/>
                <w:szCs w:val="24"/>
              </w:rPr>
            </w:pPr>
          </w:p>
        </w:tc>
        <w:tc>
          <w:tcPr>
            <w:tcW w:w="2552" w:type="dxa"/>
            <w:tcBorders>
              <w:top w:val="single" w:color="auto" w:sz="4" w:space="0"/>
              <w:left w:val="single" w:color="auto" w:sz="4" w:space="0"/>
              <w:bottom w:val="nil"/>
            </w:tcBorders>
          </w:tcPr>
          <w:p w14:paraId="75E2DD24">
            <w:pPr>
              <w:spacing w:line="20" w:lineRule="atLeast"/>
              <w:jc w:val="both"/>
              <w:rPr>
                <w:rFonts w:cs="Times New Roman"/>
                <w:i/>
                <w:sz w:val="24"/>
                <w:szCs w:val="24"/>
              </w:rPr>
            </w:pPr>
            <w:r>
              <w:rPr>
                <w:rFonts w:cs="Times New Roman"/>
                <w:i/>
                <w:sz w:val="24"/>
                <w:szCs w:val="24"/>
              </w:rPr>
              <w:t xml:space="preserve">- HS liệt kê các </w:t>
            </w:r>
            <w:r>
              <w:rPr>
                <w:rFonts w:eastAsia="Times New Roman" w:cs="Times New Roman"/>
                <w:i/>
                <w:color w:val="000000" w:themeColor="text1"/>
                <w:sz w:val="24"/>
                <w:szCs w:val="24"/>
                <w14:textFill>
                  <w14:solidFill>
                    <w14:schemeClr w14:val="tx1"/>
                  </w14:solidFill>
                </w14:textFill>
              </w:rPr>
              <w:t xml:space="preserve">hành vi mà pháp luật nghiêm cấm như: </w:t>
            </w:r>
          </w:p>
          <w:p w14:paraId="77871A3A">
            <w:pPr>
              <w:spacing w:line="20" w:lineRule="atLeast"/>
              <w:jc w:val="both"/>
              <w:rPr>
                <w:rFonts w:cs="Times New Roman"/>
                <w:i/>
                <w:sz w:val="24"/>
                <w:szCs w:val="24"/>
              </w:rPr>
            </w:pPr>
            <w:r>
              <w:rPr>
                <w:rFonts w:cs="Times New Roman"/>
                <w:i/>
                <w:sz w:val="24"/>
                <w:szCs w:val="24"/>
              </w:rPr>
              <w:t xml:space="preserve">+ Tệ nạn mại dâm. </w:t>
            </w:r>
          </w:p>
          <w:p w14:paraId="75537E90">
            <w:pPr>
              <w:spacing w:line="20" w:lineRule="atLeast"/>
              <w:jc w:val="both"/>
              <w:rPr>
                <w:rFonts w:cs="Times New Roman"/>
                <w:i/>
                <w:sz w:val="24"/>
                <w:szCs w:val="24"/>
              </w:rPr>
            </w:pPr>
            <w:r>
              <w:rPr>
                <w:rFonts w:cs="Times New Roman"/>
                <w:i/>
                <w:sz w:val="24"/>
                <w:szCs w:val="24"/>
              </w:rPr>
              <w:t>+ Tệ nạn cờ bạc</w:t>
            </w:r>
          </w:p>
          <w:p w14:paraId="228B21C7">
            <w:pPr>
              <w:spacing w:line="20" w:lineRule="atLeast"/>
              <w:jc w:val="both"/>
              <w:rPr>
                <w:rFonts w:cs="Times New Roman"/>
                <w:i/>
                <w:sz w:val="24"/>
                <w:szCs w:val="24"/>
              </w:rPr>
            </w:pPr>
            <w:r>
              <w:rPr>
                <w:rFonts w:cs="Times New Roman"/>
                <w:i/>
                <w:sz w:val="24"/>
                <w:szCs w:val="24"/>
              </w:rPr>
              <w:t>+ Tệ nạn mê tín dị đoan</w:t>
            </w:r>
          </w:p>
          <w:p w14:paraId="688A0E0D">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right="48"/>
              <w:jc w:val="both"/>
              <w:rPr>
                <w:rFonts w:cs="Times New Roman"/>
                <w:i/>
                <w:color w:val="000000" w:themeColor="text1"/>
                <w:sz w:val="24"/>
                <w:szCs w:val="24"/>
                <w14:textFill>
                  <w14:solidFill>
                    <w14:schemeClr w14:val="tx1"/>
                  </w14:solidFill>
                </w14:textFill>
              </w:rPr>
            </w:pPr>
          </w:p>
        </w:tc>
        <w:tc>
          <w:tcPr>
            <w:tcW w:w="5386" w:type="dxa"/>
            <w:tcBorders>
              <w:top w:val="single" w:color="auto" w:sz="4" w:space="0"/>
              <w:bottom w:val="nil"/>
            </w:tcBorders>
          </w:tcPr>
          <w:p w14:paraId="13A190FD">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b/>
                <w:color w:val="000000" w:themeColor="text1"/>
                <w:sz w:val="24"/>
                <w:szCs w:val="24"/>
                <w:highlight w:val="white"/>
                <w14:textFill>
                  <w14:solidFill>
                    <w14:schemeClr w14:val="tx1"/>
                  </w14:solidFill>
                </w14:textFill>
              </w:rPr>
              <w:t>3. Quy định của P/luật về ph/chống tệ nạn xã hội</w:t>
            </w:r>
          </w:p>
          <w:p w14:paraId="65EA034D">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Đối với tệ nạn mại dâm: Nghiêm cấm thực hiện một số hành vi: Bán dâm, mua dâm, chứa mại dâm, tổ chức hoạt động mại dâm, cưỡng bức bán dâm, môi giới mại dâm, bảo kê mại dâm,.. và các hành vi vi phạm pháp luật khác liên quan đến hoạt động mại dâm.</w:t>
            </w:r>
          </w:p>
          <w:p w14:paraId="6CBFE105">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Đối với tệ nạn cờ bạc: Nghiêm cấm thực hiện một số hành vi: Đánh bạc trái phép (mua bán số lô, số đề, cá độ bóng đá,..), tổ chức đánh bạc, gá bạc,... và các hành vi vi phạm pháp luật khác liên quan đến tệ nạn cờ bạc.</w:t>
            </w:r>
          </w:p>
          <w:p w14:paraId="5CD154C5">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Đối với tệ nạn mê tín dị đoan: Pháp luật nghiêm cấm thực hiện một số hành vi:</w:t>
            </w:r>
          </w:p>
          <w:p w14:paraId="03D15FB1">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Hoạt động mê tín dị đoan (người thực hiện các hành vi như bói toán, đồng bóng, yểm bùa, cúng giải hạn, cúng trừ tà ma,....);</w:t>
            </w:r>
          </w:p>
          <w:p w14:paraId="7F8733EA">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jc w:val="both"/>
              <w:rPr>
                <w:rFonts w:cs="Times New Roman"/>
                <w:sz w:val="24"/>
                <w:szCs w:val="24"/>
              </w:rPr>
            </w:pPr>
            <w:r>
              <w:rPr>
                <w:rFonts w:eastAsia="Times New Roman" w:cs="Times New Roman"/>
                <w:color w:val="000000" w:themeColor="text1"/>
                <w:sz w:val="24"/>
                <w:szCs w:val="24"/>
                <w14:textFill>
                  <w14:solidFill>
                    <w14:schemeClr w14:val="tx1"/>
                  </w14:solidFill>
                </w14:textFill>
              </w:rPr>
              <w:t>+ Hành nghề mê tín dị đoan (người thực hiện các hành vi bói toán, đồng bóng, yểm bùa, cúng giải hạn, cúng trừ tà ma,... để kiếm tiền)</w:t>
            </w:r>
          </w:p>
        </w:tc>
      </w:tr>
      <w:tr w14:paraId="0EB9D3E6">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bottom w:val="nil"/>
              <w:right w:val="single" w:color="auto" w:sz="4" w:space="0"/>
            </w:tcBorders>
          </w:tcPr>
          <w:p w14:paraId="5BCD5120">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i/>
                <w:color w:val="000000" w:themeColor="text1"/>
                <w:sz w:val="24"/>
                <w:szCs w:val="24"/>
                <w14:textFill>
                  <w14:solidFill>
                    <w14:schemeClr w14:val="tx1"/>
                  </w14:solidFill>
                </w14:textFill>
              </w:rPr>
            </w:pPr>
            <w:r>
              <w:rPr>
                <w:rFonts w:cs="Times New Roman"/>
                <w:i/>
                <w:sz w:val="24"/>
                <w:szCs w:val="24"/>
              </w:rPr>
              <w:t xml:space="preserve">- GV: Hãy cho biết </w:t>
            </w:r>
            <w:r>
              <w:rPr>
                <w:rFonts w:eastAsia="Times New Roman" w:cs="Times New Roman"/>
                <w:i/>
                <w:color w:val="000000" w:themeColor="text1"/>
                <w:sz w:val="24"/>
                <w:szCs w:val="24"/>
                <w:highlight w:val="white"/>
                <w14:textFill>
                  <w14:solidFill>
                    <w14:schemeClr w14:val="tx1"/>
                  </w14:solidFill>
                </w14:textFill>
              </w:rPr>
              <w:t>trách nhiệm chung của công dân</w:t>
            </w:r>
            <w:r>
              <w:rPr>
                <w:rFonts w:eastAsia="Times New Roman" w:cs="Times New Roman"/>
                <w:i/>
                <w:color w:val="000000" w:themeColor="text1"/>
                <w:sz w:val="24"/>
                <w:szCs w:val="24"/>
                <w14:textFill>
                  <w14:solidFill>
                    <w14:schemeClr w14:val="tx1"/>
                  </w14:solidFill>
                </w14:textFill>
              </w:rPr>
              <w:t xml:space="preserve"> trong việc</w:t>
            </w:r>
            <w:r>
              <w:rPr>
                <w:rFonts w:cs="Times New Roman"/>
                <w:bCs/>
                <w:i/>
                <w:sz w:val="24"/>
                <w:szCs w:val="24"/>
              </w:rPr>
              <w:t xml:space="preserve"> phòng chống tội phạm, tệ nạn xã hội và tội phạm sử dụng công nghệ cao?</w:t>
            </w:r>
          </w:p>
          <w:p w14:paraId="6383A588">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jc w:val="both"/>
              <w:rPr>
                <w:rFonts w:cs="Times New Roman"/>
                <w:i/>
                <w:sz w:val="24"/>
                <w:szCs w:val="24"/>
              </w:rPr>
            </w:pPr>
          </w:p>
        </w:tc>
        <w:tc>
          <w:tcPr>
            <w:tcW w:w="2552" w:type="dxa"/>
            <w:tcBorders>
              <w:top w:val="single" w:color="auto" w:sz="4" w:space="0"/>
              <w:left w:val="single" w:color="auto" w:sz="4" w:space="0"/>
              <w:bottom w:val="nil"/>
            </w:tcBorders>
          </w:tcPr>
          <w:p w14:paraId="4452E4B1">
            <w:pPr>
              <w:spacing w:line="20" w:lineRule="atLeast"/>
              <w:jc w:val="both"/>
              <w:rPr>
                <w:rFonts w:cs="Times New Roman"/>
                <w:i/>
                <w:sz w:val="24"/>
                <w:szCs w:val="24"/>
              </w:rPr>
            </w:pPr>
            <w:r>
              <w:rPr>
                <w:rFonts w:cs="Times New Roman"/>
                <w:i/>
                <w:sz w:val="24"/>
                <w:szCs w:val="24"/>
              </w:rPr>
              <w:t xml:space="preserve">- HS hiểu và làm rõ trách nhiệm của công dân như: Chấp hành các </w:t>
            </w:r>
            <w:r>
              <w:rPr>
                <w:rFonts w:eastAsia="Times New Roman" w:cs="Times New Roman"/>
                <w:i/>
                <w:color w:val="000000" w:themeColor="text1"/>
                <w:sz w:val="24"/>
                <w:szCs w:val="24"/>
                <w14:textFill>
                  <w14:solidFill>
                    <w14:schemeClr w14:val="tx1"/>
                  </w14:solidFill>
                </w14:textFill>
              </w:rPr>
              <w:t>quy định của pháp luật về phòng chống tội phạm, tệ nạn xã hội và tội phạm sử dụng công nghệ cao.</w:t>
            </w:r>
          </w:p>
        </w:tc>
        <w:tc>
          <w:tcPr>
            <w:tcW w:w="5386" w:type="dxa"/>
            <w:tcBorders>
              <w:top w:val="single" w:color="auto" w:sz="4" w:space="0"/>
              <w:bottom w:val="nil"/>
            </w:tcBorders>
          </w:tcPr>
          <w:p w14:paraId="1566FBF8">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b/>
                <w:bCs/>
                <w:color w:val="000000" w:themeColor="text1"/>
                <w:sz w:val="24"/>
                <w:szCs w:val="24"/>
                <w14:textFill>
                  <w14:solidFill>
                    <w14:schemeClr w14:val="tx1"/>
                  </w14:solidFill>
                </w14:textFill>
              </w:rPr>
            </w:pPr>
            <w:r>
              <w:rPr>
                <w:rFonts w:cs="Times New Roman"/>
                <w:b/>
                <w:color w:val="000000" w:themeColor="text1"/>
                <w:sz w:val="24"/>
                <w:szCs w:val="24"/>
                <w14:textFill>
                  <w14:solidFill>
                    <w14:schemeClr w14:val="tx1"/>
                  </w14:solidFill>
                </w14:textFill>
              </w:rPr>
              <w:t xml:space="preserve">IV. </w:t>
            </w:r>
            <w:r>
              <w:rPr>
                <w:rFonts w:cs="Times New Roman"/>
                <w:b/>
                <w:bCs/>
                <w:color w:val="000000" w:themeColor="text1"/>
                <w:sz w:val="24"/>
                <w:szCs w:val="24"/>
                <w14:textFill>
                  <w14:solidFill>
                    <w14:schemeClr w14:val="tx1"/>
                  </w14:solidFill>
                </w14:textFill>
              </w:rPr>
              <w:t>Trách nhiệm phòng chống tội phạm, tệ nạn xã hội và tội phạm sử dụng công nghệ cao.</w:t>
            </w:r>
          </w:p>
          <w:p w14:paraId="4B179FE1">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b/>
                <w:color w:val="000000" w:themeColor="text1"/>
                <w:sz w:val="24"/>
                <w:szCs w:val="24"/>
                <w:highlight w:val="white"/>
                <w14:textFill>
                  <w14:solidFill>
                    <w14:schemeClr w14:val="tx1"/>
                  </w14:solidFill>
                </w14:textFill>
              </w:rPr>
              <w:t>1. Trách nhiệm chung của công dân</w:t>
            </w:r>
          </w:p>
          <w:p w14:paraId="023B2359">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Công dân có nghĩa vụ tuân theo Hiến pháp và pháp luật; tham gia bảo vệ an ninh quốc gia, giữ gìn trật tự, an toàn xã hội và chấp hành những quy tắc sinh hoạt công cộng. Trong đó, có các nghĩa vụ theo quy định của pháp luật về phòng chống tội phạm, tệ nạn xã hội và tội phạm sử dụng công nghệ cao.</w:t>
            </w:r>
          </w:p>
        </w:tc>
      </w:tr>
      <w:tr w14:paraId="55AFBA4C">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bottom w:val="nil"/>
              <w:right w:val="single" w:color="auto" w:sz="4" w:space="0"/>
            </w:tcBorders>
          </w:tcPr>
          <w:p w14:paraId="0089245E">
            <w:pPr>
              <w:spacing w:line="20" w:lineRule="atLeast"/>
              <w:jc w:val="both"/>
              <w:rPr>
                <w:rFonts w:cs="Times New Roman"/>
                <w:i/>
                <w:sz w:val="24"/>
                <w:szCs w:val="24"/>
              </w:rPr>
            </w:pPr>
            <w:r>
              <w:rPr>
                <w:rFonts w:cs="Times New Roman"/>
                <w:i/>
                <w:sz w:val="24"/>
                <w:szCs w:val="24"/>
              </w:rPr>
              <w:t xml:space="preserve">- GV: Hãy cho biết </w:t>
            </w:r>
            <w:r>
              <w:rPr>
                <w:rFonts w:eastAsia="Times New Roman" w:cs="Times New Roman"/>
                <w:i/>
                <w:color w:val="000000" w:themeColor="text1"/>
                <w:sz w:val="24"/>
                <w:szCs w:val="24"/>
                <w:highlight w:val="white"/>
                <w14:textFill>
                  <w14:solidFill>
                    <w14:schemeClr w14:val="tx1"/>
                  </w14:solidFill>
                </w14:textFill>
              </w:rPr>
              <w:t>trách nhiệm chung của công dân</w:t>
            </w:r>
            <w:r>
              <w:rPr>
                <w:rFonts w:eastAsia="Times New Roman" w:cs="Times New Roman"/>
                <w:i/>
                <w:color w:val="000000" w:themeColor="text1"/>
                <w:sz w:val="24"/>
                <w:szCs w:val="24"/>
                <w14:textFill>
                  <w14:solidFill>
                    <w14:schemeClr w14:val="tx1"/>
                  </w14:solidFill>
                </w14:textFill>
              </w:rPr>
              <w:t xml:space="preserve"> trong việc</w:t>
            </w:r>
            <w:r>
              <w:rPr>
                <w:rFonts w:cs="Times New Roman"/>
                <w:bCs/>
                <w:i/>
                <w:sz w:val="24"/>
                <w:szCs w:val="24"/>
              </w:rPr>
              <w:t xml:space="preserve"> phòng chống tội phạm, tệ nạn xã hội và tội phạm sử dụng công nghệ cao?</w:t>
            </w:r>
          </w:p>
          <w:p w14:paraId="4EF10BD6">
            <w:pPr>
              <w:spacing w:line="20" w:lineRule="atLeast"/>
              <w:jc w:val="both"/>
              <w:rPr>
                <w:rFonts w:cs="Times New Roman"/>
                <w:i/>
                <w:sz w:val="24"/>
                <w:szCs w:val="24"/>
              </w:rPr>
            </w:pPr>
          </w:p>
          <w:p w14:paraId="634E23EC">
            <w:pPr>
              <w:spacing w:line="20" w:lineRule="atLeast"/>
              <w:jc w:val="both"/>
              <w:rPr>
                <w:rFonts w:cs="Times New Roman"/>
                <w:i/>
                <w:sz w:val="24"/>
                <w:szCs w:val="24"/>
              </w:rPr>
            </w:pPr>
          </w:p>
          <w:p w14:paraId="6B7FB83D">
            <w:pPr>
              <w:spacing w:line="20" w:lineRule="atLeast"/>
              <w:jc w:val="both"/>
              <w:rPr>
                <w:rFonts w:cs="Times New Roman"/>
                <w:i/>
                <w:sz w:val="24"/>
                <w:szCs w:val="24"/>
              </w:rPr>
            </w:pPr>
          </w:p>
          <w:p w14:paraId="6C3C3419">
            <w:pPr>
              <w:spacing w:line="20" w:lineRule="atLeast"/>
              <w:jc w:val="both"/>
              <w:rPr>
                <w:rFonts w:cs="Times New Roman"/>
                <w:i/>
                <w:sz w:val="24"/>
                <w:szCs w:val="24"/>
              </w:rPr>
            </w:pPr>
          </w:p>
          <w:p w14:paraId="109FF20E">
            <w:pPr>
              <w:spacing w:line="20" w:lineRule="atLeast"/>
              <w:jc w:val="both"/>
              <w:rPr>
                <w:rFonts w:cs="Times New Roman"/>
                <w:i/>
                <w:sz w:val="24"/>
                <w:szCs w:val="24"/>
              </w:rPr>
            </w:pPr>
          </w:p>
          <w:p w14:paraId="1A0194F0">
            <w:pPr>
              <w:spacing w:line="20" w:lineRule="atLeast"/>
              <w:jc w:val="both"/>
              <w:rPr>
                <w:rFonts w:cs="Times New Roman"/>
                <w:i/>
                <w:sz w:val="24"/>
                <w:szCs w:val="24"/>
              </w:rPr>
            </w:pPr>
          </w:p>
          <w:p w14:paraId="3F9043FF">
            <w:pPr>
              <w:spacing w:line="20" w:lineRule="atLeast"/>
              <w:jc w:val="both"/>
              <w:rPr>
                <w:rFonts w:cs="Times New Roman"/>
                <w:i/>
                <w:sz w:val="24"/>
                <w:szCs w:val="24"/>
              </w:rPr>
            </w:pPr>
          </w:p>
          <w:p w14:paraId="00D0F353">
            <w:pPr>
              <w:spacing w:line="20" w:lineRule="atLeast"/>
              <w:jc w:val="both"/>
              <w:rPr>
                <w:rFonts w:cs="Times New Roman"/>
                <w:i/>
                <w:sz w:val="24"/>
                <w:szCs w:val="24"/>
              </w:rPr>
            </w:pPr>
          </w:p>
          <w:p w14:paraId="79CA0525">
            <w:pPr>
              <w:spacing w:line="20" w:lineRule="atLeast"/>
              <w:jc w:val="both"/>
              <w:rPr>
                <w:rFonts w:cs="Times New Roman"/>
                <w:i/>
                <w:sz w:val="24"/>
                <w:szCs w:val="24"/>
              </w:rPr>
            </w:pPr>
          </w:p>
        </w:tc>
        <w:tc>
          <w:tcPr>
            <w:tcW w:w="2552" w:type="dxa"/>
            <w:tcBorders>
              <w:top w:val="single" w:color="auto" w:sz="4" w:space="0"/>
              <w:left w:val="single" w:color="auto" w:sz="4" w:space="0"/>
              <w:bottom w:val="nil"/>
            </w:tcBorders>
          </w:tcPr>
          <w:p w14:paraId="434B6A74">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i/>
                <w:sz w:val="24"/>
                <w:szCs w:val="24"/>
              </w:rPr>
            </w:pPr>
            <w:r>
              <w:rPr>
                <w:rFonts w:cs="Times New Roman"/>
                <w:i/>
                <w:sz w:val="24"/>
                <w:szCs w:val="24"/>
              </w:rPr>
              <w:t xml:space="preserve">- HS tìm hiểu và làm rõ trách nhiệm của mình như: </w:t>
            </w:r>
          </w:p>
          <w:p w14:paraId="6213FAD5">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eastAsia="Times New Roman" w:cs="Times New Roman"/>
                <w:i/>
                <w:color w:val="000000" w:themeColor="text1"/>
                <w:sz w:val="24"/>
                <w:szCs w:val="24"/>
                <w14:textFill>
                  <w14:solidFill>
                    <w14:schemeClr w14:val="tx1"/>
                  </w14:solidFill>
                </w14:textFill>
              </w:rPr>
            </w:pPr>
            <w:r>
              <w:rPr>
                <w:rFonts w:cs="Times New Roman"/>
                <w:i/>
                <w:sz w:val="24"/>
                <w:szCs w:val="24"/>
              </w:rPr>
              <w:t xml:space="preserve">+ Chấp hành các </w:t>
            </w:r>
            <w:r>
              <w:rPr>
                <w:rFonts w:eastAsia="Times New Roman" w:cs="Times New Roman"/>
                <w:i/>
                <w:color w:val="000000" w:themeColor="text1"/>
                <w:sz w:val="24"/>
                <w:szCs w:val="24"/>
                <w14:textFill>
                  <w14:solidFill>
                    <w14:schemeClr w14:val="tx1"/>
                  </w14:solidFill>
                </w14:textFill>
              </w:rPr>
              <w:t>quy định của pháp luật...</w:t>
            </w:r>
          </w:p>
          <w:p w14:paraId="3017F885">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eastAsia="Times New Roman" w:cs="Times New Roman"/>
                <w:i/>
                <w:color w:val="000000" w:themeColor="text1"/>
                <w:sz w:val="24"/>
                <w:szCs w:val="24"/>
                <w14:textFill>
                  <w14:solidFill>
                    <w14:schemeClr w14:val="tx1"/>
                  </w14:solidFill>
                </w14:textFill>
              </w:rPr>
            </w:pPr>
            <w:r>
              <w:rPr>
                <w:rFonts w:eastAsia="Times New Roman" w:cs="Times New Roman"/>
                <w:i/>
                <w:color w:val="000000" w:themeColor="text1"/>
                <w:sz w:val="24"/>
                <w:szCs w:val="24"/>
                <w14:textFill>
                  <w14:solidFill>
                    <w14:schemeClr w14:val="tx1"/>
                  </w14:solidFill>
                </w14:textFill>
              </w:rPr>
              <w:t>+ Không tham gia các tệ nạn xã hội</w:t>
            </w:r>
          </w:p>
          <w:p w14:paraId="40B96A68">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eastAsia="Times New Roman" w:cs="Times New Roman"/>
                <w:i/>
                <w:color w:val="000000" w:themeColor="text1"/>
                <w:sz w:val="24"/>
                <w:szCs w:val="24"/>
                <w14:textFill>
                  <w14:solidFill>
                    <w14:schemeClr w14:val="tx1"/>
                  </w14:solidFill>
                </w14:textFill>
              </w:rPr>
            </w:pPr>
            <w:r>
              <w:rPr>
                <w:rFonts w:eastAsia="Times New Roman" w:cs="Times New Roman"/>
                <w:i/>
                <w:color w:val="000000" w:themeColor="text1"/>
                <w:sz w:val="24"/>
                <w:szCs w:val="24"/>
                <w14:textFill>
                  <w14:solidFill>
                    <w14:schemeClr w14:val="tx1"/>
                  </w14:solidFill>
                </w14:textFill>
              </w:rPr>
              <w:t>+ Thường xuyên học tập, nâng cao nhận thức về phòng chống các loại tệ nạn</w:t>
            </w:r>
          </w:p>
          <w:p w14:paraId="62D92E5E">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eastAsia="Times New Roman" w:cs="Times New Roman"/>
                <w:i/>
                <w:color w:val="000000" w:themeColor="text1"/>
                <w:sz w:val="24"/>
                <w:szCs w:val="24"/>
                <w14:textFill>
                  <w14:solidFill>
                    <w14:schemeClr w14:val="tx1"/>
                  </w14:solidFill>
                </w14:textFill>
              </w:rPr>
            </w:pPr>
            <w:r>
              <w:rPr>
                <w:rFonts w:eastAsia="Times New Roman" w:cs="Times New Roman"/>
                <w:i/>
                <w:color w:val="000000" w:themeColor="text1"/>
                <w:sz w:val="24"/>
                <w:szCs w:val="24"/>
                <w14:textFill>
                  <w14:solidFill>
                    <w14:schemeClr w14:val="tx1"/>
                  </w14:solidFill>
                </w14:textFill>
              </w:rPr>
              <w:t>+ Tham gia tuyên truyền phòng chống tội phạm</w:t>
            </w:r>
          </w:p>
          <w:p w14:paraId="1A0CB576">
            <w:pPr>
              <w:spacing w:line="20" w:lineRule="atLeast"/>
              <w:jc w:val="both"/>
              <w:rPr>
                <w:rFonts w:cs="Times New Roman"/>
                <w:i/>
                <w:color w:val="00B0F0"/>
                <w:sz w:val="24"/>
                <w:szCs w:val="24"/>
              </w:rPr>
            </w:pPr>
          </w:p>
          <w:p w14:paraId="300BF966">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i/>
                <w:color w:val="000000" w:themeColor="text1"/>
                <w:sz w:val="24"/>
                <w:szCs w:val="24"/>
                <w14:textFill>
                  <w14:solidFill>
                    <w14:schemeClr w14:val="tx1"/>
                  </w14:solidFill>
                </w14:textFill>
              </w:rPr>
            </w:pPr>
            <w:r>
              <w:rPr>
                <w:rFonts w:cs="Times New Roman"/>
                <w:i/>
                <w:sz w:val="24"/>
                <w:szCs w:val="24"/>
              </w:rPr>
              <w:t xml:space="preserve"> </w:t>
            </w:r>
          </w:p>
        </w:tc>
        <w:tc>
          <w:tcPr>
            <w:tcW w:w="5386" w:type="dxa"/>
            <w:tcBorders>
              <w:top w:val="single" w:color="auto" w:sz="4" w:space="0"/>
              <w:bottom w:val="nil"/>
            </w:tcBorders>
          </w:tcPr>
          <w:p w14:paraId="0358D882">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b/>
                <w:color w:val="000000" w:themeColor="text1"/>
                <w:sz w:val="24"/>
                <w:szCs w:val="24"/>
                <w:highlight w:val="white"/>
                <w14:textFill>
                  <w14:solidFill>
                    <w14:schemeClr w14:val="tx1"/>
                  </w14:solidFill>
                </w14:textFill>
              </w:rPr>
              <w:t>2. Trách nhiệm của học sinh</w:t>
            </w:r>
          </w:p>
          <w:p w14:paraId="06F83660">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Học sinh cần chấp hành nghiêm trách nhiệm của công dân trong thực hiện quy định của pháp luật về phòng chống tội phạm, tệ nạn xã hội và tội phạm sử dụng công nghệ cao.</w:t>
            </w:r>
          </w:p>
          <w:p w14:paraId="507D6E4E">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Ngoài ra, học sinh cần học tập và thực hiện nghiêm túc một số quy định sau:</w:t>
            </w:r>
          </w:p>
          <w:p w14:paraId="32C4A3BF">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Không tham gia các tệ nạn xã hội và hoạt động phạm tội sử dụng công nghệ cao dưới bất kì hình thức nào, học tập và trên không gian mạng.</w:t>
            </w:r>
          </w:p>
          <w:p w14:paraId="3E425AEC">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Không tham gia chia sẻ những thông tin trên không gian mạng khi chưa được kiểm chứng.</w:t>
            </w:r>
          </w:p>
          <w:p w14:paraId="212E267C">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Thường xuyên học tập, nâng cao nhận thức về phòng chống các loại tệ nạn xã hội, tội phạm nói chung và tội phạm sử dụng công nghệ cao nói riêng do nhà trường và lực lượng chức năng tổ chức.</w:t>
            </w:r>
          </w:p>
          <w:p w14:paraId="4EBA3EB2">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Thực hiện các biện pháp phòng chống tội phạm, tệ nạn xã hội theo hướng dẫn của nhà trường, chính quyền địa phương và các cơ quan nhà nước.</w:t>
            </w:r>
          </w:p>
          <w:p w14:paraId="02C4C014">
            <w:p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48" w:right="48"/>
              <w:jc w:val="both"/>
              <w:rPr>
                <w:rFonts w:cs="Times New Roman"/>
                <w:color w:val="000000" w:themeColor="text1"/>
                <w:sz w:val="24"/>
                <w:szCs w:val="24"/>
                <w14:textFill>
                  <w14:solidFill>
                    <w14:schemeClr w14:val="tx1"/>
                  </w14:solidFill>
                </w14:textFill>
              </w:rPr>
            </w:pPr>
            <w:r>
              <w:rPr>
                <w:rFonts w:eastAsia="Times New Roman" w:cs="Times New Roman"/>
                <w:color w:val="000000" w:themeColor="text1"/>
                <w:sz w:val="24"/>
                <w:szCs w:val="24"/>
                <w14:textFill>
                  <w14:solidFill>
                    <w14:schemeClr w14:val="tx1"/>
                  </w14:solidFill>
                </w14:textFill>
              </w:rPr>
              <w:t>+ Tham gia tuyên truyền phòng chống tội phạm, tệ nạn xã hội, tội phạm sử dụng công nghệ cao.</w:t>
            </w:r>
          </w:p>
        </w:tc>
      </w:tr>
      <w:tr w14:paraId="7D4495BA">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tcBorders>
              <w:top w:val="double" w:color="auto" w:sz="4" w:space="0"/>
            </w:tcBorders>
            <w:shd w:val="clear" w:color="auto" w:fill="F1F1F1" w:themeFill="background1" w:themeFillShade="F2"/>
          </w:tcPr>
          <w:p w14:paraId="3509408C">
            <w:pPr>
              <w:spacing w:line="20" w:lineRule="atLeast"/>
              <w:jc w:val="center"/>
              <w:rPr>
                <w:rFonts w:cs="Times New Roman"/>
                <w:sz w:val="24"/>
                <w:szCs w:val="24"/>
              </w:rPr>
            </w:pPr>
            <w:r>
              <w:rPr>
                <w:rFonts w:cs="Times New Roman"/>
                <w:b/>
                <w:sz w:val="24"/>
                <w:szCs w:val="24"/>
              </w:rPr>
              <w:t>Hoạt động 3: Luyện tập</w:t>
            </w:r>
          </w:p>
        </w:tc>
      </w:tr>
      <w:tr w14:paraId="395B93AF">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tcPr>
          <w:p w14:paraId="342E8A85">
            <w:pPr>
              <w:spacing w:line="20" w:lineRule="atLeast"/>
              <w:jc w:val="both"/>
              <w:rPr>
                <w:rFonts w:cs="Times New Roman"/>
                <w:b/>
                <w:sz w:val="24"/>
                <w:szCs w:val="24"/>
              </w:rPr>
            </w:pPr>
            <w:r>
              <w:rPr>
                <w:rFonts w:cs="Times New Roman"/>
                <w:b/>
                <w:sz w:val="24"/>
                <w:szCs w:val="24"/>
              </w:rPr>
              <w:t xml:space="preserve">1. Mục tiêu: </w:t>
            </w:r>
            <w:r>
              <w:rPr>
                <w:rFonts w:cs="Times New Roman"/>
                <w:sz w:val="24"/>
                <w:szCs w:val="24"/>
              </w:rPr>
              <w:t xml:space="preserve">HS củng cố kiến thức đã học thông qua các câu hỏi luyện tập. </w:t>
            </w:r>
          </w:p>
          <w:p w14:paraId="3C04A7F5">
            <w:pPr>
              <w:spacing w:line="20" w:lineRule="atLeast"/>
              <w:jc w:val="both"/>
              <w:rPr>
                <w:rFonts w:cs="Times New Roman"/>
                <w:sz w:val="24"/>
                <w:szCs w:val="24"/>
              </w:rPr>
            </w:pPr>
            <w:r>
              <w:rPr>
                <w:rFonts w:cs="Times New Roman"/>
                <w:b/>
                <w:sz w:val="24"/>
                <w:szCs w:val="24"/>
              </w:rPr>
              <w:t>2. Nội dung:</w:t>
            </w:r>
            <w:r>
              <w:rPr>
                <w:rFonts w:cs="Times New Roman"/>
                <w:sz w:val="24"/>
                <w:szCs w:val="24"/>
              </w:rPr>
              <w:t xml:space="preserve"> Trả lời các câu hỏi trắc nghiệm liên quan đến bài học.</w:t>
            </w:r>
          </w:p>
        </w:tc>
      </w:tr>
      <w:tr w14:paraId="0C7A3837">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bottom w:val="double" w:color="auto" w:sz="4" w:space="0"/>
              <w:right w:val="single" w:color="auto" w:sz="4" w:space="0"/>
            </w:tcBorders>
            <w:shd w:val="clear" w:color="auto" w:fill="auto"/>
          </w:tcPr>
          <w:p w14:paraId="39C69045">
            <w:pPr>
              <w:spacing w:line="20" w:lineRule="atLeast"/>
              <w:jc w:val="both"/>
              <w:rPr>
                <w:rFonts w:cs="Times New Roman"/>
                <w:i/>
                <w:sz w:val="24"/>
                <w:szCs w:val="24"/>
              </w:rPr>
            </w:pPr>
            <w:r>
              <w:rPr>
                <w:rFonts w:cs="Times New Roman"/>
                <w:i/>
                <w:sz w:val="24"/>
                <w:szCs w:val="24"/>
              </w:rPr>
              <w:t>- GV ra các câu hỏi (trắc nghiệm) để HS thảo luận, trả lời (file kèm theo ở phần ghi chú)</w:t>
            </w:r>
          </w:p>
        </w:tc>
        <w:tc>
          <w:tcPr>
            <w:tcW w:w="2552" w:type="dxa"/>
            <w:tcBorders>
              <w:top w:val="single" w:color="auto" w:sz="4" w:space="0"/>
              <w:left w:val="single" w:color="auto" w:sz="4" w:space="0"/>
              <w:bottom w:val="double" w:color="auto" w:sz="4" w:space="0"/>
            </w:tcBorders>
            <w:shd w:val="clear" w:color="auto" w:fill="auto"/>
          </w:tcPr>
          <w:p w14:paraId="1F025CCE">
            <w:pPr>
              <w:spacing w:line="20" w:lineRule="atLeast"/>
              <w:jc w:val="both"/>
              <w:rPr>
                <w:rFonts w:cs="Times New Roman"/>
                <w:i/>
                <w:sz w:val="24"/>
                <w:szCs w:val="24"/>
              </w:rPr>
            </w:pPr>
            <w:r>
              <w:rPr>
                <w:rFonts w:cs="Times New Roman"/>
                <w:i/>
                <w:sz w:val="24"/>
                <w:szCs w:val="24"/>
              </w:rPr>
              <w:t>- Các nhóm/tổ thảo luận các câu hỏi do GV đề ra, sau đó đưa ra đáp án.</w:t>
            </w:r>
          </w:p>
          <w:p w14:paraId="00061088">
            <w:pPr>
              <w:spacing w:line="20" w:lineRule="atLeast"/>
              <w:jc w:val="both"/>
              <w:rPr>
                <w:rFonts w:cs="Times New Roman"/>
                <w:i/>
                <w:sz w:val="24"/>
                <w:szCs w:val="24"/>
              </w:rPr>
            </w:pPr>
          </w:p>
        </w:tc>
        <w:tc>
          <w:tcPr>
            <w:tcW w:w="5386" w:type="dxa"/>
            <w:tcBorders>
              <w:bottom w:val="double" w:color="auto" w:sz="4" w:space="0"/>
            </w:tcBorders>
            <w:shd w:val="clear" w:color="auto" w:fill="auto"/>
          </w:tcPr>
          <w:p w14:paraId="62248700">
            <w:pPr>
              <w:spacing w:line="20" w:lineRule="atLeast"/>
              <w:jc w:val="both"/>
              <w:rPr>
                <w:rFonts w:cs="Times New Roman"/>
                <w:sz w:val="24"/>
                <w:szCs w:val="24"/>
              </w:rPr>
            </w:pPr>
            <w:r>
              <w:rPr>
                <w:rFonts w:cs="Times New Roman"/>
                <w:sz w:val="24"/>
                <w:szCs w:val="24"/>
              </w:rPr>
              <w:t xml:space="preserve">+ Câu 14: A          + Câu 15: A          + Câu 16: B          </w:t>
            </w:r>
          </w:p>
          <w:p w14:paraId="6C3F7217">
            <w:pPr>
              <w:spacing w:line="20" w:lineRule="atLeast"/>
              <w:jc w:val="both"/>
              <w:rPr>
                <w:rFonts w:cs="Times New Roman"/>
                <w:sz w:val="24"/>
                <w:szCs w:val="24"/>
              </w:rPr>
            </w:pPr>
          </w:p>
        </w:tc>
      </w:tr>
      <w:tr w14:paraId="57096F05">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tcBorders>
              <w:top w:val="double" w:color="auto" w:sz="4" w:space="0"/>
            </w:tcBorders>
            <w:shd w:val="clear" w:color="auto" w:fill="F1F1F1" w:themeFill="background1" w:themeFillShade="F2"/>
          </w:tcPr>
          <w:p w14:paraId="5F36B18B">
            <w:pPr>
              <w:spacing w:line="20" w:lineRule="atLeast"/>
              <w:jc w:val="center"/>
              <w:rPr>
                <w:rFonts w:cs="Times New Roman"/>
                <w:sz w:val="24"/>
                <w:szCs w:val="24"/>
              </w:rPr>
            </w:pPr>
            <w:r>
              <w:rPr>
                <w:rFonts w:cs="Times New Roman"/>
                <w:b/>
                <w:sz w:val="24"/>
                <w:szCs w:val="24"/>
              </w:rPr>
              <w:t>Hoạt động 4: Vận dụng</w:t>
            </w:r>
          </w:p>
        </w:tc>
      </w:tr>
      <w:tr w14:paraId="7C0854B6">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tcPr>
          <w:p w14:paraId="36D7518F">
            <w:pPr>
              <w:spacing w:line="20" w:lineRule="atLeast"/>
              <w:jc w:val="both"/>
              <w:rPr>
                <w:rFonts w:cs="Times New Roman"/>
                <w:b/>
                <w:sz w:val="24"/>
                <w:szCs w:val="24"/>
              </w:rPr>
            </w:pPr>
            <w:r>
              <w:rPr>
                <w:rFonts w:cs="Times New Roman"/>
                <w:b/>
                <w:sz w:val="24"/>
                <w:szCs w:val="24"/>
              </w:rPr>
              <w:t xml:space="preserve">1. Mục tiêu: </w:t>
            </w:r>
            <w:r>
              <w:rPr>
                <w:rFonts w:cs="Times New Roman"/>
                <w:sz w:val="24"/>
                <w:szCs w:val="24"/>
              </w:rPr>
              <w:t xml:space="preserve">HS vận dụng kiến thức đã học vào thực tiễn cuộc sống. </w:t>
            </w:r>
          </w:p>
          <w:p w14:paraId="1AD0C6EE">
            <w:pPr>
              <w:spacing w:line="20" w:lineRule="atLeast"/>
              <w:jc w:val="both"/>
              <w:rPr>
                <w:rFonts w:cs="Times New Roman"/>
                <w:sz w:val="24"/>
                <w:szCs w:val="24"/>
              </w:rPr>
            </w:pPr>
            <w:r>
              <w:rPr>
                <w:rFonts w:cs="Times New Roman"/>
                <w:b/>
                <w:sz w:val="24"/>
                <w:szCs w:val="24"/>
              </w:rPr>
              <w:t>2. Nội dung:</w:t>
            </w:r>
            <w:r>
              <w:rPr>
                <w:rFonts w:cs="Times New Roman"/>
                <w:sz w:val="24"/>
                <w:szCs w:val="24"/>
              </w:rPr>
              <w:t xml:space="preserve"> Trả lời các câu hỏi (trắc nghiệm) liên quan đến bài học.</w:t>
            </w:r>
          </w:p>
        </w:tc>
      </w:tr>
      <w:tr w14:paraId="3314CC19">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bottom w:val="double" w:color="auto" w:sz="4" w:space="0"/>
              <w:right w:val="single" w:color="auto" w:sz="4" w:space="0"/>
            </w:tcBorders>
            <w:shd w:val="clear" w:color="auto" w:fill="auto"/>
          </w:tcPr>
          <w:p w14:paraId="0CEBF374">
            <w:pPr>
              <w:spacing w:line="20" w:lineRule="atLeast"/>
              <w:jc w:val="both"/>
              <w:rPr>
                <w:rFonts w:cs="Times New Roman"/>
                <w:i/>
                <w:sz w:val="24"/>
                <w:szCs w:val="24"/>
              </w:rPr>
            </w:pPr>
            <w:r>
              <w:rPr>
                <w:rFonts w:cs="Times New Roman"/>
                <w:i/>
                <w:sz w:val="24"/>
                <w:szCs w:val="24"/>
              </w:rPr>
              <w:t>- GV ra các câu hỏi (trắc nghiệm) để HS thảo luận, trả lời (file kèm theo ở phần ghi chú)</w:t>
            </w:r>
          </w:p>
        </w:tc>
        <w:tc>
          <w:tcPr>
            <w:tcW w:w="2552" w:type="dxa"/>
            <w:tcBorders>
              <w:top w:val="single" w:color="auto" w:sz="4" w:space="0"/>
              <w:left w:val="single" w:color="auto" w:sz="4" w:space="0"/>
              <w:bottom w:val="double" w:color="auto" w:sz="4" w:space="0"/>
            </w:tcBorders>
            <w:shd w:val="clear" w:color="auto" w:fill="auto"/>
          </w:tcPr>
          <w:p w14:paraId="4839D37D">
            <w:pPr>
              <w:spacing w:line="20" w:lineRule="atLeast"/>
              <w:jc w:val="both"/>
              <w:rPr>
                <w:rFonts w:cs="Times New Roman"/>
                <w:i/>
                <w:sz w:val="24"/>
                <w:szCs w:val="24"/>
              </w:rPr>
            </w:pPr>
            <w:r>
              <w:rPr>
                <w:rFonts w:cs="Times New Roman"/>
                <w:i/>
                <w:sz w:val="24"/>
                <w:szCs w:val="24"/>
              </w:rPr>
              <w:t>- Các nhóm/tổ thảo luận các câu hỏi do GV đề ra, sau đó đưa ra đáp án.</w:t>
            </w:r>
          </w:p>
          <w:p w14:paraId="4918895C">
            <w:pPr>
              <w:spacing w:line="20" w:lineRule="atLeast"/>
              <w:jc w:val="both"/>
              <w:rPr>
                <w:rFonts w:cs="Times New Roman"/>
                <w:i/>
                <w:sz w:val="24"/>
                <w:szCs w:val="24"/>
              </w:rPr>
            </w:pPr>
          </w:p>
        </w:tc>
        <w:tc>
          <w:tcPr>
            <w:tcW w:w="5386" w:type="dxa"/>
            <w:tcBorders>
              <w:top w:val="single" w:color="auto" w:sz="4" w:space="0"/>
              <w:bottom w:val="double" w:color="auto" w:sz="4" w:space="0"/>
            </w:tcBorders>
            <w:shd w:val="clear" w:color="auto" w:fill="auto"/>
          </w:tcPr>
          <w:p w14:paraId="4A181DE7">
            <w:pPr>
              <w:spacing w:line="20" w:lineRule="atLeast"/>
              <w:jc w:val="both"/>
              <w:rPr>
                <w:rFonts w:cs="Times New Roman"/>
                <w:sz w:val="24"/>
                <w:szCs w:val="24"/>
              </w:rPr>
            </w:pPr>
            <w:r>
              <w:rPr>
                <w:rFonts w:cs="Times New Roman"/>
                <w:sz w:val="24"/>
                <w:szCs w:val="24"/>
              </w:rPr>
              <w:t xml:space="preserve">+ Câu 17: D          + Câu 18: A          + Câu 19: D          </w:t>
            </w:r>
          </w:p>
          <w:p w14:paraId="5742978A">
            <w:pPr>
              <w:spacing w:line="20" w:lineRule="atLeast"/>
              <w:jc w:val="both"/>
              <w:rPr>
                <w:rFonts w:cs="Times New Roman"/>
                <w:sz w:val="24"/>
                <w:szCs w:val="24"/>
              </w:rPr>
            </w:pPr>
          </w:p>
        </w:tc>
      </w:tr>
    </w:tbl>
    <w:p w14:paraId="69015D5F">
      <w:pPr>
        <w:spacing w:line="240" w:lineRule="auto"/>
        <w:jc w:val="both"/>
      </w:pPr>
      <w:r>
        <w:t xml:space="preserve">D. RÚT KINH NGHIỆM. </w:t>
      </w:r>
    </w:p>
    <w:p w14:paraId="579D2981">
      <w:pPr>
        <w:spacing w:line="240" w:lineRule="auto"/>
        <w:jc w:val="both"/>
      </w:pPr>
      <w:r>
        <w:t xml:space="preserve">1. Kết quả đạt được: </w:t>
      </w:r>
    </w:p>
    <w:p w14:paraId="7360A83F">
      <w:pPr>
        <w:spacing w:line="240" w:lineRule="auto"/>
        <w:jc w:val="both"/>
      </w:pPr>
      <w:r>
        <w:t xml:space="preserve">2. Hạn chế, tồn tại: </w:t>
      </w:r>
    </w:p>
    <w:p w14:paraId="4D257BBC">
      <w:pPr>
        <w:jc w:val="both"/>
      </w:pPr>
      <w:r>
        <w:t>*  Ghi chú:</w:t>
      </w:r>
    </w:p>
    <w:sectPr>
      <w:footerReference r:id="rId5" w:type="default"/>
      <w:pgSz w:w="11907" w:h="16840"/>
      <w:pgMar w:top="851" w:right="567" w:bottom="851" w:left="1418" w:header="567"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4141703"/>
      <w:docPartObj>
        <w:docPartGallery w:val="autotext"/>
      </w:docPartObj>
    </w:sdtPr>
    <w:sdtContent>
      <w:p w14:paraId="302CD5D0">
        <w:pPr>
          <w:pStyle w:val="5"/>
          <w:jc w:val="center"/>
        </w:pPr>
        <w:r>
          <w:fldChar w:fldCharType="begin"/>
        </w:r>
        <w:r>
          <w:instrText xml:space="preserve"> PAGE   \* MERGEFORMAT </w:instrText>
        </w:r>
        <w:r>
          <w:fldChar w:fldCharType="separate"/>
        </w:r>
        <w:r>
          <w:t>8</w:t>
        </w:r>
        <w:r>
          <w:fldChar w:fldCharType="end"/>
        </w:r>
      </w:p>
    </w:sdtContent>
  </w:sdt>
  <w:p w14:paraId="79267516">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9C"/>
    <w:rsid w:val="00002F45"/>
    <w:rsid w:val="00003766"/>
    <w:rsid w:val="00035AC9"/>
    <w:rsid w:val="0004423B"/>
    <w:rsid w:val="000763D6"/>
    <w:rsid w:val="00081A23"/>
    <w:rsid w:val="000834CA"/>
    <w:rsid w:val="00097455"/>
    <w:rsid w:val="000A1372"/>
    <w:rsid w:val="000C7581"/>
    <w:rsid w:val="000F6A0B"/>
    <w:rsid w:val="00150A38"/>
    <w:rsid w:val="001A1439"/>
    <w:rsid w:val="001C72FA"/>
    <w:rsid w:val="001E05C3"/>
    <w:rsid w:val="001F4089"/>
    <w:rsid w:val="00213ADA"/>
    <w:rsid w:val="00214DDF"/>
    <w:rsid w:val="002445AE"/>
    <w:rsid w:val="00252ECC"/>
    <w:rsid w:val="00292289"/>
    <w:rsid w:val="002A3902"/>
    <w:rsid w:val="002A4A7C"/>
    <w:rsid w:val="002B0B38"/>
    <w:rsid w:val="002D04EA"/>
    <w:rsid w:val="002F0D66"/>
    <w:rsid w:val="00305754"/>
    <w:rsid w:val="003455B4"/>
    <w:rsid w:val="00375915"/>
    <w:rsid w:val="003E4936"/>
    <w:rsid w:val="00406E89"/>
    <w:rsid w:val="004075EF"/>
    <w:rsid w:val="00442E8D"/>
    <w:rsid w:val="00461A2E"/>
    <w:rsid w:val="00473AB1"/>
    <w:rsid w:val="00480CC7"/>
    <w:rsid w:val="00482C0C"/>
    <w:rsid w:val="00487418"/>
    <w:rsid w:val="004874EF"/>
    <w:rsid w:val="004A5BB3"/>
    <w:rsid w:val="004D23A3"/>
    <w:rsid w:val="004D7179"/>
    <w:rsid w:val="004E3D80"/>
    <w:rsid w:val="004E78C9"/>
    <w:rsid w:val="005068F4"/>
    <w:rsid w:val="00520EA2"/>
    <w:rsid w:val="005372C5"/>
    <w:rsid w:val="00547F8B"/>
    <w:rsid w:val="00553F39"/>
    <w:rsid w:val="0056459C"/>
    <w:rsid w:val="00565813"/>
    <w:rsid w:val="00570387"/>
    <w:rsid w:val="005757B3"/>
    <w:rsid w:val="005A323B"/>
    <w:rsid w:val="005B47CE"/>
    <w:rsid w:val="005C49A7"/>
    <w:rsid w:val="005D3E3B"/>
    <w:rsid w:val="005D69E2"/>
    <w:rsid w:val="00605E82"/>
    <w:rsid w:val="00652AF9"/>
    <w:rsid w:val="006763A2"/>
    <w:rsid w:val="006974FC"/>
    <w:rsid w:val="006B488E"/>
    <w:rsid w:val="006B4A3E"/>
    <w:rsid w:val="006E1243"/>
    <w:rsid w:val="0071296E"/>
    <w:rsid w:val="00725023"/>
    <w:rsid w:val="00743D2E"/>
    <w:rsid w:val="00745EBD"/>
    <w:rsid w:val="00756C4D"/>
    <w:rsid w:val="00764F41"/>
    <w:rsid w:val="007B79C6"/>
    <w:rsid w:val="007C20EF"/>
    <w:rsid w:val="00802779"/>
    <w:rsid w:val="00817CC9"/>
    <w:rsid w:val="00825050"/>
    <w:rsid w:val="00885E21"/>
    <w:rsid w:val="0089537C"/>
    <w:rsid w:val="008A7178"/>
    <w:rsid w:val="008D17CB"/>
    <w:rsid w:val="008D6DD8"/>
    <w:rsid w:val="008D7B77"/>
    <w:rsid w:val="008E5502"/>
    <w:rsid w:val="009003B0"/>
    <w:rsid w:val="0090545F"/>
    <w:rsid w:val="0091159B"/>
    <w:rsid w:val="00934367"/>
    <w:rsid w:val="00954BF9"/>
    <w:rsid w:val="009A179F"/>
    <w:rsid w:val="009B4BED"/>
    <w:rsid w:val="009E5D2A"/>
    <w:rsid w:val="009E6F80"/>
    <w:rsid w:val="00A61072"/>
    <w:rsid w:val="00A636DD"/>
    <w:rsid w:val="00A63F30"/>
    <w:rsid w:val="00A821C2"/>
    <w:rsid w:val="00A8404E"/>
    <w:rsid w:val="00AB15B9"/>
    <w:rsid w:val="00AB4B47"/>
    <w:rsid w:val="00AC5A3B"/>
    <w:rsid w:val="00AD373D"/>
    <w:rsid w:val="00AD3A24"/>
    <w:rsid w:val="00B34262"/>
    <w:rsid w:val="00BB5C9C"/>
    <w:rsid w:val="00BC1701"/>
    <w:rsid w:val="00BE5953"/>
    <w:rsid w:val="00BF51C6"/>
    <w:rsid w:val="00C02BE9"/>
    <w:rsid w:val="00C418E9"/>
    <w:rsid w:val="00C67BBC"/>
    <w:rsid w:val="00C77B3E"/>
    <w:rsid w:val="00C93BDF"/>
    <w:rsid w:val="00CB1630"/>
    <w:rsid w:val="00D6359D"/>
    <w:rsid w:val="00D92A9A"/>
    <w:rsid w:val="00DB6EB8"/>
    <w:rsid w:val="00DC610D"/>
    <w:rsid w:val="00DC795B"/>
    <w:rsid w:val="00DF5B52"/>
    <w:rsid w:val="00E04249"/>
    <w:rsid w:val="00E13AD3"/>
    <w:rsid w:val="00E25A60"/>
    <w:rsid w:val="00E61718"/>
    <w:rsid w:val="00E972C1"/>
    <w:rsid w:val="00EE2412"/>
    <w:rsid w:val="00F0537C"/>
    <w:rsid w:val="00F05E96"/>
    <w:rsid w:val="00F325DE"/>
    <w:rsid w:val="00F33406"/>
    <w:rsid w:val="00F53E15"/>
    <w:rsid w:val="00F547A7"/>
    <w:rsid w:val="00F7796A"/>
    <w:rsid w:val="00FA0AC8"/>
    <w:rsid w:val="00FE7F4E"/>
    <w:rsid w:val="1E5B65C6"/>
    <w:rsid w:val="498E0CCB"/>
    <w:rsid w:val="7FA66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12" w:lineRule="auto"/>
    </w:pPr>
    <w:rPr>
      <w:rFonts w:ascii="Times New Roman" w:hAnsi="Times New Roman" w:eastAsiaTheme="minorHAnsi" w:cstheme="minorBidi"/>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line="240" w:lineRule="auto"/>
    </w:pPr>
    <w:rPr>
      <w:rFonts w:ascii="Tahoma" w:hAnsi="Tahoma" w:cs="Tahoma"/>
      <w:sz w:val="16"/>
      <w:szCs w:val="16"/>
    </w:rPr>
  </w:style>
  <w:style w:type="paragraph" w:styleId="5">
    <w:name w:val="footer"/>
    <w:basedOn w:val="1"/>
    <w:link w:val="11"/>
    <w:unhideWhenUsed/>
    <w:qFormat/>
    <w:uiPriority w:val="99"/>
    <w:pPr>
      <w:tabs>
        <w:tab w:val="center" w:pos="4680"/>
        <w:tab w:val="right" w:pos="9360"/>
      </w:tabs>
      <w:spacing w:line="240" w:lineRule="auto"/>
    </w:pPr>
  </w:style>
  <w:style w:type="paragraph" w:styleId="6">
    <w:name w:val="header"/>
    <w:basedOn w:val="1"/>
    <w:link w:val="10"/>
    <w:unhideWhenUsed/>
    <w:qFormat/>
    <w:uiPriority w:val="99"/>
    <w:pPr>
      <w:tabs>
        <w:tab w:val="center" w:pos="4680"/>
        <w:tab w:val="right" w:pos="9360"/>
      </w:tabs>
      <w:spacing w:line="240" w:lineRule="auto"/>
    </w:pPr>
  </w:style>
  <w:style w:type="paragraph" w:styleId="7">
    <w:name w:val="Normal (Web)"/>
    <w:basedOn w:val="1"/>
    <w:unhideWhenUsed/>
    <w:qFormat/>
    <w:uiPriority w:val="99"/>
    <w:pPr>
      <w:spacing w:before="100" w:beforeAutospacing="1" w:after="100" w:afterAutospacing="1" w:line="240" w:lineRule="auto"/>
    </w:pPr>
    <w:rPr>
      <w:rFonts w:eastAsia="Times New Roman" w:cs="Times New Roman"/>
    </w:rPr>
  </w:style>
  <w:style w:type="character" w:styleId="8">
    <w:name w:val="Strong"/>
    <w:basedOn w:val="2"/>
    <w:qFormat/>
    <w:uiPriority w:val="22"/>
    <w:rPr>
      <w:b/>
      <w:bCs/>
    </w:rPr>
  </w:style>
  <w:style w:type="table" w:styleId="9">
    <w:name w:val="Table Grid"/>
    <w:basedOn w:val="3"/>
    <w:qFormat/>
    <w:uiPriority w:val="39"/>
    <w:pPr>
      <w:spacing w:line="240" w:lineRule="auto"/>
    </w:pPr>
    <w:rPr>
      <w:rFonts w:cs="Times New Roman"/>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er Char"/>
    <w:basedOn w:val="2"/>
    <w:link w:val="6"/>
    <w:qFormat/>
    <w:uiPriority w:val="99"/>
  </w:style>
  <w:style w:type="character" w:customStyle="1" w:styleId="11">
    <w:name w:val="Footer Char"/>
    <w:basedOn w:val="2"/>
    <w:link w:val="5"/>
    <w:qFormat/>
    <w:uiPriority w:val="99"/>
  </w:style>
  <w:style w:type="paragraph" w:customStyle="1" w:styleId="12">
    <w:name w:val="Table Paragraph"/>
    <w:basedOn w:val="1"/>
    <w:qFormat/>
    <w:uiPriority w:val="1"/>
    <w:pPr>
      <w:widowControl w:val="0"/>
      <w:autoSpaceDE w:val="0"/>
      <w:autoSpaceDN w:val="0"/>
      <w:spacing w:line="240" w:lineRule="auto"/>
    </w:pPr>
    <w:rPr>
      <w:rFonts w:eastAsia="Times New Roman" w:cs="Times New Roman"/>
      <w:sz w:val="22"/>
      <w:szCs w:val="22"/>
      <w:lang w:val="vi"/>
    </w:rPr>
  </w:style>
  <w:style w:type="character" w:customStyle="1" w:styleId="13">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3230</Words>
  <Characters>10925</Characters>
  <Lines>102</Lines>
  <Paragraphs>28</Paragraphs>
  <TotalTime>13</TotalTime>
  <ScaleCrop>false</ScaleCrop>
  <LinksUpToDate>false</LinksUpToDate>
  <CharactersWithSpaces>14124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2024-10-13T04:24:00Z</dcterms:created>
  <dc:creator>ADMIN</dc:creator>
  <cp:lastModifiedBy>WPS_1704376598</cp:lastModifiedBy>
  <cp:lastPrinted>2024-10-03T02:52:00Z</cp:lastPrinted>
  <dcterms:modified xsi:type="dcterms:W3CDTF">2025-11-12T13:49:46Z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8588AC6444854B5FB1D6606DD5191745_12</vt:lpwstr>
  </property>
</Properties>
</file>