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2D3F" w14:textId="01274D5E" w:rsidR="00AB3245" w:rsidRPr="00C00A32" w:rsidRDefault="00AB3245" w:rsidP="00AB3245">
      <w:pPr>
        <w:spacing w:line="20" w:lineRule="exact"/>
        <w:ind w:left="1806"/>
        <w:rPr>
          <w:rFonts w:asciiTheme="majorHAnsi" w:hAnsiTheme="majorHAnsi" w:cstheme="majorHAnsi"/>
          <w:sz w:val="26"/>
          <w:szCs w:val="26"/>
        </w:rPr>
      </w:pPr>
    </w:p>
    <w:p w14:paraId="4C4208E0" w14:textId="3CD7EFC4" w:rsidR="00AB3245" w:rsidRPr="00C00A32" w:rsidRDefault="00AB3245" w:rsidP="004957E5">
      <w:pPr>
        <w:widowControl w:val="0"/>
        <w:tabs>
          <w:tab w:val="left" w:pos="542"/>
        </w:tabs>
        <w:autoSpaceDE w:val="0"/>
        <w:autoSpaceDN w:val="0"/>
        <w:spacing w:after="0"/>
        <w:rPr>
          <w:rFonts w:asciiTheme="majorHAnsi" w:hAnsiTheme="majorHAnsi" w:cstheme="majorHAnsi"/>
          <w:b/>
          <w:sz w:val="26"/>
          <w:szCs w:val="26"/>
        </w:rPr>
      </w:pPr>
    </w:p>
    <w:tbl>
      <w:tblPr>
        <w:tblStyle w:val="TableGrid"/>
        <w:tblW w:w="1346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8222"/>
      </w:tblGrid>
      <w:tr w:rsidR="004957E5" w:rsidRPr="00C00A32" w14:paraId="1062BE9E" w14:textId="77777777" w:rsidTr="007F7A81">
        <w:tc>
          <w:tcPr>
            <w:tcW w:w="5246" w:type="dxa"/>
          </w:tcPr>
          <w:p w14:paraId="1E7F39CB" w14:textId="77777777" w:rsidR="004957E5" w:rsidRPr="00E11F56" w:rsidRDefault="004957E5" w:rsidP="007F7A81">
            <w:pPr>
              <w:jc w:val="center"/>
              <w:rPr>
                <w:rFonts w:asciiTheme="majorHAnsi" w:hAnsiTheme="majorHAnsi" w:cstheme="majorHAnsi"/>
                <w:sz w:val="26"/>
                <w:szCs w:val="26"/>
              </w:rPr>
            </w:pPr>
            <w:r w:rsidRPr="00C00A32">
              <w:rPr>
                <w:rFonts w:asciiTheme="majorHAnsi" w:hAnsiTheme="majorHAnsi" w:cstheme="majorHAnsi"/>
                <w:b/>
                <w:bCs/>
                <w:sz w:val="26"/>
                <w:szCs w:val="26"/>
              </w:rPr>
              <w:t xml:space="preserve">TRƯỜNG: </w:t>
            </w:r>
            <w:r w:rsidRPr="00C00A32">
              <w:rPr>
                <w:rFonts w:asciiTheme="majorHAnsi" w:hAnsiTheme="majorHAnsi" w:cstheme="majorHAnsi"/>
                <w:sz w:val="26"/>
                <w:szCs w:val="26"/>
              </w:rPr>
              <w:t>THPT ĐỖ ĐĂNG TUYỂN</w:t>
            </w:r>
          </w:p>
          <w:p w14:paraId="11D8DC51" w14:textId="77777777" w:rsidR="004957E5" w:rsidRPr="00E11F56" w:rsidRDefault="004957E5" w:rsidP="007F7A81">
            <w:pPr>
              <w:jc w:val="center"/>
              <w:rPr>
                <w:rFonts w:asciiTheme="majorHAnsi" w:hAnsiTheme="majorHAnsi" w:cstheme="majorHAnsi"/>
                <w:b/>
                <w:bCs/>
                <w:sz w:val="26"/>
                <w:szCs w:val="26"/>
              </w:rPr>
            </w:pPr>
            <w:r w:rsidRPr="00C00A32">
              <w:rPr>
                <w:rFonts w:asciiTheme="majorHAnsi" w:hAnsiTheme="majorHAnsi" w:cstheme="majorHAnsi"/>
                <w:b/>
                <w:bCs/>
                <w:sz w:val="26"/>
                <w:szCs w:val="26"/>
              </w:rPr>
              <w:t xml:space="preserve">TỔ: </w:t>
            </w:r>
            <w:r w:rsidRPr="00C00A32">
              <w:rPr>
                <w:rFonts w:asciiTheme="majorHAnsi" w:hAnsiTheme="majorHAnsi" w:cstheme="majorHAnsi"/>
                <w:sz w:val="26"/>
                <w:szCs w:val="26"/>
              </w:rPr>
              <w:t xml:space="preserve">TOÁN – </w:t>
            </w:r>
            <w:r w:rsidRPr="00E11F56">
              <w:rPr>
                <w:rFonts w:asciiTheme="majorHAnsi" w:hAnsiTheme="majorHAnsi" w:cstheme="majorHAnsi"/>
                <w:sz w:val="26"/>
                <w:szCs w:val="26"/>
              </w:rPr>
              <w:t>TIN</w:t>
            </w:r>
          </w:p>
        </w:tc>
        <w:tc>
          <w:tcPr>
            <w:tcW w:w="8222" w:type="dxa"/>
          </w:tcPr>
          <w:p w14:paraId="4788D269" w14:textId="77777777" w:rsidR="004957E5" w:rsidRPr="00C00A32" w:rsidRDefault="004957E5" w:rsidP="007F7A81">
            <w:pPr>
              <w:jc w:val="center"/>
              <w:rPr>
                <w:rFonts w:asciiTheme="majorHAnsi" w:hAnsiTheme="majorHAnsi" w:cstheme="majorHAnsi"/>
                <w:b/>
                <w:bCs/>
                <w:sz w:val="26"/>
                <w:szCs w:val="26"/>
              </w:rPr>
            </w:pPr>
            <w:r w:rsidRPr="00C00A32">
              <w:rPr>
                <w:rFonts w:asciiTheme="majorHAnsi" w:hAnsiTheme="majorHAnsi" w:cstheme="majorHAnsi"/>
                <w:b/>
                <w:bCs/>
                <w:sz w:val="26"/>
                <w:szCs w:val="26"/>
              </w:rPr>
              <w:t>CỘNG HÒA XÃ HỘI CHỦ NGHĨA VIỆT NAM</w:t>
            </w:r>
          </w:p>
          <w:p w14:paraId="66FCEED1" w14:textId="77777777" w:rsidR="004957E5" w:rsidRPr="00C00A32" w:rsidRDefault="004957E5" w:rsidP="007F7A81">
            <w:pPr>
              <w:jc w:val="center"/>
              <w:rPr>
                <w:rFonts w:asciiTheme="majorHAnsi" w:hAnsiTheme="majorHAnsi" w:cstheme="majorHAnsi"/>
                <w:b/>
                <w:bCs/>
                <w:sz w:val="26"/>
                <w:szCs w:val="26"/>
                <w:u w:val="single"/>
              </w:rPr>
            </w:pPr>
            <w:r w:rsidRPr="00C00A32">
              <w:rPr>
                <w:rFonts w:asciiTheme="majorHAnsi" w:hAnsiTheme="majorHAnsi" w:cstheme="majorHAnsi"/>
                <w:b/>
                <w:bCs/>
                <w:sz w:val="26"/>
                <w:szCs w:val="26"/>
                <w:u w:val="single"/>
              </w:rPr>
              <w:t>Độc lập - Tự do - Hạnh phúc</w:t>
            </w:r>
          </w:p>
        </w:tc>
      </w:tr>
    </w:tbl>
    <w:p w14:paraId="756AD521" w14:textId="77777777" w:rsidR="004957E5" w:rsidRPr="00C00A32" w:rsidRDefault="004957E5" w:rsidP="004957E5">
      <w:pPr>
        <w:pStyle w:val="ListParagraph"/>
        <w:widowControl w:val="0"/>
        <w:tabs>
          <w:tab w:val="left" w:pos="542"/>
        </w:tabs>
        <w:autoSpaceDE w:val="0"/>
        <w:autoSpaceDN w:val="0"/>
        <w:spacing w:before="0" w:after="0"/>
        <w:ind w:left="541"/>
        <w:contextualSpacing w:val="0"/>
        <w:rPr>
          <w:rFonts w:asciiTheme="majorHAnsi" w:hAnsiTheme="majorHAnsi" w:cstheme="majorHAnsi"/>
          <w:b/>
          <w:sz w:val="26"/>
          <w:szCs w:val="26"/>
        </w:rPr>
      </w:pPr>
    </w:p>
    <w:p w14:paraId="62880C89" w14:textId="797821FD" w:rsidR="00F0322F" w:rsidRPr="00E11F56" w:rsidRDefault="004957E5" w:rsidP="004957E5">
      <w:pPr>
        <w:pStyle w:val="BodyText"/>
        <w:spacing w:before="249"/>
        <w:ind w:left="259" w:right="1730"/>
        <w:jc w:val="center"/>
        <w:rPr>
          <w:rFonts w:asciiTheme="majorHAnsi" w:hAnsiTheme="majorHAnsi" w:cstheme="majorHAnsi"/>
          <w:sz w:val="26"/>
          <w:szCs w:val="26"/>
        </w:rPr>
      </w:pPr>
      <w:r w:rsidRPr="00C00A32">
        <w:rPr>
          <w:rFonts w:asciiTheme="majorHAnsi" w:hAnsiTheme="majorHAnsi" w:cstheme="majorHAnsi"/>
          <w:sz w:val="26"/>
          <w:szCs w:val="26"/>
        </w:rPr>
        <w:t xml:space="preserve"> KẾ HOẠCH DẠY HỌC MÔN</w:t>
      </w:r>
      <w:r w:rsidRPr="00E11F56">
        <w:rPr>
          <w:rFonts w:asciiTheme="majorHAnsi" w:hAnsiTheme="majorHAnsi" w:cstheme="majorHAnsi"/>
          <w:sz w:val="26"/>
          <w:szCs w:val="26"/>
        </w:rPr>
        <w:t xml:space="preserve"> TOÁN KHỐI 11</w:t>
      </w:r>
    </w:p>
    <w:p w14:paraId="107A4671" w14:textId="320E1D55" w:rsidR="004957E5" w:rsidRPr="00C00A32" w:rsidRDefault="00F0322F" w:rsidP="004957E5">
      <w:pPr>
        <w:pStyle w:val="BodyText"/>
        <w:spacing w:before="249"/>
        <w:ind w:left="259" w:right="1730"/>
        <w:jc w:val="center"/>
        <w:rPr>
          <w:rFonts w:asciiTheme="majorHAnsi" w:hAnsiTheme="majorHAnsi" w:cstheme="majorHAnsi"/>
          <w:sz w:val="26"/>
          <w:szCs w:val="26"/>
          <w:lang w:val="en-US"/>
        </w:rPr>
      </w:pPr>
      <w:r w:rsidRPr="00E11F56">
        <w:rPr>
          <w:rFonts w:asciiTheme="majorHAnsi" w:hAnsiTheme="majorHAnsi" w:cstheme="majorHAnsi"/>
          <w:sz w:val="26"/>
          <w:szCs w:val="26"/>
        </w:rPr>
        <w:t xml:space="preserve"> </w:t>
      </w:r>
      <w:r w:rsidRPr="00C00A32">
        <w:rPr>
          <w:rFonts w:asciiTheme="majorHAnsi" w:hAnsiTheme="majorHAnsi" w:cstheme="majorHAnsi"/>
          <w:sz w:val="26"/>
          <w:szCs w:val="26"/>
          <w:lang w:val="en-US"/>
        </w:rPr>
        <w:t>NĂM HỌC 2024-2025</w:t>
      </w:r>
    </w:p>
    <w:p w14:paraId="2BB6252F" w14:textId="6A27A163" w:rsidR="001E51E9" w:rsidRDefault="00E11F56" w:rsidP="001E51E9">
      <w:pPr>
        <w:tabs>
          <w:tab w:val="left" w:pos="4748"/>
        </w:tabs>
        <w:spacing w:before="150"/>
        <w:ind w:left="259"/>
        <w:rPr>
          <w:rFonts w:asciiTheme="majorHAnsi" w:hAnsiTheme="majorHAnsi" w:cstheme="majorHAnsi"/>
          <w:color w:val="FF0000"/>
          <w:sz w:val="26"/>
          <w:szCs w:val="26"/>
          <w:lang w:val="en-US"/>
        </w:rPr>
      </w:pPr>
      <w:r>
        <w:rPr>
          <w:rFonts w:asciiTheme="majorHAnsi" w:hAnsiTheme="majorHAnsi" w:cstheme="majorHAnsi"/>
          <w:color w:val="FF0000"/>
          <w:sz w:val="26"/>
          <w:szCs w:val="26"/>
          <w:lang w:val="en-US"/>
        </w:rPr>
        <w:t>Giáo viên: Nguyễn Thị Mai</w:t>
      </w:r>
    </w:p>
    <w:p w14:paraId="0D673520" w14:textId="4342F54B" w:rsidR="00E11F56" w:rsidRDefault="00E11F56" w:rsidP="001E51E9">
      <w:pPr>
        <w:tabs>
          <w:tab w:val="left" w:pos="4748"/>
        </w:tabs>
        <w:spacing w:before="150"/>
        <w:ind w:left="259"/>
        <w:rPr>
          <w:rFonts w:asciiTheme="majorHAnsi" w:hAnsiTheme="majorHAnsi" w:cstheme="majorHAnsi"/>
          <w:color w:val="FF0000"/>
          <w:sz w:val="26"/>
          <w:szCs w:val="26"/>
          <w:lang w:val="en-US"/>
        </w:rPr>
      </w:pPr>
      <w:r>
        <w:rPr>
          <w:rFonts w:asciiTheme="majorHAnsi" w:hAnsiTheme="majorHAnsi" w:cstheme="majorHAnsi"/>
          <w:color w:val="FF0000"/>
          <w:sz w:val="26"/>
          <w:szCs w:val="26"/>
          <w:lang w:val="en-US"/>
        </w:rPr>
        <w:t>Lớp dạy: 11/7, 11/12</w:t>
      </w:r>
    </w:p>
    <w:p w14:paraId="4280FCDB" w14:textId="77777777" w:rsidR="00024D0E" w:rsidRPr="00C00A32" w:rsidRDefault="00024D0E" w:rsidP="00024D0E">
      <w:pPr>
        <w:pStyle w:val="ListParagraph"/>
        <w:spacing w:before="0" w:after="0"/>
        <w:ind w:left="1080"/>
        <w:rPr>
          <w:rFonts w:asciiTheme="majorHAnsi" w:hAnsiTheme="majorHAnsi" w:cstheme="majorHAnsi"/>
          <w:b/>
          <w:sz w:val="26"/>
          <w:szCs w:val="26"/>
          <w:lang w:val="vi-VN"/>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3446"/>
        <w:gridCol w:w="2342"/>
        <w:gridCol w:w="2819"/>
      </w:tblGrid>
      <w:tr w:rsidR="00024D0E" w:rsidRPr="00C00A32" w14:paraId="0791F201" w14:textId="77777777" w:rsidTr="00024D0E">
        <w:trPr>
          <w:trHeight w:val="289"/>
          <w:jc w:val="center"/>
        </w:trPr>
        <w:tc>
          <w:tcPr>
            <w:tcW w:w="1736" w:type="dxa"/>
            <w:vAlign w:val="center"/>
          </w:tcPr>
          <w:p w14:paraId="69713958" w14:textId="77777777" w:rsidR="00024D0E" w:rsidRPr="00C00A32" w:rsidRDefault="00024D0E" w:rsidP="00BB3E13">
            <w:pPr>
              <w:spacing w:after="0"/>
              <w:jc w:val="center"/>
              <w:rPr>
                <w:rFonts w:asciiTheme="majorHAnsi" w:hAnsiTheme="majorHAnsi" w:cstheme="majorHAnsi"/>
                <w:b/>
                <w:bCs/>
                <w:sz w:val="26"/>
                <w:szCs w:val="26"/>
              </w:rPr>
            </w:pPr>
            <w:r w:rsidRPr="00C00A32">
              <w:rPr>
                <w:rFonts w:asciiTheme="majorHAnsi" w:hAnsiTheme="majorHAnsi" w:cstheme="majorHAnsi"/>
                <w:b/>
                <w:bCs/>
                <w:sz w:val="26"/>
                <w:szCs w:val="26"/>
              </w:rPr>
              <w:t>Học kì 1</w:t>
            </w:r>
          </w:p>
        </w:tc>
        <w:tc>
          <w:tcPr>
            <w:tcW w:w="3446" w:type="dxa"/>
            <w:vAlign w:val="center"/>
          </w:tcPr>
          <w:p w14:paraId="37B1D25D" w14:textId="77777777" w:rsidR="00024D0E" w:rsidRPr="00C00A32" w:rsidRDefault="00024D0E" w:rsidP="00BB3E13">
            <w:pPr>
              <w:spacing w:after="0"/>
              <w:jc w:val="center"/>
              <w:rPr>
                <w:rFonts w:asciiTheme="majorHAnsi" w:hAnsiTheme="majorHAnsi" w:cstheme="majorHAnsi"/>
                <w:b/>
                <w:bCs/>
                <w:sz w:val="26"/>
                <w:szCs w:val="26"/>
              </w:rPr>
            </w:pPr>
            <w:r w:rsidRPr="00C00A32">
              <w:rPr>
                <w:rFonts w:asciiTheme="majorHAnsi" w:hAnsiTheme="majorHAnsi" w:cstheme="majorHAnsi"/>
                <w:b/>
                <w:bCs/>
                <w:sz w:val="26"/>
                <w:szCs w:val="26"/>
              </w:rPr>
              <w:t>18 Tuần x 3 tiết = 54 tiết</w:t>
            </w:r>
          </w:p>
        </w:tc>
        <w:tc>
          <w:tcPr>
            <w:tcW w:w="2342" w:type="dxa"/>
            <w:vAlign w:val="center"/>
          </w:tcPr>
          <w:p w14:paraId="3BE01B1E" w14:textId="77777777" w:rsidR="00024D0E" w:rsidRPr="00C00A32" w:rsidRDefault="00024D0E" w:rsidP="00BB3E13">
            <w:pPr>
              <w:spacing w:after="0"/>
              <w:jc w:val="center"/>
              <w:rPr>
                <w:rFonts w:asciiTheme="majorHAnsi" w:hAnsiTheme="majorHAnsi" w:cstheme="majorHAnsi"/>
                <w:b/>
                <w:bCs/>
                <w:sz w:val="26"/>
                <w:szCs w:val="26"/>
              </w:rPr>
            </w:pPr>
            <w:r w:rsidRPr="00C00A32">
              <w:rPr>
                <w:rFonts w:asciiTheme="majorHAnsi" w:hAnsiTheme="majorHAnsi" w:cstheme="majorHAnsi"/>
                <w:b/>
                <w:bCs/>
                <w:sz w:val="26"/>
                <w:szCs w:val="26"/>
              </w:rPr>
              <w:t xml:space="preserve">Chuyên đề </w:t>
            </w:r>
          </w:p>
          <w:p w14:paraId="1F7D25DE"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rPr>
              <w:t>18 x 1= 18</w:t>
            </w:r>
            <w:r w:rsidRPr="00C00A32">
              <w:rPr>
                <w:rFonts w:asciiTheme="majorHAnsi" w:hAnsiTheme="majorHAnsi" w:cstheme="majorHAnsi"/>
                <w:b/>
                <w:bCs/>
                <w:sz w:val="26"/>
                <w:szCs w:val="26"/>
                <w:lang w:val="nl-NL"/>
              </w:rPr>
              <w:t xml:space="preserve"> tiết</w:t>
            </w:r>
          </w:p>
        </w:tc>
        <w:tc>
          <w:tcPr>
            <w:tcW w:w="2819" w:type="dxa"/>
            <w:vAlign w:val="center"/>
          </w:tcPr>
          <w:p w14:paraId="1F227291"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lang w:val="nl-NL"/>
              </w:rPr>
              <w:t>Hoạt động trải nghiệm 04 tiết</w:t>
            </w:r>
          </w:p>
        </w:tc>
      </w:tr>
      <w:tr w:rsidR="00024D0E" w:rsidRPr="00C00A32" w14:paraId="27EAC958" w14:textId="77777777" w:rsidTr="00024D0E">
        <w:trPr>
          <w:trHeight w:val="172"/>
          <w:jc w:val="center"/>
        </w:trPr>
        <w:tc>
          <w:tcPr>
            <w:tcW w:w="1736" w:type="dxa"/>
            <w:vAlign w:val="center"/>
          </w:tcPr>
          <w:p w14:paraId="04FDD53A"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lang w:val="nl-NL"/>
              </w:rPr>
              <w:t>Học kì 2</w:t>
            </w:r>
          </w:p>
        </w:tc>
        <w:tc>
          <w:tcPr>
            <w:tcW w:w="3446" w:type="dxa"/>
            <w:vAlign w:val="center"/>
          </w:tcPr>
          <w:p w14:paraId="18E9C2C7"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lang w:val="nl-NL"/>
              </w:rPr>
              <w:t>17 Tuần x 3 tiết = 51 tiết</w:t>
            </w:r>
          </w:p>
        </w:tc>
        <w:tc>
          <w:tcPr>
            <w:tcW w:w="2342" w:type="dxa"/>
            <w:vAlign w:val="center"/>
          </w:tcPr>
          <w:p w14:paraId="5AE20251" w14:textId="77777777" w:rsidR="00024D0E" w:rsidRPr="00C00A32" w:rsidRDefault="00024D0E" w:rsidP="00BB3E13">
            <w:pPr>
              <w:spacing w:after="0"/>
              <w:jc w:val="center"/>
              <w:rPr>
                <w:rFonts w:asciiTheme="majorHAnsi" w:hAnsiTheme="majorHAnsi" w:cstheme="majorHAnsi"/>
                <w:b/>
                <w:bCs/>
                <w:sz w:val="26"/>
                <w:szCs w:val="26"/>
              </w:rPr>
            </w:pPr>
            <w:r w:rsidRPr="00C00A32">
              <w:rPr>
                <w:rFonts w:asciiTheme="majorHAnsi" w:hAnsiTheme="majorHAnsi" w:cstheme="majorHAnsi"/>
                <w:b/>
                <w:bCs/>
                <w:sz w:val="26"/>
                <w:szCs w:val="26"/>
              </w:rPr>
              <w:t xml:space="preserve">Chuyên đề </w:t>
            </w:r>
          </w:p>
          <w:p w14:paraId="2B7FB5D8"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rPr>
              <w:t>17 x 1=17</w:t>
            </w:r>
            <w:r w:rsidRPr="00C00A32">
              <w:rPr>
                <w:rFonts w:asciiTheme="majorHAnsi" w:hAnsiTheme="majorHAnsi" w:cstheme="majorHAnsi"/>
                <w:b/>
                <w:bCs/>
                <w:sz w:val="26"/>
                <w:szCs w:val="26"/>
                <w:lang w:val="nl-NL"/>
              </w:rPr>
              <w:t xml:space="preserve"> tiết</w:t>
            </w:r>
          </w:p>
        </w:tc>
        <w:tc>
          <w:tcPr>
            <w:tcW w:w="2819" w:type="dxa"/>
            <w:vAlign w:val="center"/>
          </w:tcPr>
          <w:p w14:paraId="5D6FDFD5"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lang w:val="nl-NL"/>
              </w:rPr>
              <w:t>Hoạt động trải nghiệm 03 tiết</w:t>
            </w:r>
          </w:p>
        </w:tc>
      </w:tr>
    </w:tbl>
    <w:p w14:paraId="55DEE76F" w14:textId="77777777" w:rsidR="006E7264" w:rsidRPr="00E11F56" w:rsidRDefault="006E7264" w:rsidP="00024D0E">
      <w:pPr>
        <w:pStyle w:val="Heading10"/>
        <w:keepNext/>
        <w:keepLines/>
        <w:jc w:val="left"/>
        <w:rPr>
          <w:rFonts w:asciiTheme="majorHAnsi" w:hAnsiTheme="majorHAnsi" w:cstheme="majorHAnsi"/>
          <w:lang w:val="nl-NL"/>
        </w:rPr>
      </w:pPr>
    </w:p>
    <w:tbl>
      <w:tblPr>
        <w:tblStyle w:val="TableGrid"/>
        <w:tblW w:w="14033" w:type="dxa"/>
        <w:tblInd w:w="421" w:type="dxa"/>
        <w:tblLook w:val="04A0" w:firstRow="1" w:lastRow="0" w:firstColumn="1" w:lastColumn="0" w:noHBand="0" w:noVBand="1"/>
      </w:tblPr>
      <w:tblGrid>
        <w:gridCol w:w="953"/>
        <w:gridCol w:w="962"/>
        <w:gridCol w:w="2762"/>
        <w:gridCol w:w="9356"/>
      </w:tblGrid>
      <w:tr w:rsidR="006E7264" w:rsidRPr="00C00A32" w14:paraId="660457DE" w14:textId="77777777" w:rsidTr="0087588F">
        <w:trPr>
          <w:trHeight w:val="227"/>
        </w:trPr>
        <w:tc>
          <w:tcPr>
            <w:tcW w:w="14033" w:type="dxa"/>
            <w:gridSpan w:val="4"/>
            <w:shd w:val="clear" w:color="auto" w:fill="FFFF00"/>
            <w:vAlign w:val="center"/>
          </w:tcPr>
          <w:p w14:paraId="1B033B3D" w14:textId="77777777" w:rsidR="006E7264" w:rsidRPr="00C00A32" w:rsidRDefault="006E7264" w:rsidP="00BB3E13">
            <w:pPr>
              <w:pStyle w:val="Heading10"/>
              <w:keepNext/>
              <w:keepLines/>
              <w:spacing w:line="240" w:lineRule="atLeast"/>
              <w:rPr>
                <w:rFonts w:asciiTheme="majorHAnsi" w:hAnsiTheme="majorHAnsi" w:cstheme="majorHAnsi"/>
                <w:lang w:val="en-US"/>
              </w:rPr>
            </w:pPr>
            <w:r w:rsidRPr="00C00A32">
              <w:rPr>
                <w:rFonts w:asciiTheme="majorHAnsi" w:hAnsiTheme="majorHAnsi" w:cstheme="majorHAnsi"/>
                <w:lang w:val="en-US"/>
              </w:rPr>
              <w:t>HỌC KÌ I: 18 TUẦN</w:t>
            </w:r>
          </w:p>
        </w:tc>
      </w:tr>
      <w:tr w:rsidR="006E7264" w:rsidRPr="00C00A32" w14:paraId="64DB2A76" w14:textId="77777777" w:rsidTr="0087588F">
        <w:trPr>
          <w:tblHeader/>
        </w:trPr>
        <w:tc>
          <w:tcPr>
            <w:tcW w:w="953" w:type="dxa"/>
            <w:shd w:val="clear" w:color="auto" w:fill="92D050"/>
            <w:vAlign w:val="center"/>
          </w:tcPr>
          <w:p w14:paraId="4FABCF24"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TUẦN</w:t>
            </w:r>
          </w:p>
        </w:tc>
        <w:tc>
          <w:tcPr>
            <w:tcW w:w="962" w:type="dxa"/>
            <w:shd w:val="clear" w:color="auto" w:fill="92D050"/>
            <w:vAlign w:val="center"/>
          </w:tcPr>
          <w:p w14:paraId="0D367CB6"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TIẾT</w:t>
            </w:r>
          </w:p>
        </w:tc>
        <w:tc>
          <w:tcPr>
            <w:tcW w:w="2762" w:type="dxa"/>
            <w:shd w:val="clear" w:color="auto" w:fill="92D050"/>
            <w:vAlign w:val="center"/>
          </w:tcPr>
          <w:p w14:paraId="7E5B036B"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BÀI HỌC</w:t>
            </w:r>
          </w:p>
        </w:tc>
        <w:tc>
          <w:tcPr>
            <w:tcW w:w="9356" w:type="dxa"/>
            <w:shd w:val="clear" w:color="auto" w:fill="92D050"/>
            <w:vAlign w:val="center"/>
          </w:tcPr>
          <w:p w14:paraId="049F0DA5"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YÊU CẦU CẦN ĐẠT</w:t>
            </w:r>
          </w:p>
        </w:tc>
      </w:tr>
      <w:tr w:rsidR="006E7264" w:rsidRPr="00C00A32" w14:paraId="54F20BFB" w14:textId="77777777" w:rsidTr="0087588F">
        <w:tc>
          <w:tcPr>
            <w:tcW w:w="14033" w:type="dxa"/>
            <w:gridSpan w:val="4"/>
          </w:tcPr>
          <w:p w14:paraId="46F8E18F"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I: HÀM SỐ LƯỢNG GIÁC VÀ CHƯƠNG TRÌNH LƯỢNG GIÁC (10 tiết)</w:t>
            </w:r>
          </w:p>
        </w:tc>
      </w:tr>
      <w:tr w:rsidR="006E7264" w:rsidRPr="00C00A32" w14:paraId="0203B2D8" w14:textId="77777777" w:rsidTr="0087588F">
        <w:trPr>
          <w:trHeight w:val="2416"/>
        </w:trPr>
        <w:tc>
          <w:tcPr>
            <w:tcW w:w="953" w:type="dxa"/>
            <w:vAlign w:val="center"/>
          </w:tcPr>
          <w:p w14:paraId="64C27EA3"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w:t>
            </w:r>
          </w:p>
        </w:tc>
        <w:tc>
          <w:tcPr>
            <w:tcW w:w="962" w:type="dxa"/>
            <w:vAlign w:val="center"/>
          </w:tcPr>
          <w:p w14:paraId="148126FB"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1, 2, 3</w:t>
            </w:r>
          </w:p>
        </w:tc>
        <w:tc>
          <w:tcPr>
            <w:tcW w:w="2762" w:type="dxa"/>
            <w:vAlign w:val="center"/>
          </w:tcPr>
          <w:p w14:paraId="39C13703"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 Giá trị lượng giác của góc lượng giác</w:t>
            </w:r>
          </w:p>
        </w:tc>
        <w:tc>
          <w:tcPr>
            <w:tcW w:w="9356" w:type="dxa"/>
          </w:tcPr>
          <w:p w14:paraId="44684109"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Nhận biết các khái niệm cơ bản về góc lượng giác.</w:t>
            </w:r>
          </w:p>
          <w:p w14:paraId="6E93D307"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Nhận biết khái niệm giá trị lượng giác của một góc lượng giác.</w:t>
            </w:r>
          </w:p>
          <w:p w14:paraId="3813AECD" w14:textId="77777777" w:rsidR="006E7264" w:rsidRPr="00C00A32" w:rsidRDefault="006E7264" w:rsidP="00BB3E13">
            <w:pPr>
              <w:pStyle w:val="BodyText"/>
              <w:spacing w:after="0" w:line="276" w:lineRule="auto"/>
              <w:jc w:val="both"/>
              <w:rPr>
                <w:rFonts w:asciiTheme="majorHAnsi" w:hAnsiTheme="majorHAnsi" w:cstheme="majorHAnsi"/>
                <w:sz w:val="26"/>
                <w:szCs w:val="26"/>
              </w:rPr>
            </w:pPr>
            <w:r w:rsidRPr="00C00A32">
              <w:rPr>
                <w:rFonts w:asciiTheme="majorHAnsi" w:hAnsiTheme="majorHAnsi" w:cstheme="majorHAnsi"/>
                <w:sz w:val="26"/>
                <w:szCs w:val="26"/>
              </w:rPr>
              <w:t>-</w:t>
            </w:r>
            <w:r w:rsidRPr="00E11F56">
              <w:rPr>
                <w:rFonts w:asciiTheme="majorHAnsi" w:hAnsiTheme="majorHAnsi" w:cstheme="majorHAnsi"/>
                <w:sz w:val="26"/>
                <w:szCs w:val="26"/>
              </w:rPr>
              <w:t xml:space="preserve"> </w:t>
            </w:r>
            <w:r w:rsidRPr="00C00A32">
              <w:rPr>
                <w:rFonts w:asciiTheme="majorHAnsi" w:hAnsiTheme="majorHAnsi" w:cstheme="majorHAnsi"/>
                <w:color w:val="000000"/>
                <w:sz w:val="26"/>
                <w:szCs w:val="26"/>
              </w:rPr>
              <w:t>Mô tả bảng giá trị lượng giác của một số góc lượng giác thường gặp; hệ thức cơ bản giũa các giá trị lượng giác của</w:t>
            </w:r>
            <w:r w:rsidRPr="00C00A32">
              <w:rPr>
                <w:rFonts w:asciiTheme="majorHAnsi" w:hAnsiTheme="majorHAnsi" w:cstheme="majorHAnsi"/>
                <w:color w:val="485B8B"/>
                <w:sz w:val="26"/>
                <w:szCs w:val="26"/>
              </w:rPr>
              <w:t xml:space="preserve"> </w:t>
            </w:r>
            <w:r w:rsidRPr="00C00A32">
              <w:rPr>
                <w:rFonts w:asciiTheme="majorHAnsi" w:hAnsiTheme="majorHAnsi" w:cstheme="majorHAnsi"/>
                <w:color w:val="000000"/>
                <w:sz w:val="26"/>
                <w:szCs w:val="26"/>
              </w:rPr>
              <w:t>một góc lượng giác; quan hệ gi</w:t>
            </w:r>
            <w:r w:rsidRPr="00E11F56">
              <w:rPr>
                <w:rFonts w:asciiTheme="majorHAnsi" w:hAnsiTheme="majorHAnsi" w:cstheme="majorHAnsi"/>
                <w:color w:val="000000"/>
                <w:sz w:val="26"/>
                <w:szCs w:val="26"/>
              </w:rPr>
              <w:t>ữ</w:t>
            </w:r>
            <w:r w:rsidRPr="00C00A32">
              <w:rPr>
                <w:rFonts w:asciiTheme="majorHAnsi" w:hAnsiTheme="majorHAnsi" w:cstheme="majorHAnsi"/>
                <w:color w:val="000000"/>
                <w:sz w:val="26"/>
                <w:szCs w:val="26"/>
              </w:rPr>
              <w:t xml:space="preserve">a các giá trị lượng giác của các góc lượng giác có liên quan đặc biệt: bù nhau, phụ nhau, đối nhau, hơn kém nhau </w:t>
            </w:r>
            <w:r w:rsidRPr="00C00A32">
              <w:rPr>
                <w:rFonts w:asciiTheme="majorHAnsi" w:hAnsiTheme="majorHAnsi" w:cstheme="majorHAnsi"/>
                <w:color w:val="000000"/>
                <w:kern w:val="2"/>
                <w:position w:val="-6"/>
                <w:sz w:val="26"/>
                <w:szCs w:val="26"/>
                <w:lang w:eastAsia="en-US"/>
                <w14:ligatures w14:val="standardContextual"/>
              </w:rPr>
              <w:object w:dxaOrig="220" w:dyaOrig="220" w14:anchorId="70232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v:imagedata r:id="rId8" o:title=""/>
                </v:shape>
                <o:OLEObject Type="Embed" ProgID="Equation.DSMT4" ShapeID="_x0000_i1025" DrawAspect="Content" ObjectID="_1788284188" r:id="rId9"/>
              </w:object>
            </w:r>
            <w:r w:rsidRPr="00C00A32">
              <w:rPr>
                <w:rFonts w:asciiTheme="majorHAnsi" w:hAnsiTheme="majorHAnsi" w:cstheme="majorHAnsi"/>
                <w:color w:val="000000"/>
                <w:sz w:val="26"/>
                <w:szCs w:val="26"/>
              </w:rPr>
              <w:t>.</w:t>
            </w:r>
          </w:p>
          <w:p w14:paraId="6625C0AB"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Sử dụng máy tính cầm tay để tính giá trị lượng giác của một góc lượng giác khi biết số đo của góc đó.</w:t>
            </w:r>
          </w:p>
          <w:p w14:paraId="515D43ED"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giá trị lượng giác của góc lượng giác.</w:t>
            </w:r>
          </w:p>
        </w:tc>
      </w:tr>
      <w:tr w:rsidR="006E7264" w:rsidRPr="00C00A32" w14:paraId="2021DD9C" w14:textId="77777777" w:rsidTr="0087588F">
        <w:trPr>
          <w:trHeight w:val="1609"/>
        </w:trPr>
        <w:tc>
          <w:tcPr>
            <w:tcW w:w="953" w:type="dxa"/>
            <w:vMerge w:val="restart"/>
            <w:vAlign w:val="center"/>
          </w:tcPr>
          <w:p w14:paraId="62F0B07B"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2</w:t>
            </w:r>
          </w:p>
        </w:tc>
        <w:tc>
          <w:tcPr>
            <w:tcW w:w="962" w:type="dxa"/>
            <w:vAlign w:val="center"/>
          </w:tcPr>
          <w:p w14:paraId="46AF3860"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4, 5</w:t>
            </w:r>
          </w:p>
        </w:tc>
        <w:tc>
          <w:tcPr>
            <w:tcW w:w="2762" w:type="dxa"/>
            <w:vAlign w:val="center"/>
          </w:tcPr>
          <w:p w14:paraId="4B12959D"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2: Công thức lượng giác</w:t>
            </w:r>
          </w:p>
        </w:tc>
        <w:tc>
          <w:tcPr>
            <w:tcW w:w="9356" w:type="dxa"/>
          </w:tcPr>
          <w:p w14:paraId="2302809A" w14:textId="77777777" w:rsidR="006E7264" w:rsidRPr="00C00A32" w:rsidRDefault="006E7264" w:rsidP="00BB3E13">
            <w:pPr>
              <w:pStyle w:val="BodyText"/>
              <w:tabs>
                <w:tab w:val="left" w:pos="252"/>
              </w:tabs>
              <w:spacing w:after="0" w:line="262" w:lineRule="auto"/>
              <w:jc w:val="both"/>
              <w:rPr>
                <w:rFonts w:asciiTheme="majorHAnsi" w:hAnsiTheme="majorHAnsi" w:cstheme="majorHAnsi"/>
                <w:color w:val="000000"/>
                <w:sz w:val="26"/>
                <w:szCs w:val="26"/>
              </w:rPr>
            </w:pPr>
            <w:r w:rsidRPr="00C00A32">
              <w:rPr>
                <w:rFonts w:asciiTheme="majorHAnsi" w:hAnsiTheme="majorHAnsi" w:cstheme="majorHAnsi"/>
                <w:sz w:val="26"/>
                <w:szCs w:val="26"/>
              </w:rPr>
              <w:t xml:space="preserve">- </w:t>
            </w:r>
            <w:r w:rsidRPr="00C00A32">
              <w:rPr>
                <w:rFonts w:asciiTheme="majorHAnsi" w:hAnsiTheme="majorHAnsi" w:cstheme="majorHAnsi"/>
                <w:color w:val="000000"/>
                <w:sz w:val="26"/>
                <w:szCs w:val="26"/>
              </w:rPr>
              <w:t xml:space="preserve">Mô tả các phép biến đổi lượng giác </w:t>
            </w:r>
            <w:r w:rsidRPr="00E11F56">
              <w:rPr>
                <w:rFonts w:asciiTheme="majorHAnsi" w:hAnsiTheme="majorHAnsi" w:cstheme="majorHAnsi"/>
                <w:color w:val="000000"/>
                <w:sz w:val="26"/>
                <w:szCs w:val="26"/>
              </w:rPr>
              <w:t xml:space="preserve">cơ </w:t>
            </w:r>
            <w:r w:rsidRPr="00C00A32">
              <w:rPr>
                <w:rFonts w:asciiTheme="majorHAnsi" w:hAnsiTheme="majorHAnsi" w:cstheme="majorHAnsi"/>
                <w:color w:val="000000"/>
                <w:sz w:val="26"/>
                <w:szCs w:val="26"/>
              </w:rPr>
              <w:t>bản: công thức cộng; công thức góc nhân đôi; công thức biến đổi tích thành tổng và công thức biến đổi tổng thành tích.</w:t>
            </w:r>
          </w:p>
          <w:p w14:paraId="320C623F" w14:textId="77777777" w:rsidR="006E7264" w:rsidRPr="00C00A32" w:rsidRDefault="006E7264" w:rsidP="00BB3E13">
            <w:pPr>
              <w:pStyle w:val="BodyText"/>
              <w:tabs>
                <w:tab w:val="left" w:pos="252"/>
              </w:tabs>
              <w:spacing w:after="0" w:line="262" w:lineRule="auto"/>
              <w:jc w:val="both"/>
              <w:rPr>
                <w:rFonts w:asciiTheme="majorHAnsi" w:hAnsiTheme="majorHAnsi" w:cstheme="majorHAnsi"/>
                <w:sz w:val="26"/>
                <w:szCs w:val="26"/>
              </w:rPr>
            </w:pPr>
            <w:r w:rsidRPr="00E11F56">
              <w:rPr>
                <w:rFonts w:asciiTheme="majorHAnsi" w:hAnsiTheme="majorHAnsi" w:cstheme="majorHAnsi"/>
                <w:sz w:val="26"/>
                <w:szCs w:val="26"/>
              </w:rPr>
              <w:t xml:space="preserve">- </w:t>
            </w:r>
            <w:r w:rsidRPr="00C00A32">
              <w:rPr>
                <w:rFonts w:asciiTheme="majorHAnsi" w:hAnsiTheme="majorHAnsi" w:cstheme="majorHAnsi"/>
                <w:color w:val="000000"/>
                <w:sz w:val="26"/>
                <w:szCs w:val="26"/>
              </w:rPr>
              <w:t>Giải quyết một số vấn đề thực tiễn gắn với giá trị lượng giác của góc lượng giác và các phép biến đổi lượng giác</w:t>
            </w:r>
            <w:r w:rsidRPr="00E11F56">
              <w:rPr>
                <w:rFonts w:asciiTheme="majorHAnsi" w:hAnsiTheme="majorHAnsi" w:cstheme="majorHAnsi"/>
                <w:color w:val="000000"/>
                <w:sz w:val="26"/>
                <w:szCs w:val="26"/>
              </w:rPr>
              <w:t>.</w:t>
            </w:r>
          </w:p>
        </w:tc>
      </w:tr>
      <w:tr w:rsidR="006E7264" w:rsidRPr="00C00A32" w14:paraId="7F127503" w14:textId="77777777" w:rsidTr="0087588F">
        <w:trPr>
          <w:trHeight w:val="3533"/>
        </w:trPr>
        <w:tc>
          <w:tcPr>
            <w:tcW w:w="953" w:type="dxa"/>
            <w:vMerge/>
            <w:vAlign w:val="center"/>
          </w:tcPr>
          <w:p w14:paraId="4E3F7187"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2F3294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6</w:t>
            </w:r>
          </w:p>
        </w:tc>
        <w:tc>
          <w:tcPr>
            <w:tcW w:w="2762" w:type="dxa"/>
            <w:vAlign w:val="center"/>
          </w:tcPr>
          <w:p w14:paraId="75843FF8"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3: Hàm số lượng giác</w:t>
            </w:r>
          </w:p>
        </w:tc>
        <w:tc>
          <w:tcPr>
            <w:tcW w:w="9356" w:type="dxa"/>
          </w:tcPr>
          <w:p w14:paraId="6D96F491" w14:textId="77777777" w:rsidR="006E7264" w:rsidRPr="00C00A32" w:rsidRDefault="006E7264" w:rsidP="00BB3E13">
            <w:pPr>
              <w:pStyle w:val="Other0"/>
              <w:tabs>
                <w:tab w:val="left" w:pos="188"/>
              </w:tabs>
              <w:spacing w:line="264" w:lineRule="auto"/>
              <w:jc w:val="both"/>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các khái niệm về hàm số chẵn, hàm số lẻ, hàm số tuần hoàn.</w:t>
            </w:r>
          </w:p>
          <w:p w14:paraId="53315908" w14:textId="77777777" w:rsidR="006E7264" w:rsidRPr="00C00A32" w:rsidRDefault="006E7264" w:rsidP="00BB3E13">
            <w:pPr>
              <w:pStyle w:val="Other0"/>
              <w:tabs>
                <w:tab w:val="left" w:pos="188"/>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các đặc trưng hình học cùa đồ thị hàm số chẵn, hàm số lẻ, hàm số tuần hoàn.</w:t>
            </w:r>
          </w:p>
          <w:p w14:paraId="27317993" w14:textId="77777777" w:rsidR="006E7264" w:rsidRPr="00C00A32" w:rsidRDefault="006E7264" w:rsidP="00BB3E13">
            <w:pPr>
              <w:pStyle w:val="Other0"/>
              <w:tabs>
                <w:tab w:val="left" w:pos="188"/>
              </w:tabs>
              <w:spacing w:line="262" w:lineRule="auto"/>
              <w:rPr>
                <w:rFonts w:asciiTheme="majorHAnsi" w:hAnsiTheme="majorHAnsi" w:cstheme="majorHAnsi"/>
                <w:color w:val="000000"/>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 xml:space="preserve">Nhận biết các hàm số lượng giác </w:t>
            </w:r>
            <w:r w:rsidRPr="00C00A32">
              <w:rPr>
                <w:rFonts w:asciiTheme="majorHAnsi" w:hAnsiTheme="majorHAnsi" w:cstheme="majorHAnsi"/>
                <w:color w:val="000000"/>
                <w:kern w:val="2"/>
                <w:position w:val="-10"/>
                <w:sz w:val="26"/>
                <w:szCs w:val="26"/>
                <w:lang w:eastAsia="en-US"/>
                <w14:ligatures w14:val="standardContextual"/>
              </w:rPr>
              <w:object w:dxaOrig="900" w:dyaOrig="320" w14:anchorId="0F4322EC">
                <v:shape id="_x0000_i1026" type="#_x0000_t75" style="width:45pt;height:15.6pt" o:ole="">
                  <v:imagedata r:id="rId10" o:title=""/>
                </v:shape>
                <o:OLEObject Type="Embed" ProgID="Equation.DSMT4" ShapeID="_x0000_i1026" DrawAspect="Content" ObjectID="_1788284189" r:id="rId11"/>
              </w:object>
            </w:r>
            <w:r w:rsidRPr="00C00A32">
              <w:rPr>
                <w:rFonts w:asciiTheme="majorHAnsi" w:hAnsiTheme="majorHAnsi" w:cstheme="majorHAnsi"/>
                <w:color w:val="000000"/>
                <w:sz w:val="26"/>
                <w:szCs w:val="26"/>
              </w:rPr>
              <w:t xml:space="preserve">, </w:t>
            </w:r>
          </w:p>
          <w:p w14:paraId="3011C4EF" w14:textId="77777777" w:rsidR="006E7264" w:rsidRPr="00C00A32" w:rsidRDefault="006E7264" w:rsidP="00BB3E13">
            <w:pPr>
              <w:pStyle w:val="Other0"/>
              <w:tabs>
                <w:tab w:val="left" w:pos="188"/>
              </w:tabs>
              <w:spacing w:line="262" w:lineRule="auto"/>
              <w:rPr>
                <w:rFonts w:asciiTheme="majorHAnsi" w:hAnsiTheme="majorHAnsi" w:cstheme="majorHAnsi"/>
                <w:sz w:val="26"/>
                <w:szCs w:val="26"/>
              </w:rPr>
            </w:pPr>
            <w:r w:rsidRPr="00C00A32">
              <w:rPr>
                <w:rFonts w:asciiTheme="majorHAnsi" w:hAnsiTheme="majorHAnsi" w:cstheme="majorHAnsi"/>
                <w:color w:val="000000"/>
                <w:kern w:val="2"/>
                <w:position w:val="-10"/>
                <w:sz w:val="26"/>
                <w:szCs w:val="26"/>
                <w:lang w:eastAsia="en-US"/>
                <w14:ligatures w14:val="standardContextual"/>
              </w:rPr>
              <w:object w:dxaOrig="2780" w:dyaOrig="300" w14:anchorId="1D9F6704">
                <v:shape id="_x0000_i1027" type="#_x0000_t75" style="width:138.6pt;height:15pt" o:ole="">
                  <v:imagedata r:id="rId12" o:title=""/>
                </v:shape>
                <o:OLEObject Type="Embed" ProgID="Equation.DSMT4" ShapeID="_x0000_i1027" DrawAspect="Content" ObjectID="_1788284190" r:id="rId13"/>
              </w:object>
            </w:r>
            <w:r w:rsidRPr="00C00A32">
              <w:rPr>
                <w:rFonts w:asciiTheme="majorHAnsi" w:hAnsiTheme="majorHAnsi" w:cstheme="majorHAnsi"/>
                <w:color w:val="000000"/>
                <w:sz w:val="26"/>
                <w:szCs w:val="26"/>
              </w:rPr>
              <w:t>thông qua đường tròn lượng giác. Mô tả bảng giá trị cùa bốn hàm số lượng giác đó trên một chu kì.</w:t>
            </w:r>
          </w:p>
          <w:p w14:paraId="34BCD812" w14:textId="77777777" w:rsidR="006E7264" w:rsidRPr="00C00A32" w:rsidRDefault="006E7264" w:rsidP="00BB3E13">
            <w:pPr>
              <w:pStyle w:val="Other0"/>
              <w:tabs>
                <w:tab w:val="left" w:pos="183"/>
              </w:tabs>
              <w:spacing w:line="264" w:lineRule="auto"/>
              <w:rPr>
                <w:rFonts w:asciiTheme="majorHAnsi" w:hAnsiTheme="majorHAnsi" w:cstheme="majorHAnsi"/>
                <w:color w:val="000000"/>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 xml:space="preserve">Vẽ đồ thị của các hàm số </w:t>
            </w:r>
            <w:r w:rsidRPr="00C00A32">
              <w:rPr>
                <w:rFonts w:asciiTheme="majorHAnsi" w:hAnsiTheme="majorHAnsi" w:cstheme="majorHAnsi"/>
                <w:color w:val="000000"/>
                <w:kern w:val="2"/>
                <w:position w:val="-10"/>
                <w:sz w:val="26"/>
                <w:szCs w:val="26"/>
                <w:lang w:eastAsia="en-US"/>
                <w14:ligatures w14:val="standardContextual"/>
              </w:rPr>
              <w:object w:dxaOrig="1820" w:dyaOrig="320" w14:anchorId="073FCF89">
                <v:shape id="_x0000_i1028" type="#_x0000_t75" style="width:91.2pt;height:15.6pt" o:ole="">
                  <v:imagedata r:id="rId14" o:title=""/>
                </v:shape>
                <o:OLEObject Type="Embed" ProgID="Equation.DSMT4" ShapeID="_x0000_i1028" DrawAspect="Content" ObjectID="_1788284191" r:id="rId15"/>
              </w:object>
            </w:r>
            <w:r w:rsidRPr="00C00A32">
              <w:rPr>
                <w:rFonts w:asciiTheme="majorHAnsi" w:hAnsiTheme="majorHAnsi" w:cstheme="majorHAnsi"/>
                <w:color w:val="000000"/>
                <w:sz w:val="26"/>
                <w:szCs w:val="26"/>
              </w:rPr>
              <w:t xml:space="preserve">, </w:t>
            </w:r>
          </w:p>
          <w:p w14:paraId="4BB9FCCF" w14:textId="77777777" w:rsidR="006E7264" w:rsidRPr="00C00A32" w:rsidRDefault="006E7264" w:rsidP="00BB3E13">
            <w:pPr>
              <w:pStyle w:val="Other0"/>
              <w:tabs>
                <w:tab w:val="left" w:pos="183"/>
              </w:tabs>
              <w:spacing w:line="264" w:lineRule="auto"/>
              <w:rPr>
                <w:rFonts w:asciiTheme="majorHAnsi" w:hAnsiTheme="majorHAnsi" w:cstheme="majorHAnsi"/>
                <w:sz w:val="26"/>
                <w:szCs w:val="26"/>
              </w:rPr>
            </w:pPr>
            <w:r w:rsidRPr="00C00A32">
              <w:rPr>
                <w:rFonts w:asciiTheme="majorHAnsi" w:hAnsiTheme="majorHAnsi" w:cstheme="majorHAnsi"/>
                <w:color w:val="000000"/>
                <w:kern w:val="2"/>
                <w:position w:val="-10"/>
                <w:sz w:val="26"/>
                <w:szCs w:val="26"/>
                <w:lang w:eastAsia="en-US"/>
                <w14:ligatures w14:val="standardContextual"/>
              </w:rPr>
              <w:object w:dxaOrig="1840" w:dyaOrig="300" w14:anchorId="36096E65">
                <v:shape id="_x0000_i1029" type="#_x0000_t75" style="width:92.4pt;height:15pt" o:ole="">
                  <v:imagedata r:id="rId16" o:title=""/>
                </v:shape>
                <o:OLEObject Type="Embed" ProgID="Equation.DSMT4" ShapeID="_x0000_i1029" DrawAspect="Content" ObjectID="_1788284192" r:id="rId17"/>
              </w:object>
            </w:r>
            <w:r w:rsidRPr="00C00A32">
              <w:rPr>
                <w:rFonts w:asciiTheme="majorHAnsi" w:hAnsiTheme="majorHAnsi" w:cstheme="majorHAnsi"/>
                <w:color w:val="000000"/>
                <w:sz w:val="26"/>
                <w:szCs w:val="26"/>
              </w:rPr>
              <w:t>.</w:t>
            </w:r>
          </w:p>
          <w:p w14:paraId="39247BF9" w14:textId="77777777" w:rsidR="006E7264" w:rsidRPr="00C00A32" w:rsidRDefault="006E7264" w:rsidP="00BB3E13">
            <w:pPr>
              <w:pStyle w:val="Other0"/>
              <w:tabs>
                <w:tab w:val="left" w:pos="188"/>
              </w:tabs>
              <w:spacing w:line="264"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 xml:space="preserve">Giải thích tập xác đính; tập giá trị; tính chất chẵn, lẻ; tính tuần hoàn; chu kì; khoảng đồng biến, nghịch biến cùa các hàm số </w:t>
            </w:r>
            <w:r w:rsidRPr="00C00A32">
              <w:rPr>
                <w:rFonts w:asciiTheme="majorHAnsi" w:hAnsiTheme="majorHAnsi" w:cstheme="majorHAnsi"/>
                <w:color w:val="000000"/>
                <w:kern w:val="2"/>
                <w:position w:val="-10"/>
                <w:sz w:val="26"/>
                <w:szCs w:val="26"/>
                <w:lang w:eastAsia="en-US"/>
                <w14:ligatures w14:val="standardContextual"/>
              </w:rPr>
              <w:object w:dxaOrig="900" w:dyaOrig="320" w14:anchorId="22DCF84D">
                <v:shape id="_x0000_i1030" type="#_x0000_t75" style="width:45pt;height:15.6pt" o:ole="">
                  <v:imagedata r:id="rId18" o:title=""/>
                </v:shape>
                <o:OLEObject Type="Embed" ProgID="Equation.DSMT4" ShapeID="_x0000_i1030" DrawAspect="Content" ObjectID="_1788284193" r:id="rId19"/>
              </w:object>
            </w:r>
            <w:r w:rsidRPr="00C00A32">
              <w:rPr>
                <w:rFonts w:asciiTheme="majorHAnsi" w:hAnsiTheme="majorHAnsi" w:cstheme="majorHAnsi"/>
                <w:color w:val="000000"/>
                <w:sz w:val="26"/>
                <w:szCs w:val="26"/>
              </w:rPr>
              <w:t xml:space="preserve">, </w:t>
            </w:r>
            <w:r w:rsidRPr="00C00A32">
              <w:rPr>
                <w:rFonts w:asciiTheme="majorHAnsi" w:hAnsiTheme="majorHAnsi" w:cstheme="majorHAnsi"/>
                <w:color w:val="000000"/>
                <w:kern w:val="2"/>
                <w:position w:val="-10"/>
                <w:sz w:val="26"/>
                <w:szCs w:val="26"/>
                <w:lang w:eastAsia="en-US"/>
                <w14:ligatures w14:val="standardContextual"/>
              </w:rPr>
              <w:object w:dxaOrig="2780" w:dyaOrig="300" w14:anchorId="122E7320">
                <v:shape id="_x0000_i1031" type="#_x0000_t75" style="width:138.6pt;height:15pt" o:ole="">
                  <v:imagedata r:id="rId20" o:title=""/>
                </v:shape>
                <o:OLEObject Type="Embed" ProgID="Equation.DSMT4" ShapeID="_x0000_i1031" DrawAspect="Content" ObjectID="_1788284194" r:id="rId21"/>
              </w:object>
            </w:r>
            <w:r w:rsidRPr="00C00A32">
              <w:rPr>
                <w:rFonts w:asciiTheme="majorHAnsi" w:hAnsiTheme="majorHAnsi" w:cstheme="majorHAnsi"/>
                <w:color w:val="000000"/>
                <w:sz w:val="26"/>
                <w:szCs w:val="26"/>
              </w:rPr>
              <w:t>dựa vào đồ thị.</w:t>
            </w:r>
          </w:p>
          <w:p w14:paraId="47B4D314"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hàm số lượng giác.</w:t>
            </w:r>
          </w:p>
        </w:tc>
      </w:tr>
      <w:tr w:rsidR="006E7264" w:rsidRPr="00C00A32" w14:paraId="33D6CC8D" w14:textId="77777777" w:rsidTr="0087588F">
        <w:tc>
          <w:tcPr>
            <w:tcW w:w="953" w:type="dxa"/>
            <w:vMerge w:val="restart"/>
            <w:tcBorders>
              <w:top w:val="nil"/>
            </w:tcBorders>
            <w:vAlign w:val="center"/>
          </w:tcPr>
          <w:p w14:paraId="021FF0A0"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3</w:t>
            </w:r>
          </w:p>
        </w:tc>
        <w:tc>
          <w:tcPr>
            <w:tcW w:w="962" w:type="dxa"/>
            <w:tcBorders>
              <w:top w:val="nil"/>
            </w:tcBorders>
            <w:vAlign w:val="center"/>
          </w:tcPr>
          <w:p w14:paraId="1E5ED968"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7</w:t>
            </w:r>
          </w:p>
        </w:tc>
        <w:tc>
          <w:tcPr>
            <w:tcW w:w="2762" w:type="dxa"/>
            <w:tcBorders>
              <w:top w:val="nil"/>
            </w:tcBorders>
            <w:vAlign w:val="center"/>
          </w:tcPr>
          <w:p w14:paraId="37C735DD"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3: Hàm số lượng giác (tiếp theo)</w:t>
            </w:r>
          </w:p>
        </w:tc>
        <w:tc>
          <w:tcPr>
            <w:tcW w:w="9356" w:type="dxa"/>
            <w:tcBorders>
              <w:top w:val="nil"/>
            </w:tcBorders>
          </w:tcPr>
          <w:p w14:paraId="706A29E9" w14:textId="77777777" w:rsidR="006E7264" w:rsidRPr="00C00A32" w:rsidRDefault="006E7264" w:rsidP="00BB3E13">
            <w:pPr>
              <w:rPr>
                <w:rFonts w:asciiTheme="majorHAnsi" w:hAnsiTheme="majorHAnsi" w:cstheme="majorHAnsi"/>
                <w:sz w:val="26"/>
                <w:szCs w:val="26"/>
              </w:rPr>
            </w:pPr>
          </w:p>
        </w:tc>
      </w:tr>
      <w:tr w:rsidR="006E7264" w:rsidRPr="00C00A32" w14:paraId="72AC9915" w14:textId="77777777" w:rsidTr="0087588F">
        <w:trPr>
          <w:trHeight w:val="1767"/>
        </w:trPr>
        <w:tc>
          <w:tcPr>
            <w:tcW w:w="953" w:type="dxa"/>
            <w:vMerge/>
            <w:vAlign w:val="center"/>
          </w:tcPr>
          <w:p w14:paraId="52720F45"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CC09FEE"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8, 9</w:t>
            </w:r>
          </w:p>
        </w:tc>
        <w:tc>
          <w:tcPr>
            <w:tcW w:w="2762" w:type="dxa"/>
            <w:vAlign w:val="center"/>
          </w:tcPr>
          <w:p w14:paraId="04C473D0"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4: Phương trình lượng giác cơ bản</w:t>
            </w:r>
          </w:p>
        </w:tc>
        <w:tc>
          <w:tcPr>
            <w:tcW w:w="9356" w:type="dxa"/>
          </w:tcPr>
          <w:p w14:paraId="7F9B99E5"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công thức nghiệm của phương trình lượng giác cơ bản bằng cách vận dụng đồ thị hàm số lượng giác tương ứng.</w:t>
            </w:r>
          </w:p>
          <w:p w14:paraId="0F6BF442" w14:textId="77777777" w:rsidR="006E7264" w:rsidRPr="00C00A32" w:rsidRDefault="006E7264" w:rsidP="00BB3E13">
            <w:pPr>
              <w:pStyle w:val="Other0"/>
              <w:tabs>
                <w:tab w:val="left" w:pos="337"/>
              </w:tabs>
              <w:spacing w:line="257"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Tính nghiệm gần đúng của phương trì</w:t>
            </w:r>
            <w:r w:rsidRPr="00E11F56">
              <w:rPr>
                <w:rFonts w:asciiTheme="majorHAnsi" w:hAnsiTheme="majorHAnsi" w:cstheme="majorHAnsi"/>
                <w:color w:val="000000"/>
                <w:sz w:val="26"/>
                <w:szCs w:val="26"/>
              </w:rPr>
              <w:t>n</w:t>
            </w:r>
            <w:r w:rsidRPr="00C00A32">
              <w:rPr>
                <w:rFonts w:asciiTheme="majorHAnsi" w:hAnsiTheme="majorHAnsi" w:cstheme="majorHAnsi"/>
                <w:color w:val="000000"/>
                <w:sz w:val="26"/>
                <w:szCs w:val="26"/>
              </w:rPr>
              <w:t>h lượng giác cơ bản b</w:t>
            </w:r>
            <w:r w:rsidRPr="00E11F56">
              <w:rPr>
                <w:rFonts w:asciiTheme="majorHAnsi" w:hAnsiTheme="majorHAnsi" w:cstheme="majorHAnsi"/>
                <w:color w:val="000000"/>
                <w:sz w:val="26"/>
                <w:szCs w:val="26"/>
              </w:rPr>
              <w:t>ằ</w:t>
            </w:r>
            <w:r w:rsidRPr="00C00A32">
              <w:rPr>
                <w:rFonts w:asciiTheme="majorHAnsi" w:hAnsiTheme="majorHAnsi" w:cstheme="majorHAnsi"/>
                <w:color w:val="000000"/>
                <w:sz w:val="26"/>
                <w:szCs w:val="26"/>
              </w:rPr>
              <w:t>ng máy tính cầm tay.</w:t>
            </w:r>
          </w:p>
          <w:p w14:paraId="3B864A70"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phương trình lượng giác ở dạng vận dụng trực tiếp phương trình lượng giác cơ bản.</w:t>
            </w:r>
          </w:p>
          <w:p w14:paraId="29E288F3"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phương trình lượng giác.</w:t>
            </w:r>
          </w:p>
        </w:tc>
      </w:tr>
      <w:tr w:rsidR="006E7264" w:rsidRPr="00C00A32" w14:paraId="638905B1" w14:textId="77777777" w:rsidTr="0087588F">
        <w:tc>
          <w:tcPr>
            <w:tcW w:w="953" w:type="dxa"/>
            <w:vMerge w:val="restart"/>
            <w:vAlign w:val="center"/>
          </w:tcPr>
          <w:p w14:paraId="6279AD6B" w14:textId="77777777" w:rsidR="006E7264" w:rsidRPr="00C00A32" w:rsidRDefault="006E7264" w:rsidP="00BB3E13">
            <w:pPr>
              <w:jc w:val="center"/>
              <w:rPr>
                <w:rFonts w:asciiTheme="majorHAnsi" w:hAnsiTheme="majorHAnsi" w:cstheme="majorHAnsi"/>
                <w:b/>
                <w:bCs/>
                <w:sz w:val="26"/>
                <w:szCs w:val="26"/>
              </w:rPr>
            </w:pPr>
          </w:p>
          <w:p w14:paraId="70FEC633"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4</w:t>
            </w:r>
          </w:p>
        </w:tc>
        <w:tc>
          <w:tcPr>
            <w:tcW w:w="962" w:type="dxa"/>
            <w:vAlign w:val="center"/>
          </w:tcPr>
          <w:p w14:paraId="790674AE"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10</w:t>
            </w:r>
          </w:p>
        </w:tc>
        <w:tc>
          <w:tcPr>
            <w:tcW w:w="2762" w:type="dxa"/>
            <w:vAlign w:val="center"/>
          </w:tcPr>
          <w:p w14:paraId="07B7359E"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I</w:t>
            </w:r>
          </w:p>
        </w:tc>
        <w:tc>
          <w:tcPr>
            <w:tcW w:w="9356" w:type="dxa"/>
          </w:tcPr>
          <w:p w14:paraId="1A90B25C"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3C174399"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6E7264" w:rsidRPr="00C00A32" w14:paraId="4A43D0CC" w14:textId="77777777" w:rsidTr="0087588F">
        <w:tc>
          <w:tcPr>
            <w:tcW w:w="953" w:type="dxa"/>
            <w:vMerge/>
            <w:vAlign w:val="center"/>
          </w:tcPr>
          <w:p w14:paraId="1AAC5196" w14:textId="77777777" w:rsidR="006E7264" w:rsidRPr="00C00A32" w:rsidRDefault="006E7264" w:rsidP="00BB3E13">
            <w:pPr>
              <w:jc w:val="center"/>
              <w:rPr>
                <w:rFonts w:asciiTheme="majorHAnsi" w:hAnsiTheme="majorHAnsi" w:cstheme="majorHAnsi"/>
                <w:b/>
                <w:bCs/>
                <w:sz w:val="26"/>
                <w:szCs w:val="26"/>
              </w:rPr>
            </w:pPr>
          </w:p>
        </w:tc>
        <w:tc>
          <w:tcPr>
            <w:tcW w:w="13080" w:type="dxa"/>
            <w:gridSpan w:val="3"/>
            <w:vAlign w:val="center"/>
          </w:tcPr>
          <w:p w14:paraId="5FC2ABC0"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b/>
                <w:bCs/>
                <w:sz w:val="26"/>
                <w:szCs w:val="26"/>
              </w:rPr>
              <w:t>CHƯƠNG II: DÃY SỐ, CẤP SỐ CỘNG VÀ CẤP SỐ NHÂN (7 tiết)</w:t>
            </w:r>
          </w:p>
        </w:tc>
      </w:tr>
      <w:tr w:rsidR="006E7264" w:rsidRPr="00C00A32" w14:paraId="1A6F559C" w14:textId="77777777" w:rsidTr="0087588F">
        <w:trPr>
          <w:trHeight w:val="1186"/>
        </w:trPr>
        <w:tc>
          <w:tcPr>
            <w:tcW w:w="953" w:type="dxa"/>
            <w:vMerge/>
            <w:vAlign w:val="center"/>
          </w:tcPr>
          <w:p w14:paraId="26ADF91A"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B3A2FD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11, 12</w:t>
            </w:r>
          </w:p>
        </w:tc>
        <w:tc>
          <w:tcPr>
            <w:tcW w:w="2762" w:type="dxa"/>
            <w:vAlign w:val="center"/>
          </w:tcPr>
          <w:p w14:paraId="024B0DD3"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5: Dãy số</w:t>
            </w:r>
          </w:p>
        </w:tc>
        <w:tc>
          <w:tcPr>
            <w:tcW w:w="9356" w:type="dxa"/>
          </w:tcPr>
          <w:p w14:paraId="145E17B8" w14:textId="77777777" w:rsidR="006E7264" w:rsidRPr="00C00A32" w:rsidRDefault="006E7264" w:rsidP="00BB3E13">
            <w:pPr>
              <w:widowControl w:val="0"/>
              <w:spacing w:line="262" w:lineRule="auto"/>
              <w:rPr>
                <w:rFonts w:asciiTheme="majorHAnsi" w:eastAsia="Arial" w:hAnsiTheme="majorHAnsi" w:cstheme="majorHAnsi"/>
                <w:sz w:val="26"/>
                <w:szCs w:val="26"/>
                <w:lang w:bidi="vi-VN"/>
              </w:rPr>
            </w:pPr>
            <w:r w:rsidRPr="00C00A32">
              <w:rPr>
                <w:rFonts w:asciiTheme="majorHAnsi" w:eastAsia="Arial" w:hAnsiTheme="majorHAnsi" w:cstheme="majorHAnsi"/>
                <w:sz w:val="26"/>
                <w:szCs w:val="26"/>
                <w:lang w:bidi="vi-VN"/>
              </w:rPr>
              <w:t>- Nhận biết dãy số hữu hạn, dãy số vô hạn.</w:t>
            </w:r>
          </w:p>
          <w:p w14:paraId="78C0ACEF" w14:textId="77777777" w:rsidR="006E7264" w:rsidRPr="00C00A32" w:rsidRDefault="006E7264" w:rsidP="00BB3E13">
            <w:pPr>
              <w:widowControl w:val="0"/>
              <w:spacing w:line="262" w:lineRule="auto"/>
              <w:rPr>
                <w:rFonts w:asciiTheme="majorHAnsi" w:eastAsia="Arial" w:hAnsiTheme="majorHAnsi" w:cstheme="majorHAnsi"/>
                <w:sz w:val="26"/>
                <w:szCs w:val="26"/>
                <w:lang w:bidi="vi-VN"/>
              </w:rPr>
            </w:pPr>
            <w:r w:rsidRPr="00C00A32">
              <w:rPr>
                <w:rFonts w:asciiTheme="majorHAnsi" w:eastAsia="Arial" w:hAnsiTheme="majorHAnsi" w:cstheme="majorHAnsi"/>
                <w:sz w:val="26"/>
                <w:szCs w:val="26"/>
                <w:lang w:bidi="vi-VN"/>
              </w:rPr>
              <w:t>- Thể hiện cách cho dãy số bằng liệt kê các số hạng; bằng công thức tổng quát; bằng hệ thức truy hồi; bằng cách mô tả.</w:t>
            </w:r>
          </w:p>
          <w:p w14:paraId="12B73B6C" w14:textId="77777777" w:rsidR="006E7264" w:rsidRPr="00C00A32" w:rsidRDefault="006E7264" w:rsidP="00BB3E13">
            <w:pPr>
              <w:widowControl w:val="0"/>
              <w:spacing w:line="262" w:lineRule="auto"/>
              <w:rPr>
                <w:rFonts w:asciiTheme="majorHAnsi" w:eastAsia="Arial" w:hAnsiTheme="majorHAnsi" w:cstheme="majorHAnsi"/>
                <w:sz w:val="26"/>
                <w:szCs w:val="26"/>
                <w:lang w:bidi="vi-VN"/>
              </w:rPr>
            </w:pPr>
            <w:r w:rsidRPr="00C00A32">
              <w:rPr>
                <w:rFonts w:asciiTheme="majorHAnsi" w:eastAsia="Arial" w:hAnsiTheme="majorHAnsi" w:cstheme="majorHAnsi"/>
                <w:sz w:val="26"/>
                <w:szCs w:val="26"/>
                <w:lang w:bidi="vi-VN"/>
              </w:rPr>
              <w:t>- Nhận biết tính chất tăng, giảm, bị chặn cùa dãy số trong những trường hợp đơn giản.</w:t>
            </w:r>
          </w:p>
        </w:tc>
      </w:tr>
      <w:tr w:rsidR="006E7264" w:rsidRPr="00C00A32" w14:paraId="3CB03927" w14:textId="77777777" w:rsidTr="0087588F">
        <w:tc>
          <w:tcPr>
            <w:tcW w:w="953" w:type="dxa"/>
            <w:vMerge w:val="restart"/>
            <w:vAlign w:val="center"/>
          </w:tcPr>
          <w:p w14:paraId="3C33FE11"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5</w:t>
            </w:r>
          </w:p>
        </w:tc>
        <w:tc>
          <w:tcPr>
            <w:tcW w:w="962" w:type="dxa"/>
            <w:vAlign w:val="center"/>
          </w:tcPr>
          <w:p w14:paraId="31A69517"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13, 14</w:t>
            </w:r>
          </w:p>
        </w:tc>
        <w:tc>
          <w:tcPr>
            <w:tcW w:w="2762" w:type="dxa"/>
            <w:vAlign w:val="center"/>
          </w:tcPr>
          <w:p w14:paraId="5EB24EB2"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6: Cấp số cộng</w:t>
            </w:r>
          </w:p>
        </w:tc>
        <w:tc>
          <w:tcPr>
            <w:tcW w:w="9356" w:type="dxa"/>
          </w:tcPr>
          <w:p w14:paraId="7981FD78"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Nhận biết một dãy số là cấp số cộng.</w:t>
            </w:r>
          </w:p>
          <w:p w14:paraId="0AE5D9A3"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thích công thức xác định số hạng tổng quát cùa cấp số cộng.</w:t>
            </w:r>
          </w:p>
          <w:p w14:paraId="2EDAEB34"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xml:space="preserve">- Tính tổng cùa </w:t>
            </w:r>
            <w:r w:rsidRPr="00C00A32">
              <w:rPr>
                <w:rFonts w:asciiTheme="majorHAnsi" w:hAnsiTheme="majorHAnsi" w:cstheme="majorHAnsi"/>
                <w:i/>
                <w:iCs/>
                <w:sz w:val="26"/>
                <w:szCs w:val="26"/>
              </w:rPr>
              <w:t>n</w:t>
            </w:r>
            <w:r w:rsidRPr="00C00A32">
              <w:rPr>
                <w:rFonts w:asciiTheme="majorHAnsi" w:hAnsiTheme="majorHAnsi" w:cstheme="majorHAnsi"/>
                <w:sz w:val="26"/>
                <w:szCs w:val="26"/>
              </w:rPr>
              <w:t xml:space="preserve"> số hạng đầu của cấp số cộng.</w:t>
            </w:r>
          </w:p>
          <w:p w14:paraId="1F7DEB15"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cấp số cộng.</w:t>
            </w:r>
          </w:p>
        </w:tc>
      </w:tr>
      <w:tr w:rsidR="006E7264" w:rsidRPr="00C00A32" w14:paraId="5C485599" w14:textId="77777777" w:rsidTr="0087588F">
        <w:trPr>
          <w:trHeight w:val="1920"/>
        </w:trPr>
        <w:tc>
          <w:tcPr>
            <w:tcW w:w="953" w:type="dxa"/>
            <w:vMerge/>
            <w:vAlign w:val="center"/>
          </w:tcPr>
          <w:p w14:paraId="4F8D73A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009B538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15</w:t>
            </w:r>
          </w:p>
        </w:tc>
        <w:tc>
          <w:tcPr>
            <w:tcW w:w="2762" w:type="dxa"/>
            <w:vAlign w:val="center"/>
          </w:tcPr>
          <w:p w14:paraId="61E0CEF7"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7: Cấp số nhân</w:t>
            </w:r>
          </w:p>
        </w:tc>
        <w:tc>
          <w:tcPr>
            <w:tcW w:w="9356" w:type="dxa"/>
          </w:tcPr>
          <w:p w14:paraId="0870C0E9" w14:textId="77777777" w:rsidR="006E7264" w:rsidRPr="00C00A32" w:rsidRDefault="006E7264" w:rsidP="00BB3E13">
            <w:pPr>
              <w:pStyle w:val="BodyText"/>
              <w:tabs>
                <w:tab w:val="left" w:pos="252"/>
              </w:tabs>
              <w:spacing w:after="0" w:line="262" w:lineRule="auto"/>
              <w:jc w:val="both"/>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một dãy số là cấp số nhân.</w:t>
            </w:r>
          </w:p>
          <w:p w14:paraId="68A56E27" w14:textId="77777777" w:rsidR="006E7264" w:rsidRPr="00C00A32" w:rsidRDefault="006E7264" w:rsidP="00BB3E13">
            <w:pPr>
              <w:pStyle w:val="BodyText"/>
              <w:tabs>
                <w:tab w:val="left" w:pos="252"/>
              </w:tabs>
              <w:spacing w:after="0" w:line="262" w:lineRule="auto"/>
              <w:jc w:val="both"/>
              <w:rPr>
                <w:rFonts w:asciiTheme="majorHAnsi" w:hAnsiTheme="majorHAnsi" w:cstheme="majorHAnsi"/>
                <w:sz w:val="26"/>
                <w:szCs w:val="26"/>
              </w:rPr>
            </w:pPr>
            <w:bookmarkStart w:id="0" w:name="bookmark447"/>
            <w:bookmarkEnd w:id="0"/>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thích công thức xác định số hạng tổng quát cùa cấp số nhân.</w:t>
            </w:r>
          </w:p>
          <w:p w14:paraId="2D7FC142" w14:textId="77777777" w:rsidR="006E7264" w:rsidRPr="00C00A32" w:rsidRDefault="006E7264" w:rsidP="00BB3E13">
            <w:pPr>
              <w:pStyle w:val="BodyText"/>
              <w:tabs>
                <w:tab w:val="left" w:pos="252"/>
              </w:tabs>
              <w:spacing w:after="0" w:line="262" w:lineRule="auto"/>
              <w:jc w:val="both"/>
              <w:rPr>
                <w:rFonts w:asciiTheme="majorHAnsi" w:hAnsiTheme="majorHAnsi" w:cstheme="majorHAnsi"/>
                <w:sz w:val="26"/>
                <w:szCs w:val="26"/>
              </w:rPr>
            </w:pPr>
            <w:bookmarkStart w:id="1" w:name="bookmark448"/>
            <w:bookmarkEnd w:id="1"/>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 xml:space="preserve">Tính tổng của </w:t>
            </w:r>
            <w:r w:rsidRPr="00C00A32">
              <w:rPr>
                <w:rFonts w:asciiTheme="majorHAnsi" w:hAnsiTheme="majorHAnsi" w:cstheme="majorHAnsi"/>
                <w:i/>
                <w:iCs/>
                <w:color w:val="000000"/>
                <w:sz w:val="26"/>
                <w:szCs w:val="26"/>
              </w:rPr>
              <w:t>n</w:t>
            </w:r>
            <w:r w:rsidRPr="00C00A32">
              <w:rPr>
                <w:rFonts w:asciiTheme="majorHAnsi" w:hAnsiTheme="majorHAnsi" w:cstheme="majorHAnsi"/>
                <w:color w:val="000000"/>
                <w:sz w:val="26"/>
                <w:szCs w:val="26"/>
              </w:rPr>
              <w:t xml:space="preserve"> số hạng đầu của cấp số nhân.</w:t>
            </w:r>
          </w:p>
          <w:p w14:paraId="1925DAD1" w14:textId="77777777" w:rsidR="006E7264" w:rsidRPr="00C00A32" w:rsidRDefault="006E7264" w:rsidP="00BB3E13">
            <w:pPr>
              <w:pStyle w:val="BodyText"/>
              <w:tabs>
                <w:tab w:val="left" w:pos="252"/>
              </w:tabs>
              <w:spacing w:after="0" w:line="262" w:lineRule="auto"/>
              <w:rPr>
                <w:rFonts w:asciiTheme="majorHAnsi" w:hAnsiTheme="majorHAnsi" w:cstheme="majorHAnsi"/>
                <w:sz w:val="26"/>
                <w:szCs w:val="26"/>
              </w:rPr>
            </w:pPr>
            <w:bookmarkStart w:id="2" w:name="bookmark449"/>
            <w:bookmarkEnd w:id="2"/>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quyết một số vấn đề thực tiễn gắn với cấp số nhân để giải một số bài toán liên quan đến thực tiễn.</w:t>
            </w:r>
          </w:p>
        </w:tc>
      </w:tr>
      <w:tr w:rsidR="006E7264" w:rsidRPr="00C00A32" w14:paraId="7A119F8C" w14:textId="77777777" w:rsidTr="0087588F">
        <w:tc>
          <w:tcPr>
            <w:tcW w:w="953" w:type="dxa"/>
            <w:vMerge w:val="restart"/>
            <w:vAlign w:val="center"/>
          </w:tcPr>
          <w:p w14:paraId="5E08A7F8" w14:textId="77777777" w:rsidR="006E7264" w:rsidRPr="00C00A32" w:rsidRDefault="006E7264" w:rsidP="00BB3E13">
            <w:pPr>
              <w:jc w:val="center"/>
              <w:rPr>
                <w:rFonts w:asciiTheme="majorHAnsi" w:hAnsiTheme="majorHAnsi" w:cstheme="majorHAnsi"/>
                <w:sz w:val="26"/>
                <w:szCs w:val="26"/>
              </w:rPr>
            </w:pPr>
          </w:p>
          <w:p w14:paraId="0D20C9B0"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b/>
                <w:bCs/>
                <w:sz w:val="26"/>
                <w:szCs w:val="26"/>
              </w:rPr>
              <w:t>6</w:t>
            </w:r>
          </w:p>
        </w:tc>
        <w:tc>
          <w:tcPr>
            <w:tcW w:w="962" w:type="dxa"/>
            <w:vAlign w:val="center"/>
          </w:tcPr>
          <w:p w14:paraId="3DE60A54"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16</w:t>
            </w:r>
          </w:p>
        </w:tc>
        <w:tc>
          <w:tcPr>
            <w:tcW w:w="2762" w:type="dxa"/>
            <w:vAlign w:val="center"/>
          </w:tcPr>
          <w:p w14:paraId="3D27047E"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7: Cấp số nhân (tiếp theo)</w:t>
            </w:r>
          </w:p>
        </w:tc>
        <w:tc>
          <w:tcPr>
            <w:tcW w:w="9356" w:type="dxa"/>
          </w:tcPr>
          <w:p w14:paraId="1CE436A8" w14:textId="77777777" w:rsidR="006E7264" w:rsidRPr="00C00A32" w:rsidRDefault="006E7264" w:rsidP="00BB3E13">
            <w:pPr>
              <w:rPr>
                <w:rFonts w:asciiTheme="majorHAnsi" w:hAnsiTheme="majorHAnsi" w:cstheme="majorHAnsi"/>
                <w:sz w:val="26"/>
                <w:szCs w:val="26"/>
              </w:rPr>
            </w:pPr>
          </w:p>
        </w:tc>
      </w:tr>
      <w:tr w:rsidR="006E7264" w:rsidRPr="00C00A32" w14:paraId="09CB9228" w14:textId="77777777" w:rsidTr="0087588F">
        <w:tc>
          <w:tcPr>
            <w:tcW w:w="953" w:type="dxa"/>
            <w:vMerge/>
            <w:vAlign w:val="center"/>
          </w:tcPr>
          <w:p w14:paraId="1122B9DE" w14:textId="77777777" w:rsidR="006E7264" w:rsidRPr="00C00A32" w:rsidRDefault="006E7264" w:rsidP="00BB3E13">
            <w:pPr>
              <w:jc w:val="center"/>
              <w:rPr>
                <w:rFonts w:asciiTheme="majorHAnsi" w:hAnsiTheme="majorHAnsi" w:cstheme="majorHAnsi"/>
                <w:sz w:val="26"/>
                <w:szCs w:val="26"/>
              </w:rPr>
            </w:pPr>
          </w:p>
        </w:tc>
        <w:tc>
          <w:tcPr>
            <w:tcW w:w="962" w:type="dxa"/>
            <w:vAlign w:val="center"/>
          </w:tcPr>
          <w:p w14:paraId="7C4144C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17</w:t>
            </w:r>
          </w:p>
        </w:tc>
        <w:tc>
          <w:tcPr>
            <w:tcW w:w="2762" w:type="dxa"/>
            <w:vAlign w:val="center"/>
          </w:tcPr>
          <w:p w14:paraId="6EF94D6D"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II</w:t>
            </w:r>
          </w:p>
        </w:tc>
        <w:tc>
          <w:tcPr>
            <w:tcW w:w="9356" w:type="dxa"/>
          </w:tcPr>
          <w:p w14:paraId="6D1C5099"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724CDD1D"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6E7264" w:rsidRPr="00C00A32" w14:paraId="088F4C03" w14:textId="77777777" w:rsidTr="0087588F">
        <w:tc>
          <w:tcPr>
            <w:tcW w:w="953" w:type="dxa"/>
            <w:vMerge/>
          </w:tcPr>
          <w:p w14:paraId="61B2BC4E" w14:textId="77777777" w:rsidR="006E7264" w:rsidRPr="00C00A32" w:rsidRDefault="006E7264" w:rsidP="00BB3E13">
            <w:pPr>
              <w:jc w:val="center"/>
              <w:rPr>
                <w:rFonts w:asciiTheme="majorHAnsi" w:hAnsiTheme="majorHAnsi" w:cstheme="majorHAnsi"/>
                <w:b/>
                <w:bCs/>
                <w:sz w:val="26"/>
                <w:szCs w:val="26"/>
              </w:rPr>
            </w:pPr>
          </w:p>
        </w:tc>
        <w:tc>
          <w:tcPr>
            <w:tcW w:w="13080" w:type="dxa"/>
            <w:gridSpan w:val="3"/>
          </w:tcPr>
          <w:p w14:paraId="20EEE9E2"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III: CÁC SỐ ĐẶC TRƯNG ĐO XU THẾ TRUNG TÂM CỦA MẪU SỐ LIỆU GHÉP NHÓM (4 tiết)</w:t>
            </w:r>
          </w:p>
        </w:tc>
      </w:tr>
      <w:tr w:rsidR="006E7264" w:rsidRPr="00C00A32" w14:paraId="2D8C58D2" w14:textId="77777777" w:rsidTr="0087588F">
        <w:trPr>
          <w:trHeight w:val="838"/>
        </w:trPr>
        <w:tc>
          <w:tcPr>
            <w:tcW w:w="953" w:type="dxa"/>
            <w:vMerge/>
            <w:vAlign w:val="center"/>
          </w:tcPr>
          <w:p w14:paraId="7C63B872"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18A7F7CF"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18</w:t>
            </w:r>
          </w:p>
        </w:tc>
        <w:tc>
          <w:tcPr>
            <w:tcW w:w="2762" w:type="dxa"/>
            <w:vAlign w:val="center"/>
          </w:tcPr>
          <w:p w14:paraId="7EDA868E"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8: Mẫu số liệu ghép nhóm</w:t>
            </w:r>
          </w:p>
        </w:tc>
        <w:tc>
          <w:tcPr>
            <w:tcW w:w="9356" w:type="dxa"/>
          </w:tcPr>
          <w:p w14:paraId="2068E4EF" w14:textId="77777777" w:rsidR="006E7264" w:rsidRPr="00C00A32" w:rsidRDefault="006E7264" w:rsidP="00BB3E13">
            <w:pPr>
              <w:pStyle w:val="Other0"/>
              <w:rPr>
                <w:rFonts w:asciiTheme="majorHAnsi" w:hAnsiTheme="majorHAnsi" w:cstheme="majorHAnsi"/>
                <w:color w:val="000000"/>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Đọc và giải thích mẫu số liệu ghép nhóm.</w:t>
            </w:r>
          </w:p>
          <w:p w14:paraId="7323554D" w14:textId="77777777" w:rsidR="006E7264" w:rsidRPr="00C00A32" w:rsidRDefault="006E7264" w:rsidP="00BB3E13">
            <w:pPr>
              <w:pStyle w:val="Other0"/>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Ghép nhóm mẫu số liệu.</w:t>
            </w:r>
          </w:p>
        </w:tc>
      </w:tr>
      <w:tr w:rsidR="006E7264" w:rsidRPr="00C00A32" w14:paraId="0C885005" w14:textId="77777777" w:rsidTr="0087588F">
        <w:tc>
          <w:tcPr>
            <w:tcW w:w="953" w:type="dxa"/>
            <w:vMerge w:val="restart"/>
            <w:vAlign w:val="center"/>
          </w:tcPr>
          <w:p w14:paraId="7C382EDA"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7</w:t>
            </w:r>
          </w:p>
        </w:tc>
        <w:tc>
          <w:tcPr>
            <w:tcW w:w="962" w:type="dxa"/>
            <w:tcBorders>
              <w:bottom w:val="single" w:sz="4" w:space="0" w:color="auto"/>
            </w:tcBorders>
            <w:vAlign w:val="center"/>
          </w:tcPr>
          <w:p w14:paraId="126A54BD"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19, 20</w:t>
            </w:r>
          </w:p>
        </w:tc>
        <w:tc>
          <w:tcPr>
            <w:tcW w:w="2762" w:type="dxa"/>
            <w:tcBorders>
              <w:bottom w:val="single" w:sz="4" w:space="0" w:color="auto"/>
            </w:tcBorders>
            <w:vAlign w:val="center"/>
          </w:tcPr>
          <w:p w14:paraId="14418DBC"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9: Các số đặc trưng đo xu thế trung tâm</w:t>
            </w:r>
          </w:p>
        </w:tc>
        <w:tc>
          <w:tcPr>
            <w:tcW w:w="9356" w:type="dxa"/>
            <w:tcBorders>
              <w:bottom w:val="single" w:sz="4" w:space="0" w:color="auto"/>
            </w:tcBorders>
          </w:tcPr>
          <w:p w14:paraId="31E72C2E" w14:textId="77777777" w:rsidR="006E7264" w:rsidRPr="00C00A32" w:rsidRDefault="006E7264" w:rsidP="00BB3E13">
            <w:pPr>
              <w:pStyle w:val="BodyText"/>
              <w:tabs>
                <w:tab w:val="left" w:pos="252"/>
              </w:tabs>
              <w:spacing w:after="0" w:line="240" w:lineRule="auto"/>
              <w:rPr>
                <w:rFonts w:asciiTheme="majorHAnsi" w:hAnsiTheme="majorHAnsi" w:cstheme="majorHAnsi"/>
                <w:color w:val="000000"/>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Tính các số đặc trưng đo xu thế trung tâm cùa mẫu số liệu ghép nhóm.</w:t>
            </w:r>
            <w:bookmarkStart w:id="3" w:name="bookmark557"/>
            <w:bookmarkEnd w:id="3"/>
          </w:p>
          <w:p w14:paraId="0C96B41C" w14:textId="77777777" w:rsidR="006E7264" w:rsidRPr="00C00A32" w:rsidRDefault="006E7264" w:rsidP="00BB3E13">
            <w:pPr>
              <w:pStyle w:val="BodyText"/>
              <w:tabs>
                <w:tab w:val="left" w:pos="252"/>
              </w:tabs>
              <w:spacing w:after="0" w:line="240"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Hiểu ý nghĩa, vai trò của các số đặc trưng của mẫu số liệu thực tế.</w:t>
            </w:r>
          </w:p>
        </w:tc>
      </w:tr>
      <w:tr w:rsidR="006E7264" w:rsidRPr="00C00A32" w14:paraId="0A1AE6AA" w14:textId="77777777" w:rsidTr="0087588F">
        <w:trPr>
          <w:trHeight w:val="828"/>
        </w:trPr>
        <w:tc>
          <w:tcPr>
            <w:tcW w:w="953" w:type="dxa"/>
            <w:vMerge/>
            <w:vAlign w:val="center"/>
          </w:tcPr>
          <w:p w14:paraId="64728BF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197116EB"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21</w:t>
            </w:r>
          </w:p>
        </w:tc>
        <w:tc>
          <w:tcPr>
            <w:tcW w:w="2762" w:type="dxa"/>
            <w:vAlign w:val="center"/>
          </w:tcPr>
          <w:p w14:paraId="2288FD14"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III</w:t>
            </w:r>
          </w:p>
        </w:tc>
        <w:tc>
          <w:tcPr>
            <w:tcW w:w="9356" w:type="dxa"/>
          </w:tcPr>
          <w:p w14:paraId="7C61BB95"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-Hệ thống kiến thức lý thuyết của chương.</w:t>
            </w:r>
          </w:p>
          <w:p w14:paraId="4C6642BB"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-Hệ thống các dạng toán cơ bản của chương và nhắc lại ngắn gọn phương pháp giải cùng những lưu ý cần thiết.</w:t>
            </w:r>
          </w:p>
        </w:tc>
      </w:tr>
      <w:tr w:rsidR="006E7264" w:rsidRPr="00C00A32" w14:paraId="01083A98" w14:textId="77777777" w:rsidTr="0087588F">
        <w:tc>
          <w:tcPr>
            <w:tcW w:w="953" w:type="dxa"/>
            <w:vMerge w:val="restart"/>
            <w:vAlign w:val="center"/>
          </w:tcPr>
          <w:p w14:paraId="450FBC5C"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8</w:t>
            </w:r>
          </w:p>
        </w:tc>
        <w:tc>
          <w:tcPr>
            <w:tcW w:w="962" w:type="dxa"/>
            <w:tcBorders>
              <w:bottom w:val="single" w:sz="4" w:space="0" w:color="auto"/>
            </w:tcBorders>
            <w:vAlign w:val="center"/>
          </w:tcPr>
          <w:p w14:paraId="07B9DC88"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22</w:t>
            </w:r>
          </w:p>
        </w:tc>
        <w:tc>
          <w:tcPr>
            <w:tcW w:w="2762" w:type="dxa"/>
            <w:tcBorders>
              <w:bottom w:val="single" w:sz="4" w:space="0" w:color="auto"/>
            </w:tcBorders>
            <w:vAlign w:val="center"/>
          </w:tcPr>
          <w:p w14:paraId="004E0F59" w14:textId="77777777" w:rsidR="006E7264" w:rsidRPr="00C00A32" w:rsidRDefault="006E7264" w:rsidP="00BB3E13">
            <w:pPr>
              <w:rPr>
                <w:rFonts w:asciiTheme="majorHAnsi" w:hAnsiTheme="majorHAnsi" w:cstheme="majorHAnsi"/>
                <w:b/>
                <w:bCs/>
                <w:i/>
                <w:iCs/>
                <w:sz w:val="26"/>
                <w:szCs w:val="26"/>
              </w:rPr>
            </w:pPr>
            <w:r w:rsidRPr="00C00A32">
              <w:rPr>
                <w:rFonts w:asciiTheme="majorHAnsi" w:hAnsiTheme="majorHAnsi" w:cstheme="majorHAnsi"/>
                <w:b/>
                <w:bCs/>
                <w:i/>
                <w:iCs/>
                <w:sz w:val="26"/>
                <w:szCs w:val="26"/>
              </w:rPr>
              <w:t>Ôn tập giữa kỳ I</w:t>
            </w:r>
          </w:p>
        </w:tc>
        <w:tc>
          <w:tcPr>
            <w:tcW w:w="9356" w:type="dxa"/>
            <w:tcBorders>
              <w:bottom w:val="single" w:sz="4" w:space="0" w:color="auto"/>
            </w:tcBorders>
          </w:tcPr>
          <w:p w14:paraId="4DAF76D0"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w:t>
            </w:r>
          </w:p>
          <w:p w14:paraId="5F6DED38"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và phương pháp giải ( chú ý các lưu ý cần thiết khi giải toán).</w:t>
            </w:r>
          </w:p>
          <w:p w14:paraId="1732558A"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6E7264" w:rsidRPr="00C00A32" w14:paraId="5679C5FD" w14:textId="77777777" w:rsidTr="0087588F">
        <w:trPr>
          <w:trHeight w:val="1932"/>
        </w:trPr>
        <w:tc>
          <w:tcPr>
            <w:tcW w:w="953" w:type="dxa"/>
            <w:vMerge/>
            <w:vAlign w:val="center"/>
          </w:tcPr>
          <w:p w14:paraId="33BC9A2F"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6573C30E"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23, 24</w:t>
            </w:r>
          </w:p>
        </w:tc>
        <w:tc>
          <w:tcPr>
            <w:tcW w:w="2762" w:type="dxa"/>
            <w:vAlign w:val="center"/>
          </w:tcPr>
          <w:p w14:paraId="250EEE74" w14:textId="77777777" w:rsidR="006E7264" w:rsidRPr="00C00A32" w:rsidRDefault="006E7264" w:rsidP="00BB3E13">
            <w:pPr>
              <w:rPr>
                <w:rFonts w:asciiTheme="majorHAnsi" w:hAnsiTheme="majorHAnsi" w:cstheme="majorHAnsi"/>
                <w:b/>
                <w:bCs/>
                <w:i/>
                <w:iCs/>
                <w:sz w:val="26"/>
                <w:szCs w:val="26"/>
              </w:rPr>
            </w:pPr>
            <w:r w:rsidRPr="00C00A32">
              <w:rPr>
                <w:rFonts w:asciiTheme="majorHAnsi" w:hAnsiTheme="majorHAnsi" w:cstheme="majorHAnsi"/>
                <w:b/>
                <w:bCs/>
                <w:i/>
                <w:iCs/>
                <w:sz w:val="26"/>
                <w:szCs w:val="26"/>
              </w:rPr>
              <w:t>Kiểm tra giữa kỳ I</w:t>
            </w:r>
          </w:p>
        </w:tc>
        <w:tc>
          <w:tcPr>
            <w:tcW w:w="9356" w:type="dxa"/>
          </w:tcPr>
          <w:p w14:paraId="48DEABC3" w14:textId="77777777" w:rsidR="006E7264" w:rsidRPr="00C00A32" w:rsidRDefault="006E7264" w:rsidP="00BB3E13">
            <w:pPr>
              <w:jc w:val="both"/>
              <w:rPr>
                <w:rFonts w:asciiTheme="majorHAnsi" w:hAnsiTheme="majorHAnsi" w:cstheme="majorHAnsi"/>
                <w:sz w:val="26"/>
                <w:szCs w:val="26"/>
              </w:rPr>
            </w:pPr>
            <w:r w:rsidRPr="00C00A32">
              <w:rPr>
                <w:rFonts w:asciiTheme="majorHAnsi" w:hAnsiTheme="majorHAnsi" w:cstheme="majorHAnsi"/>
                <w:b/>
                <w:i/>
                <w:iCs/>
                <w:sz w:val="26"/>
                <w:szCs w:val="26"/>
              </w:rPr>
              <w:t>Kiến thức:</w:t>
            </w:r>
            <w:r w:rsidRPr="00C00A32">
              <w:rPr>
                <w:rFonts w:asciiTheme="majorHAnsi" w:hAnsiTheme="majorHAnsi" w:cstheme="majorHAnsi"/>
                <w:b/>
                <w:sz w:val="26"/>
                <w:szCs w:val="26"/>
              </w:rPr>
              <w:t xml:space="preserve"> </w:t>
            </w:r>
            <w:r w:rsidRPr="00C00A32">
              <w:rPr>
                <w:rFonts w:asciiTheme="majorHAnsi" w:hAnsiTheme="majorHAnsi" w:cstheme="majorHAnsi"/>
                <w:sz w:val="26"/>
                <w:szCs w:val="26"/>
              </w:rPr>
              <w:t>Kiểm tra đánh giá những kiến thức mà học sinh đã học</w:t>
            </w:r>
          </w:p>
          <w:p w14:paraId="21702697" w14:textId="77777777" w:rsidR="006E7264" w:rsidRPr="00C00A32" w:rsidRDefault="006E7264" w:rsidP="00BB3E13">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Kĩ năng: </w:t>
            </w:r>
            <w:r w:rsidRPr="00C00A32">
              <w:rPr>
                <w:rFonts w:asciiTheme="majorHAnsi" w:hAnsiTheme="majorHAnsi" w:cstheme="majorHAnsi"/>
                <w:sz w:val="26"/>
                <w:szCs w:val="26"/>
              </w:rPr>
              <w:t xml:space="preserve"> Rèn luyện kĩ năng vận dụng kiến thức đã học, giải bài tập, phân tích, tư duy của học sinh.</w:t>
            </w:r>
          </w:p>
          <w:p w14:paraId="66854505" w14:textId="77777777" w:rsidR="006E7264" w:rsidRPr="00C00A32" w:rsidRDefault="006E7264" w:rsidP="00BB3E13">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Năng lực: </w:t>
            </w:r>
            <w:r w:rsidRPr="00C00A32">
              <w:rPr>
                <w:rFonts w:asciiTheme="majorHAnsi" w:hAnsiTheme="majorHAnsi" w:cstheme="majorHAnsi"/>
                <w:sz w:val="26"/>
                <w:szCs w:val="26"/>
              </w:rPr>
              <w:t xml:space="preserve"> Năng lực tự học, sáng tạo, giải quyết vấn đề, tính toán sử dụng ngôn ngữ.</w:t>
            </w:r>
          </w:p>
          <w:p w14:paraId="21B5CCAD"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hAnsiTheme="majorHAnsi" w:cstheme="majorHAnsi"/>
                <w:b/>
                <w:i/>
                <w:iCs/>
                <w:sz w:val="26"/>
                <w:szCs w:val="26"/>
              </w:rPr>
              <w:t xml:space="preserve">Phẩm chất: </w:t>
            </w:r>
            <w:r w:rsidRPr="00C00A32">
              <w:rPr>
                <w:rFonts w:asciiTheme="majorHAnsi" w:hAnsiTheme="majorHAnsi" w:cstheme="majorHAnsi"/>
                <w:sz w:val="26"/>
                <w:szCs w:val="26"/>
              </w:rPr>
              <w:t xml:space="preserve">Trung thực nghiêm túc trong kiểm tra. </w:t>
            </w:r>
          </w:p>
        </w:tc>
      </w:tr>
      <w:tr w:rsidR="006E7264" w:rsidRPr="00C00A32" w14:paraId="4DDB0CF0" w14:textId="77777777" w:rsidTr="0087588F">
        <w:tc>
          <w:tcPr>
            <w:tcW w:w="14033" w:type="dxa"/>
            <w:gridSpan w:val="4"/>
          </w:tcPr>
          <w:p w14:paraId="18AD5D25"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CHƯƠNG IV: QUAN HỆ SONG SONG TRONG KHÔNG GIAN (15 tiết)</w:t>
            </w:r>
          </w:p>
        </w:tc>
      </w:tr>
      <w:tr w:rsidR="006E7264" w:rsidRPr="00C00A32" w14:paraId="3BA43E46" w14:textId="77777777" w:rsidTr="0087588F">
        <w:trPr>
          <w:trHeight w:val="2419"/>
        </w:trPr>
        <w:tc>
          <w:tcPr>
            <w:tcW w:w="953" w:type="dxa"/>
            <w:vAlign w:val="center"/>
          </w:tcPr>
          <w:p w14:paraId="678C2B60"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9</w:t>
            </w:r>
          </w:p>
        </w:tc>
        <w:tc>
          <w:tcPr>
            <w:tcW w:w="962" w:type="dxa"/>
            <w:vAlign w:val="center"/>
          </w:tcPr>
          <w:p w14:paraId="0768FA10"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25, 26, 27</w:t>
            </w:r>
          </w:p>
        </w:tc>
        <w:tc>
          <w:tcPr>
            <w:tcW w:w="2762" w:type="dxa"/>
            <w:vAlign w:val="center"/>
          </w:tcPr>
          <w:p w14:paraId="614DF8C6" w14:textId="46D73D1F" w:rsidR="006E7264" w:rsidRPr="00E11F56"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10: Đường thẳng và mặt phẳng trong không gian</w:t>
            </w:r>
            <w:r w:rsidR="00D6777E" w:rsidRPr="00E11F56">
              <w:rPr>
                <w:rFonts w:asciiTheme="majorHAnsi" w:hAnsiTheme="majorHAnsi" w:cstheme="majorHAnsi"/>
                <w:sz w:val="26"/>
                <w:szCs w:val="26"/>
              </w:rPr>
              <w:t>.</w:t>
            </w:r>
          </w:p>
        </w:tc>
        <w:tc>
          <w:tcPr>
            <w:tcW w:w="9356" w:type="dxa"/>
          </w:tcPr>
          <w:p w14:paraId="074DB048" w14:textId="77777777" w:rsidR="006E7264" w:rsidRPr="00C00A32" w:rsidRDefault="006E7264" w:rsidP="00BB3E13">
            <w:pPr>
              <w:pStyle w:val="BodyText"/>
              <w:tabs>
                <w:tab w:val="left" w:pos="412"/>
              </w:tabs>
              <w:spacing w:after="0"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 xml:space="preserve">Nhận biết các quan hệ liên thuộc </w:t>
            </w:r>
            <w:r w:rsidRPr="00E11F56">
              <w:rPr>
                <w:rFonts w:asciiTheme="majorHAnsi" w:hAnsiTheme="majorHAnsi" w:cstheme="majorHAnsi"/>
                <w:color w:val="000000"/>
                <w:sz w:val="26"/>
                <w:szCs w:val="26"/>
              </w:rPr>
              <w:t xml:space="preserve">cơ </w:t>
            </w:r>
            <w:r w:rsidRPr="00C00A32">
              <w:rPr>
                <w:rFonts w:asciiTheme="majorHAnsi" w:hAnsiTheme="majorHAnsi" w:cstheme="majorHAnsi"/>
                <w:color w:val="000000"/>
                <w:sz w:val="26"/>
                <w:szCs w:val="26"/>
              </w:rPr>
              <w:t>bản gi</w:t>
            </w:r>
            <w:r w:rsidRPr="00E11F56">
              <w:rPr>
                <w:rFonts w:asciiTheme="majorHAnsi" w:hAnsiTheme="majorHAnsi" w:cstheme="majorHAnsi"/>
                <w:color w:val="000000"/>
                <w:sz w:val="26"/>
                <w:szCs w:val="26"/>
              </w:rPr>
              <w:t>ữa</w:t>
            </w:r>
            <w:r w:rsidRPr="00C00A32">
              <w:rPr>
                <w:rFonts w:asciiTheme="majorHAnsi" w:hAnsiTheme="majorHAnsi" w:cstheme="majorHAnsi"/>
                <w:color w:val="000000"/>
                <w:sz w:val="26"/>
                <w:szCs w:val="26"/>
              </w:rPr>
              <w:t xml:space="preserve"> điểm, đường thẳng, mặt phẳng trong không gian.</w:t>
            </w:r>
          </w:p>
          <w:p w14:paraId="4A70604B" w14:textId="77777777" w:rsidR="006E7264" w:rsidRPr="00C00A32" w:rsidRDefault="006E7264" w:rsidP="00BB3E13">
            <w:pPr>
              <w:pStyle w:val="BodyText"/>
              <w:tabs>
                <w:tab w:val="left" w:pos="268"/>
              </w:tabs>
              <w:spacing w:after="0" w:line="262" w:lineRule="auto"/>
              <w:rPr>
                <w:rFonts w:asciiTheme="majorHAnsi" w:hAnsiTheme="majorHAnsi" w:cstheme="majorHAnsi"/>
                <w:sz w:val="26"/>
                <w:szCs w:val="26"/>
              </w:rPr>
            </w:pPr>
            <w:bookmarkStart w:id="4" w:name="bookmark619"/>
            <w:bookmarkEnd w:id="4"/>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Mô tả ba cách xác định mặt phẳng.</w:t>
            </w:r>
          </w:p>
          <w:p w14:paraId="542B088B" w14:textId="77777777" w:rsidR="006E7264" w:rsidRPr="00C00A32" w:rsidRDefault="006E7264" w:rsidP="00BB3E13">
            <w:pPr>
              <w:pStyle w:val="BodyText"/>
              <w:tabs>
                <w:tab w:val="left" w:pos="412"/>
              </w:tabs>
              <w:spacing w:after="0" w:line="266" w:lineRule="auto"/>
              <w:rPr>
                <w:rFonts w:asciiTheme="majorHAnsi" w:hAnsiTheme="majorHAnsi" w:cstheme="majorHAnsi"/>
                <w:sz w:val="26"/>
                <w:szCs w:val="26"/>
              </w:rPr>
            </w:pPr>
            <w:bookmarkStart w:id="5" w:name="bookmark620"/>
            <w:bookmarkEnd w:id="5"/>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Xác định giao tuyến của hai mặt phẳng, giao điểm cùa đường thẳng và mặt phẳng.</w:t>
            </w:r>
          </w:p>
          <w:p w14:paraId="11F39A89" w14:textId="77777777" w:rsidR="006E7264" w:rsidRPr="00C00A32" w:rsidRDefault="006E7264" w:rsidP="00BB3E13">
            <w:pPr>
              <w:pStyle w:val="BodyText"/>
              <w:tabs>
                <w:tab w:val="left" w:pos="268"/>
              </w:tabs>
              <w:spacing w:after="0" w:line="262" w:lineRule="auto"/>
              <w:rPr>
                <w:rFonts w:asciiTheme="majorHAnsi" w:hAnsiTheme="majorHAnsi" w:cstheme="majorHAnsi"/>
                <w:sz w:val="26"/>
                <w:szCs w:val="26"/>
              </w:rPr>
            </w:pPr>
            <w:bookmarkStart w:id="6" w:name="bookmark621"/>
            <w:bookmarkEnd w:id="6"/>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hình chóp và hình tứ diện.</w:t>
            </w:r>
          </w:p>
          <w:p w14:paraId="497C2BAC" w14:textId="77777777" w:rsidR="006E7264" w:rsidRPr="00C00A32" w:rsidRDefault="006E7264" w:rsidP="00BB3E13">
            <w:pPr>
              <w:pStyle w:val="BodyText"/>
              <w:tabs>
                <w:tab w:val="left" w:pos="4112"/>
              </w:tabs>
              <w:spacing w:after="0" w:line="262" w:lineRule="auto"/>
              <w:rPr>
                <w:rFonts w:asciiTheme="majorHAnsi" w:hAnsiTheme="majorHAnsi" w:cstheme="majorHAnsi"/>
                <w:sz w:val="26"/>
                <w:szCs w:val="26"/>
              </w:rPr>
            </w:pPr>
            <w:bookmarkStart w:id="7" w:name="bookmark622"/>
            <w:bookmarkEnd w:id="7"/>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Mô tả một số hình ảnh trong thực tiễn có liên quan đến đường thẳng, mặt phẳng trong không gian.</w:t>
            </w:r>
          </w:p>
        </w:tc>
      </w:tr>
      <w:tr w:rsidR="006E7264" w:rsidRPr="00C00A32" w14:paraId="4798874A" w14:textId="77777777" w:rsidTr="0087588F">
        <w:trPr>
          <w:trHeight w:val="1629"/>
        </w:trPr>
        <w:tc>
          <w:tcPr>
            <w:tcW w:w="953" w:type="dxa"/>
            <w:vAlign w:val="center"/>
          </w:tcPr>
          <w:p w14:paraId="26F5E6A3"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10</w:t>
            </w:r>
          </w:p>
        </w:tc>
        <w:tc>
          <w:tcPr>
            <w:tcW w:w="962" w:type="dxa"/>
            <w:vAlign w:val="center"/>
          </w:tcPr>
          <w:p w14:paraId="429DC193"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28, 29, 30</w:t>
            </w:r>
          </w:p>
        </w:tc>
        <w:tc>
          <w:tcPr>
            <w:tcW w:w="2762" w:type="dxa"/>
            <w:vAlign w:val="center"/>
          </w:tcPr>
          <w:p w14:paraId="3917ED62"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11: Hai đường thẳng song song</w:t>
            </w:r>
          </w:p>
        </w:tc>
        <w:tc>
          <w:tcPr>
            <w:tcW w:w="9356" w:type="dxa"/>
          </w:tcPr>
          <w:p w14:paraId="65FA9F4B"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vị trí tương đối của hai đường thẳng trong không gian: hai đường thẳng trùng nhau, song song, cắt nhau, chéo nhau.</w:t>
            </w:r>
          </w:p>
          <w:p w14:paraId="5ABDE027" w14:textId="77777777" w:rsidR="006E7264" w:rsidRPr="00C00A32" w:rsidRDefault="006E7264" w:rsidP="00BB3E13">
            <w:pPr>
              <w:pStyle w:val="Other0"/>
              <w:tabs>
                <w:tab w:val="left" w:pos="353"/>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thích tính chất</w:t>
            </w:r>
            <w:r w:rsidRPr="00E11F56">
              <w:rPr>
                <w:rFonts w:asciiTheme="majorHAnsi" w:hAnsiTheme="majorHAnsi" w:cstheme="majorHAnsi"/>
                <w:color w:val="000000"/>
                <w:sz w:val="26"/>
                <w:szCs w:val="26"/>
              </w:rPr>
              <w:t xml:space="preserve"> cơ </w:t>
            </w:r>
            <w:r w:rsidRPr="00C00A32">
              <w:rPr>
                <w:rFonts w:asciiTheme="majorHAnsi" w:hAnsiTheme="majorHAnsi" w:cstheme="majorHAnsi"/>
                <w:color w:val="000000"/>
                <w:sz w:val="26"/>
                <w:szCs w:val="26"/>
              </w:rPr>
              <w:t>bản cùa hai đường thẳng song song trong không gian.</w:t>
            </w:r>
          </w:p>
          <w:p w14:paraId="414D2530"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Vận dụng kiến thức về hai đường thẳng song song để mô tả một số hình ảnh trong thực tiễn.</w:t>
            </w:r>
          </w:p>
        </w:tc>
      </w:tr>
      <w:tr w:rsidR="006E7264" w:rsidRPr="00C00A32" w14:paraId="68D3C95B" w14:textId="77777777" w:rsidTr="0087588F">
        <w:tc>
          <w:tcPr>
            <w:tcW w:w="953" w:type="dxa"/>
            <w:vMerge w:val="restart"/>
            <w:vAlign w:val="center"/>
          </w:tcPr>
          <w:p w14:paraId="418B0E74"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11</w:t>
            </w:r>
          </w:p>
        </w:tc>
        <w:tc>
          <w:tcPr>
            <w:tcW w:w="962" w:type="dxa"/>
            <w:vAlign w:val="center"/>
          </w:tcPr>
          <w:p w14:paraId="0EB6598D"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31, 32</w:t>
            </w:r>
          </w:p>
        </w:tc>
        <w:tc>
          <w:tcPr>
            <w:tcW w:w="2762" w:type="dxa"/>
            <w:vAlign w:val="center"/>
          </w:tcPr>
          <w:p w14:paraId="04962ECC"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xml:space="preserve">Bài 12: Đường thẳng song song với mặt phẳng </w:t>
            </w:r>
          </w:p>
        </w:tc>
        <w:tc>
          <w:tcPr>
            <w:tcW w:w="9356" w:type="dxa"/>
          </w:tcPr>
          <w:p w14:paraId="108E00E9" w14:textId="77777777" w:rsidR="006E7264" w:rsidRPr="00C00A32" w:rsidRDefault="006E7264" w:rsidP="00BB3E13">
            <w:pPr>
              <w:pStyle w:val="Other0"/>
              <w:tabs>
                <w:tab w:val="left" w:pos="348"/>
              </w:tabs>
              <w:spacing w:line="264"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đường thẳng song song với mặt phẳng.</w:t>
            </w:r>
          </w:p>
          <w:p w14:paraId="32C591FC" w14:textId="77777777" w:rsidR="006E7264" w:rsidRPr="00C00A32" w:rsidRDefault="006E7264" w:rsidP="00BB3E13">
            <w:pPr>
              <w:pStyle w:val="Other0"/>
              <w:tabs>
                <w:tab w:val="left" w:pos="348"/>
              </w:tabs>
              <w:spacing w:line="264"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thích điều kiện để đường thẳng song song với mặt phẳng.</w:t>
            </w:r>
          </w:p>
          <w:p w14:paraId="607E31E2"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thích tính chất cơ b</w:t>
            </w:r>
            <w:r w:rsidRPr="00E11F56">
              <w:rPr>
                <w:rFonts w:asciiTheme="majorHAnsi" w:hAnsiTheme="majorHAnsi" w:cstheme="majorHAnsi"/>
                <w:color w:val="000000"/>
                <w:sz w:val="26"/>
                <w:szCs w:val="26"/>
              </w:rPr>
              <w:t>ả</w:t>
            </w:r>
            <w:r w:rsidRPr="00C00A32">
              <w:rPr>
                <w:rFonts w:asciiTheme="majorHAnsi" w:hAnsiTheme="majorHAnsi" w:cstheme="majorHAnsi"/>
                <w:color w:val="000000"/>
                <w:sz w:val="26"/>
                <w:szCs w:val="26"/>
              </w:rPr>
              <w:t>n về đường thẳng song song với mặt phẳng.</w:t>
            </w:r>
          </w:p>
          <w:p w14:paraId="644C93ED"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Mô tả một số hình ảnh trong thực tiễn có liên quan đến đường thẳng song song với mặt phẳng.</w:t>
            </w:r>
          </w:p>
        </w:tc>
      </w:tr>
      <w:tr w:rsidR="006E7264" w:rsidRPr="00C00A32" w14:paraId="66C47BA3" w14:textId="77777777" w:rsidTr="0087588F">
        <w:trPr>
          <w:trHeight w:val="2367"/>
        </w:trPr>
        <w:tc>
          <w:tcPr>
            <w:tcW w:w="953" w:type="dxa"/>
            <w:vMerge/>
            <w:vAlign w:val="center"/>
          </w:tcPr>
          <w:p w14:paraId="1FE0953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05C9C4DD"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33</w:t>
            </w:r>
          </w:p>
        </w:tc>
        <w:tc>
          <w:tcPr>
            <w:tcW w:w="2762" w:type="dxa"/>
            <w:vAlign w:val="center"/>
          </w:tcPr>
          <w:p w14:paraId="28921041"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13: Hai mặt phẳng song song</w:t>
            </w:r>
          </w:p>
        </w:tc>
        <w:tc>
          <w:tcPr>
            <w:tcW w:w="9356" w:type="dxa"/>
          </w:tcPr>
          <w:p w14:paraId="06864969"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hai mặt phẳng song song trong không gian.</w:t>
            </w:r>
          </w:p>
          <w:p w14:paraId="68BAF2AC"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thích điều kiện đ</w:t>
            </w:r>
            <w:r w:rsidRPr="00E11F56">
              <w:rPr>
                <w:rFonts w:asciiTheme="majorHAnsi" w:hAnsiTheme="majorHAnsi" w:cstheme="majorHAnsi"/>
                <w:color w:val="000000"/>
                <w:sz w:val="26"/>
                <w:szCs w:val="26"/>
              </w:rPr>
              <w:t>ể</w:t>
            </w:r>
            <w:r w:rsidRPr="00C00A32">
              <w:rPr>
                <w:rFonts w:asciiTheme="majorHAnsi" w:hAnsiTheme="majorHAnsi" w:cstheme="majorHAnsi"/>
                <w:color w:val="000000"/>
                <w:sz w:val="26"/>
                <w:szCs w:val="26"/>
              </w:rPr>
              <w:t xml:space="preserve"> hai mặt phẳng song song.</w:t>
            </w:r>
          </w:p>
          <w:p w14:paraId="66FC8CCB"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thích tính chất cơ bản về hai mặt phẳng song song.</w:t>
            </w:r>
          </w:p>
          <w:p w14:paraId="01B23F90"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thích định lí Thalès trong không gian.</w:t>
            </w:r>
          </w:p>
          <w:p w14:paraId="2E3D156F"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 xml:space="preserve">Giải thích tính chất </w:t>
            </w:r>
            <w:r w:rsidRPr="00E11F56">
              <w:rPr>
                <w:rFonts w:asciiTheme="majorHAnsi" w:hAnsiTheme="majorHAnsi" w:cstheme="majorHAnsi"/>
                <w:color w:val="000000"/>
                <w:sz w:val="26"/>
                <w:szCs w:val="26"/>
              </w:rPr>
              <w:t xml:space="preserve">cơ </w:t>
            </w:r>
            <w:r w:rsidRPr="00C00A32">
              <w:rPr>
                <w:rFonts w:asciiTheme="majorHAnsi" w:hAnsiTheme="majorHAnsi" w:cstheme="majorHAnsi"/>
                <w:color w:val="000000"/>
                <w:sz w:val="26"/>
                <w:szCs w:val="26"/>
              </w:rPr>
              <w:t>bàn cùa hình lăng trụ và hình hộp.</w:t>
            </w:r>
          </w:p>
          <w:p w14:paraId="786C1DE9"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Mô tả một số hình ảnh trong thực tiễn có liên quan đến hai mặt phẳng song song trong không gian.</w:t>
            </w:r>
          </w:p>
        </w:tc>
      </w:tr>
      <w:tr w:rsidR="006E7264" w:rsidRPr="00C00A32" w14:paraId="37B3FB68" w14:textId="77777777" w:rsidTr="0087588F">
        <w:trPr>
          <w:trHeight w:val="838"/>
        </w:trPr>
        <w:tc>
          <w:tcPr>
            <w:tcW w:w="953" w:type="dxa"/>
            <w:vAlign w:val="center"/>
          </w:tcPr>
          <w:p w14:paraId="1AC81022"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12</w:t>
            </w:r>
          </w:p>
        </w:tc>
        <w:tc>
          <w:tcPr>
            <w:tcW w:w="962" w:type="dxa"/>
            <w:vAlign w:val="center"/>
          </w:tcPr>
          <w:p w14:paraId="081F9BC2"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34, 35, 36</w:t>
            </w:r>
          </w:p>
        </w:tc>
        <w:tc>
          <w:tcPr>
            <w:tcW w:w="2762" w:type="dxa"/>
            <w:vAlign w:val="center"/>
          </w:tcPr>
          <w:p w14:paraId="3FA705D1"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xml:space="preserve">Bài 13: Hai mặt phẳng song song </w:t>
            </w:r>
          </w:p>
          <w:p w14:paraId="05970071"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(tiếp theo)</w:t>
            </w:r>
          </w:p>
        </w:tc>
        <w:tc>
          <w:tcPr>
            <w:tcW w:w="9356" w:type="dxa"/>
          </w:tcPr>
          <w:p w14:paraId="0CF8968B" w14:textId="77777777" w:rsidR="006E7264" w:rsidRPr="00C00A32" w:rsidRDefault="006E7264" w:rsidP="00BB3E13">
            <w:pPr>
              <w:rPr>
                <w:rFonts w:asciiTheme="majorHAnsi" w:hAnsiTheme="majorHAnsi" w:cstheme="majorHAnsi"/>
                <w:sz w:val="26"/>
                <w:szCs w:val="26"/>
              </w:rPr>
            </w:pPr>
          </w:p>
        </w:tc>
      </w:tr>
      <w:tr w:rsidR="006E7264" w:rsidRPr="00C00A32" w14:paraId="18F9766C" w14:textId="77777777" w:rsidTr="0087588F">
        <w:trPr>
          <w:trHeight w:val="153"/>
        </w:trPr>
        <w:tc>
          <w:tcPr>
            <w:tcW w:w="953" w:type="dxa"/>
            <w:vMerge w:val="restart"/>
            <w:vAlign w:val="center"/>
          </w:tcPr>
          <w:p w14:paraId="0EC0A55E"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13</w:t>
            </w:r>
          </w:p>
        </w:tc>
        <w:tc>
          <w:tcPr>
            <w:tcW w:w="962" w:type="dxa"/>
            <w:vAlign w:val="center"/>
          </w:tcPr>
          <w:p w14:paraId="0F94BFC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37, 38</w:t>
            </w:r>
          </w:p>
        </w:tc>
        <w:tc>
          <w:tcPr>
            <w:tcW w:w="2762" w:type="dxa"/>
            <w:vAlign w:val="center"/>
          </w:tcPr>
          <w:p w14:paraId="588EB4DF"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14: Phép chiếu song song</w:t>
            </w:r>
          </w:p>
        </w:tc>
        <w:tc>
          <w:tcPr>
            <w:tcW w:w="9356" w:type="dxa"/>
          </w:tcPr>
          <w:p w14:paraId="75BDBEF4"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khái niệm và tính chất cơ bản về phép chiếu song song.</w:t>
            </w:r>
          </w:p>
          <w:p w14:paraId="0B537EB8" w14:textId="77777777" w:rsidR="006E7264" w:rsidRPr="00C00A32" w:rsidRDefault="006E7264" w:rsidP="00BB3E13">
            <w:pPr>
              <w:pStyle w:val="Other0"/>
              <w:tabs>
                <w:tab w:val="left" w:pos="343"/>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Xác định ảnh của một điểm, một đoạn thẳng, một tam giác, một đường tròn qua phép chiếu song song.</w:t>
            </w:r>
          </w:p>
          <w:p w14:paraId="1D3117DC" w14:textId="77777777" w:rsidR="006E7264" w:rsidRPr="00C00A32" w:rsidRDefault="006E7264" w:rsidP="00BB3E13">
            <w:pPr>
              <w:pStyle w:val="Other0"/>
              <w:tabs>
                <w:tab w:val="left" w:pos="343"/>
              </w:tabs>
              <w:spacing w:line="266"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Vẽ hình biểu diễn cùa một số hình khối đơn giản.</w:t>
            </w:r>
          </w:p>
          <w:p w14:paraId="7F6D238B"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Mô tả một số hình ảnh trong thực tiễn có liên quan đến phép chiếu song song.</w:t>
            </w:r>
          </w:p>
        </w:tc>
      </w:tr>
      <w:tr w:rsidR="006E7264" w:rsidRPr="00C00A32" w14:paraId="531333C4" w14:textId="77777777" w:rsidTr="0087588F">
        <w:trPr>
          <w:trHeight w:val="828"/>
        </w:trPr>
        <w:tc>
          <w:tcPr>
            <w:tcW w:w="953" w:type="dxa"/>
            <w:vMerge/>
            <w:vAlign w:val="center"/>
          </w:tcPr>
          <w:p w14:paraId="3540C881"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1158CA58"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39</w:t>
            </w:r>
          </w:p>
        </w:tc>
        <w:tc>
          <w:tcPr>
            <w:tcW w:w="2762" w:type="dxa"/>
            <w:vAlign w:val="center"/>
          </w:tcPr>
          <w:p w14:paraId="16573E67"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i/>
                <w:iCs/>
                <w:sz w:val="26"/>
                <w:szCs w:val="26"/>
              </w:rPr>
              <w:t>Bài tập cuối chương IV (1 tiết)</w:t>
            </w:r>
          </w:p>
        </w:tc>
        <w:tc>
          <w:tcPr>
            <w:tcW w:w="9356" w:type="dxa"/>
          </w:tcPr>
          <w:p w14:paraId="2C01C43E"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5AD25BA8"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6E7264" w:rsidRPr="00C00A32" w14:paraId="33166657" w14:textId="77777777" w:rsidTr="0087588F">
        <w:trPr>
          <w:trHeight w:val="153"/>
        </w:trPr>
        <w:tc>
          <w:tcPr>
            <w:tcW w:w="14033" w:type="dxa"/>
            <w:gridSpan w:val="4"/>
          </w:tcPr>
          <w:p w14:paraId="22B5CA16"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V: GIỚI HẠN. HÀM SỐ LIÊN TỤC (7 tiết)</w:t>
            </w:r>
          </w:p>
        </w:tc>
      </w:tr>
      <w:tr w:rsidR="006E7264" w:rsidRPr="00C00A32" w14:paraId="1C762F91" w14:textId="77777777" w:rsidTr="0087588F">
        <w:trPr>
          <w:trHeight w:val="153"/>
        </w:trPr>
        <w:tc>
          <w:tcPr>
            <w:tcW w:w="953" w:type="dxa"/>
            <w:vMerge w:val="restart"/>
            <w:vAlign w:val="center"/>
          </w:tcPr>
          <w:p w14:paraId="7D60E1DB"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14</w:t>
            </w:r>
          </w:p>
        </w:tc>
        <w:tc>
          <w:tcPr>
            <w:tcW w:w="962" w:type="dxa"/>
            <w:tcBorders>
              <w:bottom w:val="single" w:sz="4" w:space="0" w:color="auto"/>
            </w:tcBorders>
            <w:vAlign w:val="center"/>
          </w:tcPr>
          <w:p w14:paraId="08C58EFD"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40, 41</w:t>
            </w:r>
          </w:p>
        </w:tc>
        <w:tc>
          <w:tcPr>
            <w:tcW w:w="2762" w:type="dxa"/>
            <w:tcBorders>
              <w:bottom w:val="single" w:sz="4" w:space="0" w:color="auto"/>
            </w:tcBorders>
            <w:vAlign w:val="center"/>
          </w:tcPr>
          <w:p w14:paraId="1E0B4047"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15: Giới hạn của dãy số</w:t>
            </w:r>
          </w:p>
        </w:tc>
        <w:tc>
          <w:tcPr>
            <w:tcW w:w="9356" w:type="dxa"/>
            <w:tcBorders>
              <w:bottom w:val="single" w:sz="4" w:space="0" w:color="auto"/>
            </w:tcBorders>
          </w:tcPr>
          <w:p w14:paraId="30AD9865" w14:textId="77777777" w:rsidR="006E7264" w:rsidRPr="00C00A32" w:rsidRDefault="006E7264" w:rsidP="00BB3E13">
            <w:pPr>
              <w:pStyle w:val="Tablecaption0"/>
              <w:tabs>
                <w:tab w:val="left" w:pos="428"/>
              </w:tabs>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khái niệm giới hạn cùa dãy số.</w:t>
            </w:r>
          </w:p>
          <w:p w14:paraId="0EBC21CD" w14:textId="77777777" w:rsidR="006E7264" w:rsidRPr="00C00A32" w:rsidRDefault="006E7264" w:rsidP="00BB3E13">
            <w:pPr>
              <w:pStyle w:val="Tablecaption0"/>
              <w:tabs>
                <w:tab w:val="left" w:pos="423"/>
              </w:tabs>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Giải thích một số giới hạn cơ bàn.</w:t>
            </w:r>
          </w:p>
          <w:p w14:paraId="62697768" w14:textId="77777777" w:rsidR="006E7264" w:rsidRPr="00C00A32" w:rsidRDefault="006E7264" w:rsidP="00BB3E13">
            <w:pPr>
              <w:pStyle w:val="Other0"/>
              <w:tabs>
                <w:tab w:val="left" w:pos="343"/>
              </w:tabs>
              <w:spacing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Vận dụng các phép toán giới hạn để tìm giới hạn của một số dãy số đơn giản.</w:t>
            </w:r>
          </w:p>
          <w:p w14:paraId="0316CAFE"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Tính tổng của một cấp số nhân lùi vô hạn và vận dụng được kết quả đó để giải quyết một số tình huống thực tiễn giả định hoặc liên quan đến thực tiễn.</w:t>
            </w:r>
          </w:p>
        </w:tc>
      </w:tr>
      <w:tr w:rsidR="006E7264" w:rsidRPr="00C00A32" w14:paraId="3657BF01" w14:textId="77777777" w:rsidTr="0087588F">
        <w:trPr>
          <w:trHeight w:val="2162"/>
        </w:trPr>
        <w:tc>
          <w:tcPr>
            <w:tcW w:w="953" w:type="dxa"/>
            <w:vMerge/>
            <w:vAlign w:val="center"/>
          </w:tcPr>
          <w:p w14:paraId="7D0B977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40BF374E"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42</w:t>
            </w:r>
          </w:p>
        </w:tc>
        <w:tc>
          <w:tcPr>
            <w:tcW w:w="2762" w:type="dxa"/>
            <w:vAlign w:val="center"/>
          </w:tcPr>
          <w:p w14:paraId="02B97B4A"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16: Giới hạn của hàm số</w:t>
            </w:r>
          </w:p>
        </w:tc>
        <w:tc>
          <w:tcPr>
            <w:tcW w:w="9356" w:type="dxa"/>
          </w:tcPr>
          <w:p w14:paraId="20BB7218"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khái niệm giới hạn h</w:t>
            </w:r>
            <w:r w:rsidRPr="00E11F56">
              <w:rPr>
                <w:rFonts w:asciiTheme="majorHAnsi" w:hAnsiTheme="majorHAnsi" w:cstheme="majorHAnsi"/>
                <w:color w:val="000000"/>
                <w:sz w:val="26"/>
                <w:szCs w:val="26"/>
              </w:rPr>
              <w:t>ữu</w:t>
            </w:r>
            <w:r w:rsidRPr="00C00A32">
              <w:rPr>
                <w:rFonts w:asciiTheme="majorHAnsi" w:hAnsiTheme="majorHAnsi" w:cstheme="majorHAnsi"/>
                <w:color w:val="000000"/>
                <w:sz w:val="26"/>
                <w:szCs w:val="26"/>
              </w:rPr>
              <w:t xml:space="preserve"> hạn của hàm số tại một điểm và tại vô cực.</w:t>
            </w:r>
          </w:p>
          <w:p w14:paraId="5214BCA4"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khái niệm giới hạn một phía.</w:t>
            </w:r>
          </w:p>
          <w:p w14:paraId="0095B9B9"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khái niệm giới hạn vô cực.</w:t>
            </w:r>
          </w:p>
          <w:p w14:paraId="0B028F07" w14:textId="77777777" w:rsidR="006E7264" w:rsidRPr="00C00A32" w:rsidRDefault="006E7264" w:rsidP="00BB3E13">
            <w:pPr>
              <w:pStyle w:val="Other0"/>
              <w:tabs>
                <w:tab w:val="left" w:pos="337"/>
              </w:tabs>
              <w:spacing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Tính một số dạng giới hạn của hàm số.</w:t>
            </w:r>
          </w:p>
          <w:p w14:paraId="7C35C872"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giới hạn của hàm số.</w:t>
            </w:r>
          </w:p>
        </w:tc>
      </w:tr>
      <w:tr w:rsidR="006E7264" w:rsidRPr="00C00A32" w14:paraId="38BDF0FD" w14:textId="77777777" w:rsidTr="0087588F">
        <w:trPr>
          <w:trHeight w:val="153"/>
        </w:trPr>
        <w:tc>
          <w:tcPr>
            <w:tcW w:w="953" w:type="dxa"/>
            <w:vMerge w:val="restart"/>
            <w:vAlign w:val="center"/>
          </w:tcPr>
          <w:p w14:paraId="5F4755B7"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15</w:t>
            </w:r>
          </w:p>
        </w:tc>
        <w:tc>
          <w:tcPr>
            <w:tcW w:w="962" w:type="dxa"/>
            <w:vAlign w:val="center"/>
          </w:tcPr>
          <w:p w14:paraId="4EB02AD7"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43</w:t>
            </w:r>
          </w:p>
        </w:tc>
        <w:tc>
          <w:tcPr>
            <w:tcW w:w="2762" w:type="dxa"/>
            <w:vAlign w:val="center"/>
          </w:tcPr>
          <w:p w14:paraId="57686062"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xml:space="preserve">Bài 16: Giới hạn của hàm số </w:t>
            </w:r>
          </w:p>
          <w:p w14:paraId="5A46671E"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(tiếp theo)</w:t>
            </w:r>
          </w:p>
        </w:tc>
        <w:tc>
          <w:tcPr>
            <w:tcW w:w="9356" w:type="dxa"/>
          </w:tcPr>
          <w:p w14:paraId="59EEC9BB" w14:textId="77777777" w:rsidR="006E7264" w:rsidRPr="00C00A32" w:rsidRDefault="006E7264" w:rsidP="00BB3E13">
            <w:pPr>
              <w:rPr>
                <w:rFonts w:asciiTheme="majorHAnsi" w:hAnsiTheme="majorHAnsi" w:cstheme="majorHAnsi"/>
                <w:sz w:val="26"/>
                <w:szCs w:val="26"/>
              </w:rPr>
            </w:pPr>
          </w:p>
        </w:tc>
      </w:tr>
      <w:tr w:rsidR="006E7264" w:rsidRPr="00C00A32" w14:paraId="7F18261C" w14:textId="77777777" w:rsidTr="0087588F">
        <w:trPr>
          <w:trHeight w:val="992"/>
        </w:trPr>
        <w:tc>
          <w:tcPr>
            <w:tcW w:w="953" w:type="dxa"/>
            <w:vMerge/>
            <w:vAlign w:val="center"/>
          </w:tcPr>
          <w:p w14:paraId="69D2DC85"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5962C683"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44, 45</w:t>
            </w:r>
          </w:p>
        </w:tc>
        <w:tc>
          <w:tcPr>
            <w:tcW w:w="2762" w:type="dxa"/>
            <w:vAlign w:val="center"/>
          </w:tcPr>
          <w:p w14:paraId="3D667485"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17: Hàm số liên tục</w:t>
            </w:r>
          </w:p>
        </w:tc>
        <w:tc>
          <w:tcPr>
            <w:tcW w:w="9356" w:type="dxa"/>
          </w:tcPr>
          <w:p w14:paraId="1E90DF7F" w14:textId="77777777" w:rsidR="006E7264" w:rsidRPr="00C00A32" w:rsidRDefault="006E7264" w:rsidP="00BB3E13">
            <w:pPr>
              <w:pStyle w:val="BodyText"/>
              <w:tabs>
                <w:tab w:val="left" w:pos="672"/>
              </w:tabs>
              <w:spacing w:after="0" w:line="262"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dạng hàm số liên tục tại một điểm, hoặc trên một khoảng, trên một đoạn.</w:t>
            </w:r>
          </w:p>
          <w:p w14:paraId="36DAC20F" w14:textId="77777777" w:rsidR="006E7264" w:rsidRPr="00C00A32" w:rsidRDefault="006E7264" w:rsidP="00BB3E13">
            <w:pPr>
              <w:pStyle w:val="BodyText"/>
              <w:tabs>
                <w:tab w:val="left" w:pos="672"/>
              </w:tabs>
              <w:spacing w:after="0" w:line="262" w:lineRule="auto"/>
              <w:rPr>
                <w:rFonts w:asciiTheme="majorHAnsi" w:hAnsiTheme="majorHAnsi" w:cstheme="majorHAnsi"/>
                <w:sz w:val="26"/>
                <w:szCs w:val="26"/>
              </w:rPr>
            </w:pPr>
            <w:bookmarkStart w:id="8" w:name="bookmark1007"/>
            <w:bookmarkEnd w:id="8"/>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dạng tính liên tục của tổng, hiệu, tích, thương của hai hàm số liên tục.</w:t>
            </w:r>
          </w:p>
          <w:p w14:paraId="015398C3" w14:textId="77777777" w:rsidR="006E7264" w:rsidRPr="00C00A32" w:rsidRDefault="006E7264" w:rsidP="00BB3E13">
            <w:pPr>
              <w:pStyle w:val="BodyText"/>
              <w:tabs>
                <w:tab w:val="left" w:pos="677"/>
              </w:tabs>
              <w:spacing w:after="0" w:line="266" w:lineRule="auto"/>
              <w:rPr>
                <w:rFonts w:asciiTheme="majorHAnsi" w:hAnsiTheme="majorHAnsi" w:cstheme="majorHAnsi"/>
                <w:sz w:val="26"/>
                <w:szCs w:val="26"/>
              </w:rPr>
            </w:pPr>
            <w:bookmarkStart w:id="9" w:name="bookmark1008"/>
            <w:bookmarkEnd w:id="9"/>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tính liên tục cùa một số hàm sơ cấp cơ bản trên tập xác định cùa chúng.</w:t>
            </w:r>
          </w:p>
        </w:tc>
      </w:tr>
      <w:tr w:rsidR="006E7264" w:rsidRPr="00C00A32" w14:paraId="79353D33" w14:textId="77777777" w:rsidTr="0087588F">
        <w:trPr>
          <w:trHeight w:val="153"/>
        </w:trPr>
        <w:tc>
          <w:tcPr>
            <w:tcW w:w="953" w:type="dxa"/>
            <w:vMerge w:val="restart"/>
            <w:vAlign w:val="center"/>
          </w:tcPr>
          <w:p w14:paraId="5C7B05FE" w14:textId="77777777" w:rsidR="006E7264" w:rsidRPr="00C00A32" w:rsidRDefault="006E7264" w:rsidP="00BB3E13">
            <w:pPr>
              <w:jc w:val="center"/>
              <w:rPr>
                <w:rFonts w:asciiTheme="majorHAnsi" w:hAnsiTheme="majorHAnsi" w:cstheme="majorHAnsi"/>
                <w:b/>
                <w:bCs/>
                <w:sz w:val="26"/>
                <w:szCs w:val="26"/>
              </w:rPr>
            </w:pPr>
          </w:p>
          <w:p w14:paraId="76A1D662"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16</w:t>
            </w:r>
          </w:p>
        </w:tc>
        <w:tc>
          <w:tcPr>
            <w:tcW w:w="962" w:type="dxa"/>
            <w:tcBorders>
              <w:bottom w:val="single" w:sz="4" w:space="0" w:color="auto"/>
            </w:tcBorders>
            <w:vAlign w:val="center"/>
          </w:tcPr>
          <w:p w14:paraId="39AA6A22"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46</w:t>
            </w:r>
          </w:p>
        </w:tc>
        <w:tc>
          <w:tcPr>
            <w:tcW w:w="2762" w:type="dxa"/>
            <w:tcBorders>
              <w:bottom w:val="single" w:sz="4" w:space="0" w:color="auto"/>
            </w:tcBorders>
            <w:vAlign w:val="center"/>
          </w:tcPr>
          <w:p w14:paraId="59B66FFE"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V</w:t>
            </w:r>
          </w:p>
        </w:tc>
        <w:tc>
          <w:tcPr>
            <w:tcW w:w="9356" w:type="dxa"/>
            <w:tcBorders>
              <w:bottom w:val="single" w:sz="4" w:space="0" w:color="auto"/>
            </w:tcBorders>
          </w:tcPr>
          <w:p w14:paraId="46F354B7"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0005CA79"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6E7264" w:rsidRPr="00C00A32" w14:paraId="221EF7B1" w14:textId="77777777" w:rsidTr="0087588F">
        <w:trPr>
          <w:trHeight w:val="1124"/>
        </w:trPr>
        <w:tc>
          <w:tcPr>
            <w:tcW w:w="953" w:type="dxa"/>
            <w:vMerge/>
            <w:vAlign w:val="center"/>
          </w:tcPr>
          <w:p w14:paraId="0A79C50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C88ED77"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47, 48</w:t>
            </w:r>
          </w:p>
        </w:tc>
        <w:tc>
          <w:tcPr>
            <w:tcW w:w="2762" w:type="dxa"/>
            <w:vAlign w:val="center"/>
          </w:tcPr>
          <w:p w14:paraId="2C0AF075"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b/>
                <w:bCs/>
                <w:i/>
                <w:iCs/>
                <w:sz w:val="26"/>
                <w:szCs w:val="26"/>
              </w:rPr>
              <w:t>Ôn tập cuối kỳ I</w:t>
            </w:r>
          </w:p>
        </w:tc>
        <w:tc>
          <w:tcPr>
            <w:tcW w:w="9356" w:type="dxa"/>
          </w:tcPr>
          <w:p w14:paraId="3AB786A8"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w:t>
            </w:r>
          </w:p>
          <w:p w14:paraId="2DB59FD1"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và phương pháp giải.</w:t>
            </w:r>
          </w:p>
          <w:p w14:paraId="2BC0E507" w14:textId="77777777" w:rsidR="006E7264" w:rsidRPr="00C00A32" w:rsidRDefault="006E7264" w:rsidP="00BB3E13">
            <w:pPr>
              <w:pStyle w:val="BodyText"/>
              <w:spacing w:after="0" w:line="300" w:lineRule="auto"/>
              <w:jc w:val="both"/>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6E7264" w:rsidRPr="00C00A32" w14:paraId="4642E636" w14:textId="77777777" w:rsidTr="0087588F">
        <w:trPr>
          <w:trHeight w:val="1691"/>
        </w:trPr>
        <w:tc>
          <w:tcPr>
            <w:tcW w:w="953" w:type="dxa"/>
            <w:vMerge w:val="restart"/>
            <w:vAlign w:val="center"/>
          </w:tcPr>
          <w:p w14:paraId="1910F2FB"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17</w:t>
            </w:r>
          </w:p>
        </w:tc>
        <w:tc>
          <w:tcPr>
            <w:tcW w:w="962" w:type="dxa"/>
            <w:vAlign w:val="center"/>
          </w:tcPr>
          <w:p w14:paraId="3A464B12"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49,50</w:t>
            </w:r>
          </w:p>
          <w:p w14:paraId="35BABABF" w14:textId="77777777" w:rsidR="006E7264" w:rsidRPr="00C00A32" w:rsidRDefault="006E7264" w:rsidP="00BB3E13">
            <w:pPr>
              <w:jc w:val="center"/>
              <w:rPr>
                <w:rFonts w:asciiTheme="majorHAnsi" w:hAnsiTheme="majorHAnsi" w:cstheme="majorHAnsi"/>
                <w:sz w:val="26"/>
                <w:szCs w:val="26"/>
              </w:rPr>
            </w:pPr>
          </w:p>
        </w:tc>
        <w:tc>
          <w:tcPr>
            <w:tcW w:w="2762" w:type="dxa"/>
            <w:vAlign w:val="center"/>
          </w:tcPr>
          <w:p w14:paraId="579AF69F"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b/>
                <w:bCs/>
                <w:i/>
                <w:iCs/>
                <w:sz w:val="26"/>
                <w:szCs w:val="26"/>
              </w:rPr>
              <w:t>Kiểm tra cuối kỳ I</w:t>
            </w:r>
          </w:p>
        </w:tc>
        <w:tc>
          <w:tcPr>
            <w:tcW w:w="9356" w:type="dxa"/>
          </w:tcPr>
          <w:p w14:paraId="6EF4054E" w14:textId="77777777" w:rsidR="006E7264" w:rsidRPr="00C00A32" w:rsidRDefault="006E7264" w:rsidP="00BB3E13">
            <w:pPr>
              <w:jc w:val="both"/>
              <w:rPr>
                <w:rFonts w:asciiTheme="majorHAnsi" w:hAnsiTheme="majorHAnsi" w:cstheme="majorHAnsi"/>
                <w:sz w:val="26"/>
                <w:szCs w:val="26"/>
              </w:rPr>
            </w:pPr>
            <w:r w:rsidRPr="00C00A32">
              <w:rPr>
                <w:rFonts w:asciiTheme="majorHAnsi" w:hAnsiTheme="majorHAnsi" w:cstheme="majorHAnsi"/>
                <w:b/>
                <w:i/>
                <w:iCs/>
                <w:sz w:val="26"/>
                <w:szCs w:val="26"/>
              </w:rPr>
              <w:t>Kiến thức:</w:t>
            </w:r>
            <w:r w:rsidRPr="00C00A32">
              <w:rPr>
                <w:rFonts w:asciiTheme="majorHAnsi" w:hAnsiTheme="majorHAnsi" w:cstheme="majorHAnsi"/>
                <w:b/>
                <w:sz w:val="26"/>
                <w:szCs w:val="26"/>
              </w:rPr>
              <w:t xml:space="preserve"> </w:t>
            </w:r>
            <w:r w:rsidRPr="00C00A32">
              <w:rPr>
                <w:rFonts w:asciiTheme="majorHAnsi" w:hAnsiTheme="majorHAnsi" w:cstheme="majorHAnsi"/>
                <w:sz w:val="26"/>
                <w:szCs w:val="26"/>
              </w:rPr>
              <w:t>Kiểm tra đánh giá những kiến thức mà học sinh đã học</w:t>
            </w:r>
          </w:p>
          <w:p w14:paraId="227C6F7C" w14:textId="77777777" w:rsidR="006E7264" w:rsidRPr="00C00A32" w:rsidRDefault="006E7264" w:rsidP="00BB3E13">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Kĩ năng: </w:t>
            </w:r>
            <w:r w:rsidRPr="00C00A32">
              <w:rPr>
                <w:rFonts w:asciiTheme="majorHAnsi" w:hAnsiTheme="majorHAnsi" w:cstheme="majorHAnsi"/>
                <w:sz w:val="26"/>
                <w:szCs w:val="26"/>
              </w:rPr>
              <w:t xml:space="preserve"> Rèn luyện kĩ năng vận dụng kiến thức đã học, giải bài tập, phân tích, tư duy của học sinh.</w:t>
            </w:r>
          </w:p>
          <w:p w14:paraId="1ACD9C20" w14:textId="77777777" w:rsidR="006E7264" w:rsidRPr="00C00A32" w:rsidRDefault="006E7264" w:rsidP="00BB3E13">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Năng lực: </w:t>
            </w:r>
            <w:r w:rsidRPr="00C00A32">
              <w:rPr>
                <w:rFonts w:asciiTheme="majorHAnsi" w:hAnsiTheme="majorHAnsi" w:cstheme="majorHAnsi"/>
                <w:sz w:val="26"/>
                <w:szCs w:val="26"/>
              </w:rPr>
              <w:t xml:space="preserve"> Năng lực tự học, sáng tạo, giải quyết vấn đề, tính toán sử dụng ngôn ngữ.</w:t>
            </w:r>
          </w:p>
          <w:p w14:paraId="5CEB3451" w14:textId="77777777" w:rsidR="006E7264" w:rsidRPr="00C00A32" w:rsidRDefault="006E7264" w:rsidP="00BB3E13">
            <w:pPr>
              <w:pStyle w:val="BodyText"/>
              <w:spacing w:after="0" w:line="295" w:lineRule="auto"/>
              <w:jc w:val="both"/>
              <w:rPr>
                <w:rFonts w:asciiTheme="majorHAnsi" w:hAnsiTheme="majorHAnsi" w:cstheme="majorHAnsi"/>
                <w:sz w:val="26"/>
                <w:szCs w:val="26"/>
              </w:rPr>
            </w:pPr>
            <w:r w:rsidRPr="00C00A32">
              <w:rPr>
                <w:rFonts w:asciiTheme="majorHAnsi" w:hAnsiTheme="majorHAnsi" w:cstheme="majorHAnsi"/>
                <w:b/>
                <w:i/>
                <w:iCs/>
                <w:sz w:val="26"/>
                <w:szCs w:val="26"/>
              </w:rPr>
              <w:t xml:space="preserve">Phẩm chất: </w:t>
            </w:r>
            <w:r w:rsidRPr="00C00A32">
              <w:rPr>
                <w:rFonts w:asciiTheme="majorHAnsi" w:hAnsiTheme="majorHAnsi" w:cstheme="majorHAnsi"/>
                <w:sz w:val="26"/>
                <w:szCs w:val="26"/>
              </w:rPr>
              <w:t xml:space="preserve">Trung thực nghiêm túc trong kiểm tra. </w:t>
            </w:r>
          </w:p>
        </w:tc>
      </w:tr>
      <w:tr w:rsidR="006E7264" w:rsidRPr="00C00A32" w14:paraId="2A316F50" w14:textId="77777777" w:rsidTr="0087588F">
        <w:trPr>
          <w:trHeight w:val="153"/>
        </w:trPr>
        <w:tc>
          <w:tcPr>
            <w:tcW w:w="953" w:type="dxa"/>
            <w:vMerge/>
            <w:vAlign w:val="center"/>
          </w:tcPr>
          <w:p w14:paraId="0F8676D8" w14:textId="77777777" w:rsidR="006E7264" w:rsidRPr="00C00A32" w:rsidRDefault="006E7264" w:rsidP="00BB3E13">
            <w:pPr>
              <w:jc w:val="center"/>
              <w:rPr>
                <w:rFonts w:asciiTheme="majorHAnsi" w:hAnsiTheme="majorHAnsi" w:cstheme="majorHAnsi"/>
                <w:b/>
                <w:bCs/>
                <w:sz w:val="26"/>
                <w:szCs w:val="26"/>
              </w:rPr>
            </w:pPr>
          </w:p>
        </w:tc>
        <w:tc>
          <w:tcPr>
            <w:tcW w:w="13080" w:type="dxa"/>
            <w:gridSpan w:val="3"/>
            <w:vAlign w:val="center"/>
          </w:tcPr>
          <w:p w14:paraId="3489EC0D"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HOẠT ĐỘNG THỰC HÀNH TRẢI NGHIỆM (4 tiết)</w:t>
            </w:r>
          </w:p>
        </w:tc>
      </w:tr>
      <w:tr w:rsidR="006E7264" w:rsidRPr="00C00A32" w14:paraId="361D6A42" w14:textId="77777777" w:rsidTr="0087588F">
        <w:trPr>
          <w:trHeight w:val="153"/>
        </w:trPr>
        <w:tc>
          <w:tcPr>
            <w:tcW w:w="953" w:type="dxa"/>
            <w:vMerge/>
            <w:vAlign w:val="center"/>
          </w:tcPr>
          <w:p w14:paraId="45881991" w14:textId="77777777" w:rsidR="006E7264" w:rsidRPr="00C00A32" w:rsidRDefault="006E7264" w:rsidP="00BB3E13">
            <w:pPr>
              <w:jc w:val="center"/>
              <w:rPr>
                <w:rFonts w:asciiTheme="majorHAnsi" w:hAnsiTheme="majorHAnsi" w:cstheme="majorHAnsi"/>
                <w:b/>
                <w:bCs/>
                <w:sz w:val="26"/>
                <w:szCs w:val="26"/>
              </w:rPr>
            </w:pPr>
          </w:p>
        </w:tc>
        <w:tc>
          <w:tcPr>
            <w:tcW w:w="962" w:type="dxa"/>
            <w:tcBorders>
              <w:bottom w:val="single" w:sz="4" w:space="0" w:color="auto"/>
            </w:tcBorders>
            <w:vAlign w:val="center"/>
          </w:tcPr>
          <w:p w14:paraId="1149B0C9"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51</w:t>
            </w:r>
          </w:p>
        </w:tc>
        <w:tc>
          <w:tcPr>
            <w:tcW w:w="2762" w:type="dxa"/>
            <w:tcBorders>
              <w:bottom w:val="single" w:sz="4" w:space="0" w:color="auto"/>
            </w:tcBorders>
            <w:vAlign w:val="center"/>
          </w:tcPr>
          <w:p w14:paraId="530FD214"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Một vài ứng dụng của toán học trong tài chính</w:t>
            </w:r>
          </w:p>
          <w:p w14:paraId="20FB38E9" w14:textId="77777777" w:rsidR="006E7264" w:rsidRPr="00C00A32" w:rsidRDefault="006E7264" w:rsidP="00BB3E13">
            <w:pPr>
              <w:rPr>
                <w:rFonts w:asciiTheme="majorHAnsi" w:hAnsiTheme="majorHAnsi" w:cstheme="majorHAnsi"/>
                <w:i/>
                <w:iCs/>
                <w:sz w:val="26"/>
                <w:szCs w:val="26"/>
              </w:rPr>
            </w:pPr>
          </w:p>
        </w:tc>
        <w:tc>
          <w:tcPr>
            <w:tcW w:w="9356" w:type="dxa"/>
            <w:tcBorders>
              <w:bottom w:val="single" w:sz="4" w:space="0" w:color="auto"/>
            </w:tcBorders>
            <w:vAlign w:val="center"/>
          </w:tcPr>
          <w:p w14:paraId="60C30ED8" w14:textId="77777777" w:rsidR="006E7264" w:rsidRPr="00C00A32" w:rsidRDefault="006E7264" w:rsidP="00BB3E13">
            <w:pPr>
              <w:pStyle w:val="BodyText"/>
              <w:spacing w:after="0" w:line="300" w:lineRule="auto"/>
              <w:jc w:val="both"/>
              <w:rPr>
                <w:rFonts w:asciiTheme="majorHAnsi" w:hAnsiTheme="majorHAnsi" w:cstheme="majorHAnsi"/>
                <w:color w:val="000000"/>
                <w:sz w:val="26"/>
                <w:szCs w:val="26"/>
              </w:rPr>
            </w:pPr>
            <w:r w:rsidRPr="00C00A32">
              <w:rPr>
                <w:rFonts w:asciiTheme="majorHAnsi" w:hAnsiTheme="majorHAnsi" w:cstheme="majorHAnsi"/>
                <w:color w:val="000000"/>
                <w:sz w:val="26"/>
                <w:szCs w:val="26"/>
              </w:rPr>
              <w:t>Học sinh biết vận dụng toán học đề giải quyết một số vấn đề tài chính như bài toán gửi tiết kiệm tích luỹ, bài toán vay trả góp.</w:t>
            </w:r>
          </w:p>
        </w:tc>
      </w:tr>
      <w:tr w:rsidR="006E7264" w:rsidRPr="00C00A32" w14:paraId="3C96D793" w14:textId="77777777" w:rsidTr="0087588F">
        <w:trPr>
          <w:trHeight w:val="1037"/>
        </w:trPr>
        <w:tc>
          <w:tcPr>
            <w:tcW w:w="953" w:type="dxa"/>
            <w:vMerge w:val="restart"/>
            <w:vAlign w:val="center"/>
          </w:tcPr>
          <w:p w14:paraId="21822E22"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18</w:t>
            </w:r>
          </w:p>
        </w:tc>
        <w:tc>
          <w:tcPr>
            <w:tcW w:w="962" w:type="dxa"/>
            <w:tcBorders>
              <w:bottom w:val="single" w:sz="4" w:space="0" w:color="auto"/>
            </w:tcBorders>
            <w:vAlign w:val="center"/>
          </w:tcPr>
          <w:p w14:paraId="1A30A51F"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52</w:t>
            </w:r>
          </w:p>
        </w:tc>
        <w:tc>
          <w:tcPr>
            <w:tcW w:w="2762" w:type="dxa"/>
            <w:tcBorders>
              <w:bottom w:val="single" w:sz="4" w:space="0" w:color="auto"/>
            </w:tcBorders>
            <w:vAlign w:val="center"/>
          </w:tcPr>
          <w:p w14:paraId="1A7CD2D5" w14:textId="135593A6"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Một vài ứng dụng của toán học trong tài chính ( tiếp theo)</w:t>
            </w:r>
          </w:p>
        </w:tc>
        <w:tc>
          <w:tcPr>
            <w:tcW w:w="9356" w:type="dxa"/>
            <w:tcBorders>
              <w:bottom w:val="single" w:sz="4" w:space="0" w:color="auto"/>
            </w:tcBorders>
          </w:tcPr>
          <w:p w14:paraId="41B0F43E" w14:textId="77777777" w:rsidR="006E7264" w:rsidRPr="00C00A32" w:rsidRDefault="006E7264" w:rsidP="00BB3E13">
            <w:pPr>
              <w:rPr>
                <w:rFonts w:asciiTheme="majorHAnsi" w:hAnsiTheme="majorHAnsi" w:cstheme="majorHAnsi"/>
                <w:sz w:val="26"/>
                <w:szCs w:val="26"/>
              </w:rPr>
            </w:pPr>
          </w:p>
        </w:tc>
      </w:tr>
      <w:tr w:rsidR="006E7264" w:rsidRPr="00C00A32" w14:paraId="68D7457B" w14:textId="77777777" w:rsidTr="0087588F">
        <w:trPr>
          <w:trHeight w:val="1114"/>
        </w:trPr>
        <w:tc>
          <w:tcPr>
            <w:tcW w:w="953" w:type="dxa"/>
            <w:vMerge/>
            <w:vAlign w:val="center"/>
          </w:tcPr>
          <w:p w14:paraId="01D8EF35"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A5D7EB2"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53, 54</w:t>
            </w:r>
          </w:p>
        </w:tc>
        <w:tc>
          <w:tcPr>
            <w:tcW w:w="2762" w:type="dxa"/>
            <w:vAlign w:val="center"/>
          </w:tcPr>
          <w:p w14:paraId="6FD26694"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Lực căng mặt ngoài của nước</w:t>
            </w:r>
          </w:p>
        </w:tc>
        <w:tc>
          <w:tcPr>
            <w:tcW w:w="9356" w:type="dxa"/>
          </w:tcPr>
          <w:p w14:paraId="75B62C88"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Học sinh biết thực hiện thí nghiệm để thu thập dữ liệu, biết sử dụng những số đặc trưng cùa số liệu ghép nhóm để so sánh kết quả và rút ra một số kết luận.</w:t>
            </w:r>
          </w:p>
        </w:tc>
      </w:tr>
    </w:tbl>
    <w:p w14:paraId="753AFC13" w14:textId="1348F8CC" w:rsidR="00024D0E" w:rsidRPr="00E11F56" w:rsidRDefault="00024D0E" w:rsidP="00024D0E">
      <w:pPr>
        <w:pStyle w:val="Heading10"/>
        <w:keepNext/>
        <w:keepLines/>
        <w:jc w:val="left"/>
        <w:rPr>
          <w:rFonts w:asciiTheme="majorHAnsi" w:hAnsiTheme="majorHAnsi" w:cstheme="majorHAnsi"/>
        </w:rPr>
      </w:pPr>
      <w:r w:rsidRPr="00E11F56">
        <w:rPr>
          <w:rFonts w:asciiTheme="majorHAnsi" w:hAnsiTheme="majorHAnsi" w:cstheme="majorHAnsi"/>
        </w:rPr>
        <w:t xml:space="preserve"> </w:t>
      </w:r>
    </w:p>
    <w:tbl>
      <w:tblPr>
        <w:tblStyle w:val="TableGrid"/>
        <w:tblpPr w:leftFromText="180" w:rightFromText="180" w:vertAnchor="text" w:tblpY="1"/>
        <w:tblOverlap w:val="never"/>
        <w:tblW w:w="14087" w:type="dxa"/>
        <w:tblLook w:val="04A0" w:firstRow="1" w:lastRow="0" w:firstColumn="1" w:lastColumn="0" w:noHBand="0" w:noVBand="1"/>
      </w:tblPr>
      <w:tblGrid>
        <w:gridCol w:w="953"/>
        <w:gridCol w:w="1124"/>
        <w:gridCol w:w="2587"/>
        <w:gridCol w:w="9423"/>
      </w:tblGrid>
      <w:tr w:rsidR="00024D0E" w:rsidRPr="00C00A32" w14:paraId="0C13DB27" w14:textId="77777777" w:rsidTr="00FD415F">
        <w:tc>
          <w:tcPr>
            <w:tcW w:w="14087" w:type="dxa"/>
            <w:gridSpan w:val="4"/>
            <w:shd w:val="clear" w:color="auto" w:fill="FFFF00"/>
          </w:tcPr>
          <w:p w14:paraId="07EC3758"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HỌC KÌ II: 17 TUẦN</w:t>
            </w:r>
          </w:p>
        </w:tc>
      </w:tr>
      <w:tr w:rsidR="00024D0E" w:rsidRPr="00C00A32" w14:paraId="4375AAC9" w14:textId="77777777" w:rsidTr="00FD415F">
        <w:trPr>
          <w:tblHeader/>
        </w:trPr>
        <w:tc>
          <w:tcPr>
            <w:tcW w:w="953" w:type="dxa"/>
            <w:shd w:val="clear" w:color="auto" w:fill="92D050"/>
            <w:vAlign w:val="center"/>
          </w:tcPr>
          <w:p w14:paraId="70CB12C6"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TUẦN</w:t>
            </w:r>
          </w:p>
        </w:tc>
        <w:tc>
          <w:tcPr>
            <w:tcW w:w="1124" w:type="dxa"/>
            <w:shd w:val="clear" w:color="auto" w:fill="92D050"/>
            <w:vAlign w:val="center"/>
          </w:tcPr>
          <w:p w14:paraId="399C2B31"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 xml:space="preserve">TIẾT </w:t>
            </w:r>
          </w:p>
        </w:tc>
        <w:tc>
          <w:tcPr>
            <w:tcW w:w="2587" w:type="dxa"/>
            <w:shd w:val="clear" w:color="auto" w:fill="92D050"/>
            <w:vAlign w:val="center"/>
          </w:tcPr>
          <w:p w14:paraId="3731DAFB"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BÀI DẠY</w:t>
            </w:r>
          </w:p>
        </w:tc>
        <w:tc>
          <w:tcPr>
            <w:tcW w:w="9423" w:type="dxa"/>
            <w:shd w:val="clear" w:color="auto" w:fill="92D050"/>
            <w:vAlign w:val="center"/>
          </w:tcPr>
          <w:p w14:paraId="0EAAA368"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YÊU CẦU CẦN ĐẠT</w:t>
            </w:r>
          </w:p>
          <w:p w14:paraId="434B868D" w14:textId="77777777" w:rsidR="00024D0E" w:rsidRPr="00C00A32" w:rsidRDefault="00024D0E" w:rsidP="00FD415F">
            <w:pPr>
              <w:jc w:val="center"/>
              <w:rPr>
                <w:rFonts w:asciiTheme="majorHAnsi" w:hAnsiTheme="majorHAnsi" w:cstheme="majorHAnsi"/>
                <w:b/>
                <w:bCs/>
                <w:sz w:val="26"/>
                <w:szCs w:val="26"/>
              </w:rPr>
            </w:pPr>
          </w:p>
        </w:tc>
      </w:tr>
      <w:tr w:rsidR="00024D0E" w:rsidRPr="00C00A32" w14:paraId="064A9DED" w14:textId="77777777" w:rsidTr="00FD415F">
        <w:trPr>
          <w:trHeight w:val="153"/>
        </w:trPr>
        <w:tc>
          <w:tcPr>
            <w:tcW w:w="14087" w:type="dxa"/>
            <w:gridSpan w:val="4"/>
          </w:tcPr>
          <w:p w14:paraId="1425B98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VI: HÀM SỐ MŨ VÀ HÀM SỐ LOGARIT (8 tiết)</w:t>
            </w:r>
          </w:p>
        </w:tc>
      </w:tr>
      <w:tr w:rsidR="00024D0E" w:rsidRPr="00C00A32" w14:paraId="5EF55178" w14:textId="77777777" w:rsidTr="00FD415F">
        <w:trPr>
          <w:trHeight w:val="153"/>
        </w:trPr>
        <w:tc>
          <w:tcPr>
            <w:tcW w:w="953" w:type="dxa"/>
            <w:vMerge w:val="restart"/>
            <w:vAlign w:val="center"/>
          </w:tcPr>
          <w:p w14:paraId="77993D9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19</w:t>
            </w:r>
          </w:p>
        </w:tc>
        <w:tc>
          <w:tcPr>
            <w:tcW w:w="1124" w:type="dxa"/>
            <w:vAlign w:val="center"/>
          </w:tcPr>
          <w:p w14:paraId="4CDC1E3F"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55, 56</w:t>
            </w:r>
          </w:p>
        </w:tc>
        <w:tc>
          <w:tcPr>
            <w:tcW w:w="2587" w:type="dxa"/>
            <w:vAlign w:val="center"/>
          </w:tcPr>
          <w:p w14:paraId="33813BD1"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18: Lũy thừa với số mũ thực</w:t>
            </w:r>
          </w:p>
        </w:tc>
        <w:tc>
          <w:tcPr>
            <w:tcW w:w="9423" w:type="dxa"/>
          </w:tcPr>
          <w:p w14:paraId="7FE08E19" w14:textId="77777777" w:rsidR="00024D0E" w:rsidRPr="00C00A32" w:rsidRDefault="00024D0E" w:rsidP="00FD415F">
            <w:pPr>
              <w:rPr>
                <w:rFonts w:asciiTheme="majorHAnsi" w:hAnsiTheme="majorHAnsi" w:cstheme="majorHAnsi"/>
                <w:bCs/>
                <w:sz w:val="26"/>
                <w:szCs w:val="26"/>
              </w:rPr>
            </w:pPr>
            <w:r w:rsidRPr="00C00A32">
              <w:rPr>
                <w:rFonts w:asciiTheme="majorHAnsi" w:hAnsiTheme="majorHAnsi" w:cstheme="majorHAnsi"/>
                <w:b/>
                <w:sz w:val="26"/>
                <w:szCs w:val="26"/>
              </w:rPr>
              <w:t xml:space="preserve">- </w:t>
            </w:r>
            <w:r w:rsidRPr="00C00A32">
              <w:rPr>
                <w:rFonts w:asciiTheme="majorHAnsi" w:hAnsiTheme="majorHAnsi" w:cstheme="majorHAnsi"/>
                <w:bCs/>
                <w:sz w:val="26"/>
                <w:szCs w:val="26"/>
              </w:rPr>
              <w:t xml:space="preserve">Nhận biết khái niệm lũy thừa với số mũ nguyên của một số thực khác </w:t>
            </w:r>
            <w:r w:rsidRPr="00C00A32">
              <w:rPr>
                <w:rFonts w:asciiTheme="majorHAnsi" w:eastAsiaTheme="minorHAnsi" w:hAnsiTheme="majorHAnsi" w:cstheme="majorHAnsi"/>
                <w:bCs/>
                <w:kern w:val="2"/>
                <w:position w:val="-6"/>
                <w:sz w:val="26"/>
                <w:szCs w:val="26"/>
                <w:lang w:eastAsia="en-US"/>
                <w14:ligatures w14:val="standardContextual"/>
              </w:rPr>
              <w:object w:dxaOrig="200" w:dyaOrig="279" w14:anchorId="62959C83">
                <v:shape id="_x0000_i1032" type="#_x0000_t75" style="width:9.6pt;height:14.4pt" o:ole="">
                  <v:imagedata r:id="rId22" o:title=""/>
                </v:shape>
                <o:OLEObject Type="Embed" ProgID="Equation.DSMT4" ShapeID="_x0000_i1032" DrawAspect="Content" ObjectID="_1788284195" r:id="rId23"/>
              </w:object>
            </w:r>
            <w:r w:rsidRPr="00C00A32">
              <w:rPr>
                <w:rFonts w:asciiTheme="majorHAnsi" w:hAnsiTheme="majorHAnsi" w:cstheme="majorHAnsi"/>
                <w:bCs/>
                <w:sz w:val="26"/>
                <w:szCs w:val="26"/>
              </w:rPr>
              <w:t>; lũy thừa với số mũ hữu tỉ và lũy thừa với số mũ thực của một số thực dương.</w:t>
            </w:r>
          </w:p>
          <w:p w14:paraId="64B858BB" w14:textId="77777777" w:rsidR="00024D0E" w:rsidRPr="00C00A32" w:rsidRDefault="00024D0E" w:rsidP="00FD415F">
            <w:pPr>
              <w:rPr>
                <w:rFonts w:asciiTheme="majorHAnsi" w:hAnsiTheme="majorHAnsi" w:cstheme="majorHAnsi"/>
                <w:bCs/>
                <w:sz w:val="26"/>
                <w:szCs w:val="26"/>
              </w:rPr>
            </w:pPr>
            <w:r w:rsidRPr="00C00A32">
              <w:rPr>
                <w:rFonts w:asciiTheme="majorHAnsi" w:hAnsiTheme="majorHAnsi" w:cstheme="majorHAnsi"/>
                <w:bCs/>
                <w:sz w:val="26"/>
                <w:szCs w:val="26"/>
              </w:rPr>
              <w:t>- Giải thích các tính chất của lũy thừa với số mũ nguyên, lũy thừa với số mũ hữu tỉ và lũy thừa với số mũ thực.</w:t>
            </w:r>
          </w:p>
          <w:p w14:paraId="0F30DD52" w14:textId="77777777" w:rsidR="00024D0E" w:rsidRPr="00C00A32" w:rsidRDefault="00024D0E" w:rsidP="00FD415F">
            <w:pPr>
              <w:rPr>
                <w:rFonts w:asciiTheme="majorHAnsi" w:hAnsiTheme="majorHAnsi" w:cstheme="majorHAnsi"/>
                <w:bCs/>
                <w:sz w:val="26"/>
                <w:szCs w:val="26"/>
              </w:rPr>
            </w:pPr>
            <w:r w:rsidRPr="00C00A32">
              <w:rPr>
                <w:rFonts w:asciiTheme="majorHAnsi" w:hAnsiTheme="majorHAnsi" w:cstheme="majorHAnsi"/>
                <w:bCs/>
                <w:sz w:val="26"/>
                <w:szCs w:val="26"/>
              </w:rPr>
              <w:t>- Sử dụng tính chất của phép tính lũy thừa trong tính toán các biểu thức số và rút gọn các biểu thức chứa biến.</w:t>
            </w:r>
          </w:p>
          <w:p w14:paraId="60A74F08" w14:textId="77777777" w:rsidR="00024D0E" w:rsidRPr="00C00A32" w:rsidRDefault="00024D0E" w:rsidP="00FD415F">
            <w:pPr>
              <w:rPr>
                <w:rFonts w:asciiTheme="majorHAnsi" w:hAnsiTheme="majorHAnsi" w:cstheme="majorHAnsi"/>
                <w:bCs/>
                <w:sz w:val="26"/>
                <w:szCs w:val="26"/>
              </w:rPr>
            </w:pPr>
            <w:r w:rsidRPr="00C00A32">
              <w:rPr>
                <w:rFonts w:asciiTheme="majorHAnsi" w:hAnsiTheme="majorHAnsi" w:cstheme="majorHAnsi"/>
                <w:bCs/>
                <w:sz w:val="26"/>
                <w:szCs w:val="26"/>
              </w:rPr>
              <w:t xml:space="preserve">- Tính giá trị biểu thức số có chứa phép tính lũy thừa bằng cách sử dụng máy tính cầm </w:t>
            </w:r>
            <w:r w:rsidRPr="00C00A32">
              <w:rPr>
                <w:rFonts w:asciiTheme="majorHAnsi" w:hAnsiTheme="majorHAnsi" w:cstheme="majorHAnsi"/>
                <w:bCs/>
                <w:sz w:val="26"/>
                <w:szCs w:val="26"/>
              </w:rPr>
              <w:lastRenderedPageBreak/>
              <w:t>tay.</w:t>
            </w:r>
          </w:p>
          <w:p w14:paraId="0D8FC13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bCs/>
                <w:sz w:val="26"/>
                <w:szCs w:val="26"/>
              </w:rPr>
              <w:t>- Giải quyết một số vấn đề có liên quan đến môn học khác hoặc thực tiễn gắn liền với phép tính lũy thừa.</w:t>
            </w:r>
          </w:p>
        </w:tc>
      </w:tr>
      <w:tr w:rsidR="00024D0E" w:rsidRPr="00C00A32" w14:paraId="55528193" w14:textId="77777777" w:rsidTr="00FD415F">
        <w:trPr>
          <w:trHeight w:val="3108"/>
        </w:trPr>
        <w:tc>
          <w:tcPr>
            <w:tcW w:w="953" w:type="dxa"/>
            <w:vMerge/>
            <w:vAlign w:val="center"/>
          </w:tcPr>
          <w:p w14:paraId="044362A8"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282C7663"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57</w:t>
            </w:r>
          </w:p>
        </w:tc>
        <w:tc>
          <w:tcPr>
            <w:tcW w:w="2587" w:type="dxa"/>
            <w:vAlign w:val="center"/>
          </w:tcPr>
          <w:p w14:paraId="4CC68603"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19: Logarit</w:t>
            </w:r>
          </w:p>
        </w:tc>
        <w:tc>
          <w:tcPr>
            <w:tcW w:w="9423" w:type="dxa"/>
          </w:tcPr>
          <w:p w14:paraId="770FF6F4"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xml:space="preserve">- Nhận biết khái niệm lôgarit cơ số </w:t>
            </w:r>
            <w:r w:rsidRPr="00C00A32">
              <w:rPr>
                <w:rFonts w:asciiTheme="majorHAnsi" w:eastAsiaTheme="minorHAnsi" w:hAnsiTheme="majorHAnsi" w:cstheme="majorHAnsi"/>
                <w:kern w:val="2"/>
                <w:position w:val="-6"/>
                <w:sz w:val="26"/>
                <w:szCs w:val="26"/>
                <w:lang w:eastAsia="en-US"/>
                <w14:ligatures w14:val="standardContextual"/>
              </w:rPr>
              <w:object w:dxaOrig="200" w:dyaOrig="220" w14:anchorId="20A2282E">
                <v:shape id="_x0000_i1033" type="#_x0000_t75" style="width:9.6pt;height:11.4pt" o:ole="">
                  <v:imagedata r:id="rId24" o:title=""/>
                </v:shape>
                <o:OLEObject Type="Embed" ProgID="Equation.DSMT4" ShapeID="_x0000_i1033" DrawAspect="Content" ObjectID="_1788284196" r:id="rId25"/>
              </w:object>
            </w:r>
            <w:r w:rsidRPr="00C00A32">
              <w:rPr>
                <w:rFonts w:asciiTheme="majorHAnsi" w:hAnsiTheme="majorHAnsi" w:cstheme="majorHAnsi"/>
                <w:sz w:val="26"/>
                <w:szCs w:val="26"/>
              </w:rPr>
              <w:t xml:space="preserve"> của một số thực dương.</w:t>
            </w:r>
          </w:p>
          <w:p w14:paraId="3A81F4FD"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thích các tính chất của phép tính lôgarit nhờ sử dụng định nghĩa hoặc các tính chất đã biết trước đó.</w:t>
            </w:r>
          </w:p>
          <w:p w14:paraId="26A05B9D"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Sử dụng tính chất của phép tính lôgarit trong tính toán các biểu thức số và rút gọn các biểu thức chứa biến.</w:t>
            </w:r>
          </w:p>
          <w:p w14:paraId="70E7575F"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Tính giá trị (đúng hoặc gần đúng) của lôgarit bằng cách sử dụng máy tính cầm tay.</w:t>
            </w:r>
          </w:p>
          <w:p w14:paraId="760FC055"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quyết một số vấn đề có liên quan đến môn học khác hoặc thực tiễn gắn với phép tính lôgarit.</w:t>
            </w:r>
          </w:p>
        </w:tc>
      </w:tr>
      <w:tr w:rsidR="00024D0E" w:rsidRPr="00C00A32" w14:paraId="4673B334" w14:textId="77777777" w:rsidTr="00FD415F">
        <w:trPr>
          <w:trHeight w:val="153"/>
        </w:trPr>
        <w:tc>
          <w:tcPr>
            <w:tcW w:w="953" w:type="dxa"/>
            <w:vMerge w:val="restart"/>
            <w:vAlign w:val="center"/>
          </w:tcPr>
          <w:p w14:paraId="5941D89D"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20</w:t>
            </w:r>
          </w:p>
        </w:tc>
        <w:tc>
          <w:tcPr>
            <w:tcW w:w="1124" w:type="dxa"/>
            <w:vAlign w:val="center"/>
          </w:tcPr>
          <w:p w14:paraId="4E1FF4AC"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58</w:t>
            </w:r>
          </w:p>
        </w:tc>
        <w:tc>
          <w:tcPr>
            <w:tcW w:w="2587" w:type="dxa"/>
            <w:vAlign w:val="center"/>
          </w:tcPr>
          <w:p w14:paraId="3AFA4B11"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19: Logarit (tiếp theo)</w:t>
            </w:r>
          </w:p>
        </w:tc>
        <w:tc>
          <w:tcPr>
            <w:tcW w:w="9423" w:type="dxa"/>
          </w:tcPr>
          <w:p w14:paraId="2F1EAA30" w14:textId="77777777" w:rsidR="00024D0E" w:rsidRPr="00C00A32" w:rsidRDefault="00024D0E" w:rsidP="00FD415F">
            <w:pPr>
              <w:rPr>
                <w:rFonts w:asciiTheme="majorHAnsi" w:hAnsiTheme="majorHAnsi" w:cstheme="majorHAnsi"/>
                <w:sz w:val="26"/>
                <w:szCs w:val="26"/>
              </w:rPr>
            </w:pPr>
          </w:p>
        </w:tc>
      </w:tr>
      <w:tr w:rsidR="00024D0E" w:rsidRPr="00C00A32" w14:paraId="4A79646F" w14:textId="77777777" w:rsidTr="00FD415F">
        <w:trPr>
          <w:trHeight w:val="153"/>
        </w:trPr>
        <w:tc>
          <w:tcPr>
            <w:tcW w:w="953" w:type="dxa"/>
            <w:vMerge/>
            <w:vAlign w:val="center"/>
          </w:tcPr>
          <w:p w14:paraId="5FAE9B78"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488F32AB"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59</w:t>
            </w:r>
          </w:p>
        </w:tc>
        <w:tc>
          <w:tcPr>
            <w:tcW w:w="2587" w:type="dxa"/>
            <w:vAlign w:val="center"/>
          </w:tcPr>
          <w:p w14:paraId="3897AF6D"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20: Hàm số mũ và hàm số logarit</w:t>
            </w:r>
          </w:p>
        </w:tc>
        <w:tc>
          <w:tcPr>
            <w:tcW w:w="9423" w:type="dxa"/>
          </w:tcPr>
          <w:p w14:paraId="2E31B241" w14:textId="77777777" w:rsidR="00024D0E" w:rsidRPr="00C00A32" w:rsidRDefault="00024D0E" w:rsidP="00FD415F">
            <w:pPr>
              <w:tabs>
                <w:tab w:val="left" w:pos="3402"/>
                <w:tab w:val="left" w:pos="5670"/>
                <w:tab w:val="left" w:pos="7938"/>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Nhận biết hàm số mũ và hàm số logarit. Nêu một số ví dụ thực tế về hàm số mũ, hàm số logarit.</w:t>
            </w:r>
          </w:p>
          <w:p w14:paraId="4390304B" w14:textId="77777777" w:rsidR="00024D0E" w:rsidRPr="00C00A32" w:rsidRDefault="00024D0E" w:rsidP="00FD415F">
            <w:pPr>
              <w:tabs>
                <w:tab w:val="left" w:pos="3402"/>
                <w:tab w:val="left" w:pos="5670"/>
                <w:tab w:val="left" w:pos="7938"/>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Nhận dạng đồ thị của các hàm số mũ, hàm số logarit.</w:t>
            </w:r>
          </w:p>
          <w:p w14:paraId="0D998E6E" w14:textId="77777777" w:rsidR="00024D0E" w:rsidRPr="00C00A32" w:rsidRDefault="00024D0E" w:rsidP="00FD415F">
            <w:pPr>
              <w:tabs>
                <w:tab w:val="left" w:pos="3402"/>
                <w:tab w:val="left" w:pos="5670"/>
                <w:tab w:val="left" w:pos="7938"/>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Giải thích các tính chất của hàm số mũ, hàm số logarit thông qua đồ thị của chúng.</w:t>
            </w:r>
          </w:p>
          <w:p w14:paraId="56F9DBFD"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có liên quan đến môn học khác hoặc thực tiễn gắn với hàm số mũ và hàm số logarit.</w:t>
            </w:r>
          </w:p>
        </w:tc>
      </w:tr>
      <w:tr w:rsidR="00024D0E" w:rsidRPr="00C00A32" w14:paraId="79C94172" w14:textId="77777777" w:rsidTr="00FD415F">
        <w:trPr>
          <w:trHeight w:val="1518"/>
        </w:trPr>
        <w:tc>
          <w:tcPr>
            <w:tcW w:w="953" w:type="dxa"/>
            <w:vMerge/>
            <w:vAlign w:val="center"/>
          </w:tcPr>
          <w:p w14:paraId="2E0EC2E7"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0757E3D3"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60</w:t>
            </w:r>
          </w:p>
        </w:tc>
        <w:tc>
          <w:tcPr>
            <w:tcW w:w="2587" w:type="dxa"/>
            <w:vAlign w:val="center"/>
          </w:tcPr>
          <w:p w14:paraId="51CBC934"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21: Phương trình, bất phương trình mũ và logarit</w:t>
            </w:r>
          </w:p>
        </w:tc>
        <w:tc>
          <w:tcPr>
            <w:tcW w:w="9423" w:type="dxa"/>
          </w:tcPr>
          <w:p w14:paraId="11F2A889"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phương trình, bất phương trình mũ và lôgarit ở dạng đơn giản.</w:t>
            </w:r>
          </w:p>
          <w:p w14:paraId="25383EAD"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quyết một số vấn đề liên môn hoặc có liên quan đến thực tiển gắn với phương trình, bất phương trình mũ và lôgarit.</w:t>
            </w:r>
          </w:p>
        </w:tc>
      </w:tr>
      <w:tr w:rsidR="00024D0E" w:rsidRPr="00C00A32" w14:paraId="1811F9C5" w14:textId="77777777" w:rsidTr="00FD415F">
        <w:trPr>
          <w:trHeight w:val="153"/>
        </w:trPr>
        <w:tc>
          <w:tcPr>
            <w:tcW w:w="953" w:type="dxa"/>
            <w:vMerge w:val="restart"/>
            <w:vAlign w:val="center"/>
          </w:tcPr>
          <w:p w14:paraId="38E0A102"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21</w:t>
            </w:r>
          </w:p>
          <w:p w14:paraId="1C8DA777"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015E3CA0"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61</w:t>
            </w:r>
          </w:p>
        </w:tc>
        <w:tc>
          <w:tcPr>
            <w:tcW w:w="2587" w:type="dxa"/>
            <w:vAlign w:val="center"/>
          </w:tcPr>
          <w:p w14:paraId="1748890A"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21: Phương trình, bất phương trình mũ và logarit (tiếp theo)</w:t>
            </w:r>
          </w:p>
        </w:tc>
        <w:tc>
          <w:tcPr>
            <w:tcW w:w="9423" w:type="dxa"/>
          </w:tcPr>
          <w:p w14:paraId="54BDFFFA" w14:textId="77777777" w:rsidR="00024D0E" w:rsidRPr="00C00A32" w:rsidRDefault="00024D0E" w:rsidP="00FD415F">
            <w:pPr>
              <w:rPr>
                <w:rFonts w:asciiTheme="majorHAnsi" w:hAnsiTheme="majorHAnsi" w:cstheme="majorHAnsi"/>
                <w:sz w:val="26"/>
                <w:szCs w:val="26"/>
              </w:rPr>
            </w:pPr>
          </w:p>
        </w:tc>
      </w:tr>
      <w:tr w:rsidR="00024D0E" w:rsidRPr="00C00A32" w14:paraId="31A871F1" w14:textId="77777777" w:rsidTr="00FD415F">
        <w:trPr>
          <w:trHeight w:val="153"/>
        </w:trPr>
        <w:tc>
          <w:tcPr>
            <w:tcW w:w="953" w:type="dxa"/>
            <w:vMerge/>
            <w:vAlign w:val="center"/>
          </w:tcPr>
          <w:p w14:paraId="04A7B191"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3053C797"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62</w:t>
            </w:r>
          </w:p>
        </w:tc>
        <w:tc>
          <w:tcPr>
            <w:tcW w:w="2587" w:type="dxa"/>
            <w:vAlign w:val="center"/>
          </w:tcPr>
          <w:p w14:paraId="191CC360"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VI</w:t>
            </w:r>
          </w:p>
        </w:tc>
        <w:tc>
          <w:tcPr>
            <w:tcW w:w="9423" w:type="dxa"/>
          </w:tcPr>
          <w:p w14:paraId="7F7FF357"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6AA75D05" w14:textId="77777777" w:rsidR="00024D0E" w:rsidRPr="00C00A32" w:rsidRDefault="00024D0E" w:rsidP="00FD415F">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024D0E" w:rsidRPr="00C00A32" w14:paraId="2CD2523F" w14:textId="77777777" w:rsidTr="00FD415F">
        <w:trPr>
          <w:trHeight w:val="153"/>
        </w:trPr>
        <w:tc>
          <w:tcPr>
            <w:tcW w:w="953" w:type="dxa"/>
            <w:vMerge/>
          </w:tcPr>
          <w:p w14:paraId="2627FE53" w14:textId="77777777" w:rsidR="00024D0E" w:rsidRPr="00C00A32" w:rsidRDefault="00024D0E" w:rsidP="00FD415F">
            <w:pPr>
              <w:jc w:val="center"/>
              <w:rPr>
                <w:rFonts w:asciiTheme="majorHAnsi" w:hAnsiTheme="majorHAnsi" w:cstheme="majorHAnsi"/>
                <w:b/>
                <w:bCs/>
                <w:sz w:val="26"/>
                <w:szCs w:val="26"/>
              </w:rPr>
            </w:pPr>
          </w:p>
        </w:tc>
        <w:tc>
          <w:tcPr>
            <w:tcW w:w="13134" w:type="dxa"/>
            <w:gridSpan w:val="3"/>
          </w:tcPr>
          <w:p w14:paraId="67546C79"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VII: QUAN HỆ VUÔNG GÓC TRONG KHÔNG GIAN (17 tiết)</w:t>
            </w:r>
          </w:p>
        </w:tc>
      </w:tr>
      <w:tr w:rsidR="00024D0E" w:rsidRPr="00C00A32" w14:paraId="1D9F443F" w14:textId="77777777" w:rsidTr="00FD415F">
        <w:trPr>
          <w:trHeight w:val="1932"/>
        </w:trPr>
        <w:tc>
          <w:tcPr>
            <w:tcW w:w="953" w:type="dxa"/>
            <w:vMerge/>
            <w:vAlign w:val="center"/>
          </w:tcPr>
          <w:p w14:paraId="1BAA1122"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665FFB73"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63</w:t>
            </w:r>
          </w:p>
        </w:tc>
        <w:tc>
          <w:tcPr>
            <w:tcW w:w="2587" w:type="dxa"/>
            <w:vAlign w:val="center"/>
          </w:tcPr>
          <w:p w14:paraId="0B3E4A2A"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22: Hai đường thẳng vuông góc</w:t>
            </w:r>
          </w:p>
        </w:tc>
        <w:tc>
          <w:tcPr>
            <w:tcW w:w="9423" w:type="dxa"/>
          </w:tcPr>
          <w:p w14:paraId="6FAFE97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Nhận biết góc giữa hai đường thẳng.</w:t>
            </w:r>
          </w:p>
          <w:p w14:paraId="4A9DAED6"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Nhận biết hai đường thẳng vuông góc.</w:t>
            </w:r>
          </w:p>
          <w:p w14:paraId="1E4931C5"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Chứng minh hai đường thẳng vuông góc trong một số tình huống đơn giản.</w:t>
            </w:r>
          </w:p>
          <w:p w14:paraId="790706DD"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-Vận dụng kiến thức về quan hệ vuông góc giữa hai đường thẳng để mô tả một số hình ảnh thực tế.</w:t>
            </w:r>
          </w:p>
        </w:tc>
      </w:tr>
      <w:tr w:rsidR="00024D0E" w:rsidRPr="00C00A32" w14:paraId="7B64BECD" w14:textId="77777777" w:rsidTr="00FD415F">
        <w:trPr>
          <w:trHeight w:val="153"/>
        </w:trPr>
        <w:tc>
          <w:tcPr>
            <w:tcW w:w="953" w:type="dxa"/>
            <w:vMerge w:val="restart"/>
            <w:vAlign w:val="center"/>
          </w:tcPr>
          <w:p w14:paraId="0209F76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22</w:t>
            </w:r>
          </w:p>
        </w:tc>
        <w:tc>
          <w:tcPr>
            <w:tcW w:w="1124" w:type="dxa"/>
            <w:vAlign w:val="center"/>
          </w:tcPr>
          <w:p w14:paraId="536443EA"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64</w:t>
            </w:r>
          </w:p>
        </w:tc>
        <w:tc>
          <w:tcPr>
            <w:tcW w:w="2587" w:type="dxa"/>
            <w:vAlign w:val="center"/>
          </w:tcPr>
          <w:p w14:paraId="488E55A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xml:space="preserve">Bài 22: Hai đường thẳng vuông góc </w:t>
            </w:r>
          </w:p>
          <w:p w14:paraId="1777E85E"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 xml:space="preserve">(tiếp theo) </w:t>
            </w:r>
          </w:p>
        </w:tc>
        <w:tc>
          <w:tcPr>
            <w:tcW w:w="9423" w:type="dxa"/>
          </w:tcPr>
          <w:p w14:paraId="6E1A20AF" w14:textId="77777777" w:rsidR="00024D0E" w:rsidRPr="00C00A32" w:rsidRDefault="00024D0E" w:rsidP="00FD415F">
            <w:pPr>
              <w:rPr>
                <w:rFonts w:asciiTheme="majorHAnsi" w:hAnsiTheme="majorHAnsi" w:cstheme="majorHAnsi"/>
                <w:sz w:val="26"/>
                <w:szCs w:val="26"/>
              </w:rPr>
            </w:pPr>
          </w:p>
        </w:tc>
      </w:tr>
      <w:tr w:rsidR="00024D0E" w:rsidRPr="00C00A32" w14:paraId="002C7720" w14:textId="77777777" w:rsidTr="00FD415F">
        <w:trPr>
          <w:trHeight w:val="1815"/>
        </w:trPr>
        <w:tc>
          <w:tcPr>
            <w:tcW w:w="953" w:type="dxa"/>
            <w:vMerge/>
            <w:vAlign w:val="center"/>
          </w:tcPr>
          <w:p w14:paraId="62F8A798"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78426C6C"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65,66</w:t>
            </w:r>
          </w:p>
        </w:tc>
        <w:tc>
          <w:tcPr>
            <w:tcW w:w="2587" w:type="dxa"/>
            <w:vAlign w:val="center"/>
          </w:tcPr>
          <w:p w14:paraId="2746754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23: Đường thẳng vuông góc với mặt phẳng</w:t>
            </w:r>
          </w:p>
        </w:tc>
        <w:tc>
          <w:tcPr>
            <w:tcW w:w="9423" w:type="dxa"/>
          </w:tcPr>
          <w:p w14:paraId="550D089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Nhận biết đường thẳng vuông góc với mặt phẳng</w:t>
            </w:r>
          </w:p>
          <w:p w14:paraId="700E873A"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Điều kiện để đường thẳng vuông góc với mặt phẳng</w:t>
            </w:r>
          </w:p>
          <w:p w14:paraId="7866B32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Giải thích mối liên hệ giữa quan hệ song song và quan hệ vuông góc của đường thẳng và mặt phẳng</w:t>
            </w:r>
          </w:p>
          <w:p w14:paraId="16F2EAF5"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Vận dụng kiến thức về quan hệ vuông góc giữa đường thẳng và mặt phẳng vào thực tế</w:t>
            </w:r>
          </w:p>
        </w:tc>
      </w:tr>
      <w:tr w:rsidR="00024D0E" w:rsidRPr="00C00A32" w14:paraId="66F34D1F" w14:textId="77777777" w:rsidTr="00FD415F">
        <w:trPr>
          <w:trHeight w:val="977"/>
        </w:trPr>
        <w:tc>
          <w:tcPr>
            <w:tcW w:w="953" w:type="dxa"/>
            <w:vMerge w:val="restart"/>
            <w:vAlign w:val="center"/>
          </w:tcPr>
          <w:p w14:paraId="44E2A9FE"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23</w:t>
            </w:r>
          </w:p>
        </w:tc>
        <w:tc>
          <w:tcPr>
            <w:tcW w:w="1124" w:type="dxa"/>
            <w:vAlign w:val="center"/>
          </w:tcPr>
          <w:p w14:paraId="46A044EC"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67</w:t>
            </w:r>
          </w:p>
        </w:tc>
        <w:tc>
          <w:tcPr>
            <w:tcW w:w="2587" w:type="dxa"/>
            <w:vAlign w:val="center"/>
          </w:tcPr>
          <w:p w14:paraId="287DB9AF" w14:textId="7574385B"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23: Đường thẳng vuông góc với mặt phẳng (tiếp theo)</w:t>
            </w:r>
          </w:p>
        </w:tc>
        <w:tc>
          <w:tcPr>
            <w:tcW w:w="9423" w:type="dxa"/>
          </w:tcPr>
          <w:p w14:paraId="7A493E98" w14:textId="77777777" w:rsidR="00024D0E" w:rsidRPr="00C00A32" w:rsidRDefault="00024D0E" w:rsidP="00FD415F">
            <w:pPr>
              <w:rPr>
                <w:rFonts w:asciiTheme="majorHAnsi" w:hAnsiTheme="majorHAnsi" w:cstheme="majorHAnsi"/>
                <w:sz w:val="26"/>
                <w:szCs w:val="26"/>
              </w:rPr>
            </w:pPr>
          </w:p>
        </w:tc>
      </w:tr>
      <w:tr w:rsidR="00024D0E" w:rsidRPr="00C00A32" w14:paraId="2AE0F8F5" w14:textId="77777777" w:rsidTr="00FD415F">
        <w:trPr>
          <w:trHeight w:val="2373"/>
        </w:trPr>
        <w:tc>
          <w:tcPr>
            <w:tcW w:w="953" w:type="dxa"/>
            <w:vMerge/>
            <w:vAlign w:val="center"/>
          </w:tcPr>
          <w:p w14:paraId="1EE27A80"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71824AFA"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68,69</w:t>
            </w:r>
          </w:p>
        </w:tc>
        <w:tc>
          <w:tcPr>
            <w:tcW w:w="2587" w:type="dxa"/>
            <w:vAlign w:val="center"/>
          </w:tcPr>
          <w:p w14:paraId="2E8347CA"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24: Phép chiếu vuông góc, góc giữa đường thẳng và mặt phẳng</w:t>
            </w:r>
          </w:p>
        </w:tc>
        <w:tc>
          <w:tcPr>
            <w:tcW w:w="9423" w:type="dxa"/>
          </w:tcPr>
          <w:p w14:paraId="7D65EAAB"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Nhận biết phép chiếu vuông góc.</w:t>
            </w:r>
          </w:p>
          <w:p w14:paraId="49E89D9A"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Xác định hình chiếu vuông góc của một điểm, một đường thẳng, một tam giác.</w:t>
            </w:r>
          </w:p>
          <w:p w14:paraId="7BF303F8"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thích định lí ba đường vuông góc.</w:t>
            </w:r>
          </w:p>
          <w:p w14:paraId="34EC37EE"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Nhận biết và tính góc giữa đường thẳng và mặt phẳng trong một số trường hợp đơn giản.</w:t>
            </w:r>
          </w:p>
          <w:p w14:paraId="652A8298"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Vận dụng kiến thức về góc giữa đường thẳng và mặt phẳng để mô tả một số hình ảnh thực tế.</w:t>
            </w:r>
          </w:p>
        </w:tc>
      </w:tr>
      <w:tr w:rsidR="00024D0E" w:rsidRPr="00C00A32" w14:paraId="45BC1A70" w14:textId="77777777" w:rsidTr="00FD415F">
        <w:trPr>
          <w:trHeight w:val="2683"/>
        </w:trPr>
        <w:tc>
          <w:tcPr>
            <w:tcW w:w="953" w:type="dxa"/>
            <w:vAlign w:val="center"/>
          </w:tcPr>
          <w:p w14:paraId="13BB8C86"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24</w:t>
            </w:r>
          </w:p>
        </w:tc>
        <w:tc>
          <w:tcPr>
            <w:tcW w:w="1124" w:type="dxa"/>
            <w:vAlign w:val="center"/>
          </w:tcPr>
          <w:p w14:paraId="1D0AA907"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70, 71, 72</w:t>
            </w:r>
          </w:p>
        </w:tc>
        <w:tc>
          <w:tcPr>
            <w:tcW w:w="2587" w:type="dxa"/>
            <w:vAlign w:val="center"/>
          </w:tcPr>
          <w:p w14:paraId="3D033BCC"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25: Hai mặt phẳng vuông góc</w:t>
            </w:r>
          </w:p>
        </w:tc>
        <w:tc>
          <w:tcPr>
            <w:tcW w:w="9423" w:type="dxa"/>
          </w:tcPr>
          <w:p w14:paraId="4019DB2C"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Nhận biết góc giữa hai mặt phẳng, hai mặt phẳng vuông góc.</w:t>
            </w:r>
          </w:p>
          <w:p w14:paraId="3AFA0D90"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Xác định điều kiện hai mặt phẳng vuông góc.</w:t>
            </w:r>
          </w:p>
          <w:p w14:paraId="25E71A57"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Giải thích tính chất cơ bản của hai mặt phẳng vuông góc.</w:t>
            </w:r>
          </w:p>
          <w:p w14:paraId="2DEA4AF5"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Nhận biết góc phẳng của góc nhị diện, tính góc phẳng nhị diện trong một số trường hợp đơn giản.</w:t>
            </w:r>
          </w:p>
          <w:p w14:paraId="104A5A32"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Giải thích tính chất cơ bản của hình chóp đều, hình lăng trụ đứng (và các trường hợp đặc biệt của nó).</w:t>
            </w:r>
          </w:p>
          <w:p w14:paraId="0F72E4B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Vận dụng kiến thức của bài học để mô tả một số hình ảnh thực tế.</w:t>
            </w:r>
          </w:p>
        </w:tc>
      </w:tr>
      <w:tr w:rsidR="00024D0E" w:rsidRPr="00C00A32" w14:paraId="3657056D" w14:textId="77777777" w:rsidTr="00FD415F">
        <w:trPr>
          <w:trHeight w:val="153"/>
        </w:trPr>
        <w:tc>
          <w:tcPr>
            <w:tcW w:w="953" w:type="dxa"/>
            <w:vMerge w:val="restart"/>
            <w:vAlign w:val="center"/>
          </w:tcPr>
          <w:p w14:paraId="5C4F271B"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25</w:t>
            </w:r>
          </w:p>
        </w:tc>
        <w:tc>
          <w:tcPr>
            <w:tcW w:w="1124" w:type="dxa"/>
            <w:tcBorders>
              <w:bottom w:val="single" w:sz="4" w:space="0" w:color="auto"/>
            </w:tcBorders>
            <w:vAlign w:val="center"/>
          </w:tcPr>
          <w:p w14:paraId="639C30A4"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73</w:t>
            </w:r>
          </w:p>
        </w:tc>
        <w:tc>
          <w:tcPr>
            <w:tcW w:w="2587" w:type="dxa"/>
            <w:tcBorders>
              <w:bottom w:val="single" w:sz="4" w:space="0" w:color="auto"/>
            </w:tcBorders>
            <w:vAlign w:val="center"/>
          </w:tcPr>
          <w:p w14:paraId="7A02EAC0"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25: Hai mặt phẳng vuông góc (tiếp theo)</w:t>
            </w:r>
          </w:p>
        </w:tc>
        <w:tc>
          <w:tcPr>
            <w:tcW w:w="9423" w:type="dxa"/>
            <w:tcBorders>
              <w:bottom w:val="single" w:sz="4" w:space="0" w:color="auto"/>
            </w:tcBorders>
          </w:tcPr>
          <w:p w14:paraId="5CF4CC86" w14:textId="77777777" w:rsidR="00024D0E" w:rsidRPr="00C00A32" w:rsidRDefault="00024D0E" w:rsidP="00FD415F">
            <w:pPr>
              <w:rPr>
                <w:rFonts w:asciiTheme="majorHAnsi" w:hAnsiTheme="majorHAnsi" w:cstheme="majorHAnsi"/>
                <w:sz w:val="26"/>
                <w:szCs w:val="26"/>
              </w:rPr>
            </w:pPr>
          </w:p>
        </w:tc>
      </w:tr>
      <w:tr w:rsidR="00024D0E" w:rsidRPr="00C00A32" w14:paraId="38EF9070" w14:textId="77777777" w:rsidTr="00FD415F">
        <w:trPr>
          <w:trHeight w:val="1367"/>
        </w:trPr>
        <w:tc>
          <w:tcPr>
            <w:tcW w:w="953" w:type="dxa"/>
            <w:vMerge/>
            <w:vAlign w:val="center"/>
          </w:tcPr>
          <w:p w14:paraId="4377EAC8"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6A76DFBB"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74,75</w:t>
            </w:r>
          </w:p>
        </w:tc>
        <w:tc>
          <w:tcPr>
            <w:tcW w:w="2587" w:type="dxa"/>
            <w:vAlign w:val="center"/>
          </w:tcPr>
          <w:p w14:paraId="6D720A68"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26: Khoảng cách</w:t>
            </w:r>
          </w:p>
        </w:tc>
        <w:tc>
          <w:tcPr>
            <w:tcW w:w="9423" w:type="dxa"/>
          </w:tcPr>
          <w:p w14:paraId="4B063330" w14:textId="77777777" w:rsidR="00024D0E" w:rsidRPr="00C00A32" w:rsidRDefault="00024D0E" w:rsidP="00FD415F">
            <w:pPr>
              <w:tabs>
                <w:tab w:val="left" w:pos="142"/>
                <w:tab w:val="left" w:pos="993"/>
                <w:tab w:val="left" w:pos="3828"/>
                <w:tab w:val="left" w:pos="5670"/>
              </w:tabs>
              <w:spacing w:line="264" w:lineRule="auto"/>
              <w:rPr>
                <w:rFonts w:asciiTheme="majorHAnsi" w:hAnsiTheme="majorHAnsi" w:cstheme="majorHAnsi"/>
                <w:sz w:val="26"/>
                <w:szCs w:val="26"/>
              </w:rPr>
            </w:pPr>
            <w:r w:rsidRPr="00C00A32">
              <w:rPr>
                <w:rFonts w:asciiTheme="majorHAnsi" w:hAnsiTheme="majorHAnsi" w:cstheme="majorHAnsi"/>
                <w:sz w:val="26"/>
                <w:szCs w:val="26"/>
              </w:rPr>
              <w:t>- Xác định khoảng cách giữa các đối tượng điểm, đường thẳng, mặt phẳng.</w:t>
            </w:r>
          </w:p>
          <w:p w14:paraId="47E69892" w14:textId="77777777" w:rsidR="00024D0E" w:rsidRPr="00C00A32" w:rsidRDefault="00024D0E" w:rsidP="00FD415F">
            <w:pPr>
              <w:tabs>
                <w:tab w:val="left" w:pos="142"/>
                <w:tab w:val="left" w:pos="993"/>
                <w:tab w:val="left" w:pos="4536"/>
              </w:tabs>
              <w:spacing w:line="264" w:lineRule="auto"/>
              <w:rPr>
                <w:rFonts w:asciiTheme="majorHAnsi" w:hAnsiTheme="majorHAnsi" w:cstheme="majorHAnsi"/>
                <w:sz w:val="26"/>
                <w:szCs w:val="26"/>
              </w:rPr>
            </w:pPr>
            <w:r w:rsidRPr="00C00A32">
              <w:rPr>
                <w:rFonts w:asciiTheme="majorHAnsi" w:hAnsiTheme="majorHAnsi" w:cstheme="majorHAnsi"/>
                <w:sz w:val="26"/>
                <w:szCs w:val="26"/>
              </w:rPr>
              <w:t>- Xác định đường vuông góc chung của hai đường thẳng chéo nhau trong các trường hợp đơn giản.</w:t>
            </w:r>
          </w:p>
          <w:p w14:paraId="7477F499" w14:textId="77777777" w:rsidR="00024D0E" w:rsidRPr="00C00A32" w:rsidRDefault="00024D0E" w:rsidP="00FD415F">
            <w:pPr>
              <w:tabs>
                <w:tab w:val="left" w:pos="142"/>
                <w:tab w:val="left" w:pos="993"/>
                <w:tab w:val="left" w:pos="4536"/>
              </w:tabs>
              <w:spacing w:line="264" w:lineRule="auto"/>
              <w:rPr>
                <w:rFonts w:asciiTheme="majorHAnsi" w:hAnsiTheme="majorHAnsi" w:cstheme="majorHAnsi"/>
                <w:sz w:val="26"/>
                <w:szCs w:val="26"/>
              </w:rPr>
            </w:pPr>
            <w:r w:rsidRPr="00C00A32">
              <w:rPr>
                <w:rFonts w:asciiTheme="majorHAnsi" w:hAnsiTheme="majorHAnsi" w:cstheme="majorHAnsi"/>
                <w:sz w:val="26"/>
                <w:szCs w:val="26"/>
              </w:rPr>
              <w:t>- Vận dụng kiến thức về khoảng cách vào một số tình huống thực tế.</w:t>
            </w:r>
          </w:p>
        </w:tc>
      </w:tr>
      <w:tr w:rsidR="00024D0E" w:rsidRPr="00C00A32" w14:paraId="1143AB25" w14:textId="77777777" w:rsidTr="00FD415F">
        <w:trPr>
          <w:trHeight w:val="153"/>
        </w:trPr>
        <w:tc>
          <w:tcPr>
            <w:tcW w:w="953" w:type="dxa"/>
            <w:vMerge w:val="restart"/>
            <w:vAlign w:val="center"/>
          </w:tcPr>
          <w:p w14:paraId="5984E018"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26</w:t>
            </w:r>
          </w:p>
        </w:tc>
        <w:tc>
          <w:tcPr>
            <w:tcW w:w="1124" w:type="dxa"/>
            <w:tcBorders>
              <w:bottom w:val="single" w:sz="4" w:space="0" w:color="auto"/>
            </w:tcBorders>
            <w:vAlign w:val="center"/>
          </w:tcPr>
          <w:p w14:paraId="5995D687"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76</w:t>
            </w:r>
          </w:p>
        </w:tc>
        <w:tc>
          <w:tcPr>
            <w:tcW w:w="2587" w:type="dxa"/>
            <w:tcBorders>
              <w:bottom w:val="single" w:sz="4" w:space="0" w:color="auto"/>
            </w:tcBorders>
            <w:vAlign w:val="center"/>
          </w:tcPr>
          <w:p w14:paraId="6453E2C4"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26: Khoảng cách (tiếp theo)</w:t>
            </w:r>
          </w:p>
        </w:tc>
        <w:tc>
          <w:tcPr>
            <w:tcW w:w="9423" w:type="dxa"/>
            <w:tcBorders>
              <w:bottom w:val="single" w:sz="4" w:space="0" w:color="auto"/>
            </w:tcBorders>
          </w:tcPr>
          <w:p w14:paraId="012F5E5C" w14:textId="77777777" w:rsidR="00024D0E" w:rsidRPr="00C00A32" w:rsidRDefault="00024D0E" w:rsidP="00FD415F">
            <w:pPr>
              <w:rPr>
                <w:rFonts w:asciiTheme="majorHAnsi" w:hAnsiTheme="majorHAnsi" w:cstheme="majorHAnsi"/>
                <w:sz w:val="26"/>
                <w:szCs w:val="26"/>
              </w:rPr>
            </w:pPr>
          </w:p>
        </w:tc>
      </w:tr>
      <w:tr w:rsidR="006F7D04" w:rsidRPr="00C00A32" w14:paraId="7D4D06C9" w14:textId="77777777" w:rsidTr="00FD415F">
        <w:trPr>
          <w:trHeight w:val="1614"/>
        </w:trPr>
        <w:tc>
          <w:tcPr>
            <w:tcW w:w="953" w:type="dxa"/>
            <w:vMerge/>
            <w:vAlign w:val="center"/>
          </w:tcPr>
          <w:p w14:paraId="6C095500" w14:textId="77777777" w:rsidR="006F7D04" w:rsidRPr="00C00A32" w:rsidRDefault="006F7D04" w:rsidP="00FD415F">
            <w:pPr>
              <w:jc w:val="center"/>
              <w:rPr>
                <w:rFonts w:asciiTheme="majorHAnsi" w:hAnsiTheme="majorHAnsi" w:cstheme="majorHAnsi"/>
                <w:b/>
                <w:bCs/>
                <w:sz w:val="26"/>
                <w:szCs w:val="26"/>
              </w:rPr>
            </w:pPr>
          </w:p>
        </w:tc>
        <w:tc>
          <w:tcPr>
            <w:tcW w:w="1124" w:type="dxa"/>
            <w:vAlign w:val="center"/>
          </w:tcPr>
          <w:p w14:paraId="3D0ECCEF" w14:textId="77777777" w:rsidR="006F7D04" w:rsidRPr="00C00A32" w:rsidRDefault="006F7D04" w:rsidP="00FD415F">
            <w:pPr>
              <w:jc w:val="center"/>
              <w:rPr>
                <w:rFonts w:asciiTheme="majorHAnsi" w:hAnsiTheme="majorHAnsi" w:cstheme="majorHAnsi"/>
                <w:sz w:val="26"/>
                <w:szCs w:val="26"/>
              </w:rPr>
            </w:pPr>
            <w:r w:rsidRPr="00C00A32">
              <w:rPr>
                <w:rFonts w:asciiTheme="majorHAnsi" w:hAnsiTheme="majorHAnsi" w:cstheme="majorHAnsi"/>
                <w:sz w:val="26"/>
                <w:szCs w:val="26"/>
              </w:rPr>
              <w:t>77,78</w:t>
            </w:r>
          </w:p>
        </w:tc>
        <w:tc>
          <w:tcPr>
            <w:tcW w:w="2587" w:type="dxa"/>
            <w:vAlign w:val="center"/>
          </w:tcPr>
          <w:p w14:paraId="7BD8CCA7" w14:textId="77777777" w:rsidR="006F7D04" w:rsidRPr="00C00A32" w:rsidRDefault="006F7D04" w:rsidP="00FD415F">
            <w:pPr>
              <w:rPr>
                <w:rFonts w:asciiTheme="majorHAnsi" w:hAnsiTheme="majorHAnsi" w:cstheme="majorHAnsi"/>
                <w:sz w:val="26"/>
                <w:szCs w:val="26"/>
              </w:rPr>
            </w:pPr>
            <w:r w:rsidRPr="00C00A32">
              <w:rPr>
                <w:rFonts w:asciiTheme="majorHAnsi" w:hAnsiTheme="majorHAnsi" w:cstheme="majorHAnsi"/>
                <w:sz w:val="26"/>
                <w:szCs w:val="26"/>
              </w:rPr>
              <w:t>Bài 27: Thể tích</w:t>
            </w:r>
          </w:p>
        </w:tc>
        <w:tc>
          <w:tcPr>
            <w:tcW w:w="9423" w:type="dxa"/>
          </w:tcPr>
          <w:p w14:paraId="47302F15" w14:textId="77777777" w:rsidR="006F7D04" w:rsidRPr="00C00A32" w:rsidRDefault="006F7D04" w:rsidP="00FD415F">
            <w:pPr>
              <w:spacing w:line="264" w:lineRule="auto"/>
              <w:rPr>
                <w:rFonts w:asciiTheme="majorHAnsi" w:eastAsia="Palatino Linotype" w:hAnsiTheme="majorHAnsi" w:cstheme="majorHAnsi"/>
                <w:bCs/>
                <w:noProof/>
                <w:sz w:val="26"/>
                <w:szCs w:val="26"/>
              </w:rPr>
            </w:pPr>
            <w:r w:rsidRPr="00C00A32">
              <w:rPr>
                <w:rFonts w:asciiTheme="majorHAnsi" w:eastAsia="Palatino Linotype" w:hAnsiTheme="majorHAnsi" w:cstheme="majorHAnsi"/>
                <w:bCs/>
                <w:noProof/>
                <w:sz w:val="26"/>
                <w:szCs w:val="26"/>
              </w:rPr>
              <w:t>- Nhận biết công thức tính thể tích của khối chóp, khối lăng trụ, khối hộp, khối chóp cụt đều</w:t>
            </w:r>
          </w:p>
          <w:p w14:paraId="1E8B21C1" w14:textId="77777777" w:rsidR="006F7D04" w:rsidRPr="00C00A32" w:rsidRDefault="006F7D04" w:rsidP="00FD415F">
            <w:pPr>
              <w:spacing w:line="264" w:lineRule="auto"/>
              <w:rPr>
                <w:rFonts w:asciiTheme="majorHAnsi" w:eastAsia="Palatino Linotype" w:hAnsiTheme="majorHAnsi" w:cstheme="majorHAnsi"/>
                <w:bCs/>
                <w:noProof/>
                <w:sz w:val="26"/>
                <w:szCs w:val="26"/>
              </w:rPr>
            </w:pPr>
            <w:r w:rsidRPr="00C00A32">
              <w:rPr>
                <w:rFonts w:asciiTheme="majorHAnsi" w:eastAsia="Palatino Linotype" w:hAnsiTheme="majorHAnsi" w:cstheme="majorHAnsi"/>
                <w:bCs/>
                <w:noProof/>
                <w:sz w:val="26"/>
                <w:szCs w:val="26"/>
              </w:rPr>
              <w:t>- Tính thể tích của khối chóp, khối lăng trụ, khối hộp, khối chóp cụt đều trong một số tình huống đơn giản.</w:t>
            </w:r>
          </w:p>
          <w:p w14:paraId="5A9ABCE2" w14:textId="77777777" w:rsidR="006F7D04" w:rsidRPr="00C00A32" w:rsidRDefault="006F7D04" w:rsidP="00FD415F">
            <w:pPr>
              <w:rPr>
                <w:rFonts w:asciiTheme="majorHAnsi" w:hAnsiTheme="majorHAnsi" w:cstheme="majorHAnsi"/>
                <w:sz w:val="26"/>
                <w:szCs w:val="26"/>
              </w:rPr>
            </w:pPr>
            <w:r w:rsidRPr="00C00A32">
              <w:rPr>
                <w:rFonts w:asciiTheme="majorHAnsi" w:eastAsia="Palatino Linotype" w:hAnsiTheme="majorHAnsi" w:cstheme="majorHAnsi"/>
                <w:bCs/>
                <w:noProof/>
                <w:sz w:val="26"/>
                <w:szCs w:val="26"/>
              </w:rPr>
              <w:t>- Vận dụng kiến thức, kỹ năng về thể tích vào một số bài toán thực tế.</w:t>
            </w:r>
          </w:p>
        </w:tc>
      </w:tr>
      <w:tr w:rsidR="00024D0E" w:rsidRPr="00C00A32" w14:paraId="4B08D338" w14:textId="77777777" w:rsidTr="00FD415F">
        <w:trPr>
          <w:trHeight w:val="153"/>
        </w:trPr>
        <w:tc>
          <w:tcPr>
            <w:tcW w:w="953" w:type="dxa"/>
            <w:vMerge w:val="restart"/>
            <w:vAlign w:val="center"/>
          </w:tcPr>
          <w:p w14:paraId="58D8A098"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27</w:t>
            </w:r>
          </w:p>
        </w:tc>
        <w:tc>
          <w:tcPr>
            <w:tcW w:w="1124" w:type="dxa"/>
            <w:vAlign w:val="center"/>
          </w:tcPr>
          <w:p w14:paraId="0995D405"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79</w:t>
            </w:r>
          </w:p>
        </w:tc>
        <w:tc>
          <w:tcPr>
            <w:tcW w:w="2587" w:type="dxa"/>
            <w:vAlign w:val="center"/>
          </w:tcPr>
          <w:p w14:paraId="53F36D67"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b/>
                <w:bCs/>
                <w:i/>
                <w:iCs/>
                <w:sz w:val="26"/>
                <w:szCs w:val="26"/>
              </w:rPr>
              <w:t>Ôn tập giữa kỳ II</w:t>
            </w:r>
          </w:p>
        </w:tc>
        <w:tc>
          <w:tcPr>
            <w:tcW w:w="9423" w:type="dxa"/>
          </w:tcPr>
          <w:p w14:paraId="3CB8DAFD"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w:t>
            </w:r>
          </w:p>
          <w:p w14:paraId="1AB5FC32"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và phương pháp giải (chú ý các lưu ý cần thiết khi giải toán).</w:t>
            </w:r>
          </w:p>
          <w:p w14:paraId="5298CD4D"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024D0E" w:rsidRPr="00C00A32" w14:paraId="5ECA3D1D" w14:textId="77777777" w:rsidTr="00FD415F">
        <w:trPr>
          <w:trHeight w:val="1832"/>
        </w:trPr>
        <w:tc>
          <w:tcPr>
            <w:tcW w:w="953" w:type="dxa"/>
            <w:vMerge/>
            <w:vAlign w:val="center"/>
          </w:tcPr>
          <w:p w14:paraId="2C9BF9CA" w14:textId="77777777" w:rsidR="00024D0E" w:rsidRPr="00C00A32" w:rsidRDefault="00024D0E" w:rsidP="00FD415F">
            <w:pPr>
              <w:jc w:val="center"/>
              <w:rPr>
                <w:rFonts w:asciiTheme="majorHAnsi" w:hAnsiTheme="majorHAnsi" w:cstheme="majorHAnsi"/>
                <w:b/>
                <w:bCs/>
                <w:sz w:val="26"/>
                <w:szCs w:val="26"/>
              </w:rPr>
            </w:pPr>
            <w:bookmarkStart w:id="10" w:name="_Hlk110865742"/>
          </w:p>
        </w:tc>
        <w:tc>
          <w:tcPr>
            <w:tcW w:w="1124" w:type="dxa"/>
            <w:vAlign w:val="center"/>
          </w:tcPr>
          <w:p w14:paraId="76CA8A2E"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80, 81</w:t>
            </w:r>
          </w:p>
        </w:tc>
        <w:tc>
          <w:tcPr>
            <w:tcW w:w="2587" w:type="dxa"/>
            <w:vAlign w:val="center"/>
          </w:tcPr>
          <w:p w14:paraId="5323F1B5" w14:textId="77777777" w:rsidR="00024D0E" w:rsidRPr="00C00A32" w:rsidRDefault="00024D0E" w:rsidP="00FD415F">
            <w:pPr>
              <w:rPr>
                <w:rFonts w:asciiTheme="majorHAnsi" w:hAnsiTheme="majorHAnsi" w:cstheme="majorHAnsi"/>
                <w:b/>
                <w:bCs/>
                <w:i/>
                <w:iCs/>
                <w:sz w:val="26"/>
                <w:szCs w:val="26"/>
              </w:rPr>
            </w:pPr>
            <w:r w:rsidRPr="00C00A32">
              <w:rPr>
                <w:rFonts w:asciiTheme="majorHAnsi" w:hAnsiTheme="majorHAnsi" w:cstheme="majorHAnsi"/>
                <w:b/>
                <w:bCs/>
                <w:i/>
                <w:iCs/>
                <w:sz w:val="26"/>
                <w:szCs w:val="26"/>
              </w:rPr>
              <w:t>Kiểm tra giữa kỳ II</w:t>
            </w:r>
          </w:p>
        </w:tc>
        <w:tc>
          <w:tcPr>
            <w:tcW w:w="9423" w:type="dxa"/>
          </w:tcPr>
          <w:p w14:paraId="24FC9548" w14:textId="77777777" w:rsidR="00024D0E" w:rsidRPr="00C00A32" w:rsidRDefault="00024D0E" w:rsidP="00FD415F">
            <w:pPr>
              <w:jc w:val="both"/>
              <w:rPr>
                <w:rFonts w:asciiTheme="majorHAnsi" w:hAnsiTheme="majorHAnsi" w:cstheme="majorHAnsi"/>
                <w:sz w:val="26"/>
                <w:szCs w:val="26"/>
              </w:rPr>
            </w:pPr>
            <w:r w:rsidRPr="00C00A32">
              <w:rPr>
                <w:rFonts w:asciiTheme="majorHAnsi" w:hAnsiTheme="majorHAnsi" w:cstheme="majorHAnsi"/>
                <w:b/>
                <w:i/>
                <w:iCs/>
                <w:sz w:val="26"/>
                <w:szCs w:val="26"/>
              </w:rPr>
              <w:t>Kiến thức:</w:t>
            </w:r>
            <w:r w:rsidRPr="00C00A32">
              <w:rPr>
                <w:rFonts w:asciiTheme="majorHAnsi" w:hAnsiTheme="majorHAnsi" w:cstheme="majorHAnsi"/>
                <w:b/>
                <w:sz w:val="26"/>
                <w:szCs w:val="26"/>
              </w:rPr>
              <w:t xml:space="preserve"> </w:t>
            </w:r>
            <w:r w:rsidRPr="00C00A32">
              <w:rPr>
                <w:rFonts w:asciiTheme="majorHAnsi" w:hAnsiTheme="majorHAnsi" w:cstheme="majorHAnsi"/>
                <w:sz w:val="26"/>
                <w:szCs w:val="26"/>
              </w:rPr>
              <w:t>Kiểm tra đánh giá những kiến thức mà học sinh đã học</w:t>
            </w:r>
          </w:p>
          <w:p w14:paraId="08F7AD8C" w14:textId="77777777" w:rsidR="00024D0E" w:rsidRPr="00C00A32" w:rsidRDefault="00024D0E" w:rsidP="00FD415F">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Kĩ năng: </w:t>
            </w:r>
            <w:r w:rsidRPr="00C00A32">
              <w:rPr>
                <w:rFonts w:asciiTheme="majorHAnsi" w:hAnsiTheme="majorHAnsi" w:cstheme="majorHAnsi"/>
                <w:sz w:val="26"/>
                <w:szCs w:val="26"/>
              </w:rPr>
              <w:t xml:space="preserve"> Rèn luyện kĩ năng vận dụng kiến thức đã học, giải bài tập, phân tích, tư duy của học sinh.</w:t>
            </w:r>
          </w:p>
          <w:p w14:paraId="20C984CA" w14:textId="77777777" w:rsidR="00024D0E" w:rsidRPr="00C00A32" w:rsidRDefault="00024D0E" w:rsidP="00FD415F">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Năng lực: </w:t>
            </w:r>
            <w:r w:rsidRPr="00C00A32">
              <w:rPr>
                <w:rFonts w:asciiTheme="majorHAnsi" w:hAnsiTheme="majorHAnsi" w:cstheme="majorHAnsi"/>
                <w:sz w:val="26"/>
                <w:szCs w:val="26"/>
              </w:rPr>
              <w:t xml:space="preserve"> Năng lực tự học, sáng tạo, giải quyết vấn đề, tính toán sử dụng ngôn ngữ.</w:t>
            </w:r>
          </w:p>
          <w:p w14:paraId="6DF8044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b/>
                <w:i/>
                <w:iCs/>
                <w:sz w:val="26"/>
                <w:szCs w:val="26"/>
              </w:rPr>
              <w:t xml:space="preserve">Phẩm chất: </w:t>
            </w:r>
            <w:r w:rsidRPr="00C00A32">
              <w:rPr>
                <w:rFonts w:asciiTheme="majorHAnsi" w:hAnsiTheme="majorHAnsi" w:cstheme="majorHAnsi"/>
                <w:sz w:val="26"/>
                <w:szCs w:val="26"/>
              </w:rPr>
              <w:t xml:space="preserve">Trung thực nghiêm túc trong kiểm tra. </w:t>
            </w:r>
          </w:p>
        </w:tc>
      </w:tr>
      <w:bookmarkEnd w:id="10"/>
      <w:tr w:rsidR="00024D0E" w:rsidRPr="00C00A32" w14:paraId="061049D4" w14:textId="77777777" w:rsidTr="00FD415F">
        <w:trPr>
          <w:trHeight w:val="153"/>
        </w:trPr>
        <w:tc>
          <w:tcPr>
            <w:tcW w:w="953" w:type="dxa"/>
            <w:vMerge w:val="restart"/>
            <w:vAlign w:val="center"/>
          </w:tcPr>
          <w:p w14:paraId="0F976977" w14:textId="77777777" w:rsidR="00024D0E" w:rsidRPr="00C00A32" w:rsidRDefault="00024D0E" w:rsidP="00FD415F">
            <w:pPr>
              <w:jc w:val="center"/>
              <w:rPr>
                <w:rFonts w:asciiTheme="majorHAnsi" w:hAnsiTheme="majorHAnsi" w:cstheme="majorHAnsi"/>
                <w:b/>
                <w:bCs/>
                <w:sz w:val="26"/>
                <w:szCs w:val="26"/>
              </w:rPr>
            </w:pPr>
          </w:p>
          <w:p w14:paraId="3EB5AB3C"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28</w:t>
            </w:r>
          </w:p>
        </w:tc>
        <w:tc>
          <w:tcPr>
            <w:tcW w:w="1124" w:type="dxa"/>
            <w:shd w:val="clear" w:color="auto" w:fill="auto"/>
            <w:vAlign w:val="center"/>
          </w:tcPr>
          <w:p w14:paraId="5A76EEB1"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sz w:val="26"/>
                <w:szCs w:val="26"/>
              </w:rPr>
              <w:lastRenderedPageBreak/>
              <w:t>82</w:t>
            </w:r>
          </w:p>
        </w:tc>
        <w:tc>
          <w:tcPr>
            <w:tcW w:w="2587" w:type="dxa"/>
            <w:shd w:val="clear" w:color="auto" w:fill="auto"/>
            <w:vAlign w:val="center"/>
          </w:tcPr>
          <w:p w14:paraId="1FAFEA99"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i/>
                <w:iCs/>
                <w:sz w:val="26"/>
                <w:szCs w:val="26"/>
              </w:rPr>
              <w:t xml:space="preserve">Bài tập cuối chương </w:t>
            </w:r>
            <w:r w:rsidRPr="00C00A32">
              <w:rPr>
                <w:rFonts w:asciiTheme="majorHAnsi" w:hAnsiTheme="majorHAnsi" w:cstheme="majorHAnsi"/>
                <w:i/>
                <w:iCs/>
                <w:sz w:val="26"/>
                <w:szCs w:val="26"/>
              </w:rPr>
              <w:lastRenderedPageBreak/>
              <w:t>VII</w:t>
            </w:r>
          </w:p>
        </w:tc>
        <w:tc>
          <w:tcPr>
            <w:tcW w:w="9423" w:type="dxa"/>
          </w:tcPr>
          <w:p w14:paraId="3AC7B172"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lastRenderedPageBreak/>
              <w:t>- Hệ thống kiến thức lý thuyết của chương.</w:t>
            </w:r>
          </w:p>
          <w:p w14:paraId="19EF2F4B"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lastRenderedPageBreak/>
              <w:t>- Hệ thống các dạng toán cơ bản của chương và nhắc lại ngắn gọn phương pháp giải cùng những lưu ý cần thiết.</w:t>
            </w:r>
          </w:p>
          <w:p w14:paraId="07F611AA"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024D0E" w:rsidRPr="00C00A32" w14:paraId="1829425E" w14:textId="77777777" w:rsidTr="00FD415F">
        <w:trPr>
          <w:trHeight w:val="153"/>
        </w:trPr>
        <w:tc>
          <w:tcPr>
            <w:tcW w:w="953" w:type="dxa"/>
            <w:vMerge/>
            <w:vAlign w:val="center"/>
          </w:tcPr>
          <w:p w14:paraId="39ECFDCB" w14:textId="77777777" w:rsidR="00024D0E" w:rsidRPr="00C00A32" w:rsidRDefault="00024D0E" w:rsidP="00FD415F">
            <w:pPr>
              <w:jc w:val="center"/>
              <w:rPr>
                <w:rFonts w:asciiTheme="majorHAnsi" w:hAnsiTheme="majorHAnsi" w:cstheme="majorHAnsi"/>
                <w:b/>
                <w:bCs/>
                <w:sz w:val="26"/>
                <w:szCs w:val="26"/>
              </w:rPr>
            </w:pPr>
          </w:p>
        </w:tc>
        <w:tc>
          <w:tcPr>
            <w:tcW w:w="13134" w:type="dxa"/>
            <w:gridSpan w:val="3"/>
            <w:shd w:val="clear" w:color="auto" w:fill="auto"/>
            <w:vAlign w:val="center"/>
          </w:tcPr>
          <w:p w14:paraId="53D11BED"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b/>
                <w:bCs/>
                <w:sz w:val="26"/>
                <w:szCs w:val="26"/>
              </w:rPr>
              <w:t>CHƯƠNG VIII: CÁC QUY TẮC TÍNH XÁC SUẤT (9 tiết)</w:t>
            </w:r>
          </w:p>
        </w:tc>
      </w:tr>
      <w:tr w:rsidR="00024D0E" w:rsidRPr="00C00A32" w14:paraId="594C06BB" w14:textId="77777777" w:rsidTr="00FD415F">
        <w:trPr>
          <w:trHeight w:val="562"/>
        </w:trPr>
        <w:tc>
          <w:tcPr>
            <w:tcW w:w="953" w:type="dxa"/>
            <w:vMerge/>
            <w:vAlign w:val="center"/>
          </w:tcPr>
          <w:p w14:paraId="01E3DFE0"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1E10520B"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83,84</w:t>
            </w:r>
          </w:p>
        </w:tc>
        <w:tc>
          <w:tcPr>
            <w:tcW w:w="2587" w:type="dxa"/>
          </w:tcPr>
          <w:p w14:paraId="73283647"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28: Biến cố hợp, biến cố giao, biến cố độc lập</w:t>
            </w:r>
          </w:p>
        </w:tc>
        <w:tc>
          <w:tcPr>
            <w:tcW w:w="9423" w:type="dxa"/>
          </w:tcPr>
          <w:p w14:paraId="68B7412B"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color w:val="000000" w:themeColor="text1"/>
                <w:sz w:val="26"/>
                <w:szCs w:val="26"/>
              </w:rPr>
              <w:t>- Nhận biết các khái niệm biến cố hợp, biến cố giao, biến cố độc lập.</w:t>
            </w:r>
          </w:p>
        </w:tc>
      </w:tr>
      <w:tr w:rsidR="00024D0E" w:rsidRPr="00C00A32" w14:paraId="7EEE6872" w14:textId="77777777" w:rsidTr="00FD415F">
        <w:trPr>
          <w:trHeight w:val="153"/>
        </w:trPr>
        <w:tc>
          <w:tcPr>
            <w:tcW w:w="953" w:type="dxa"/>
            <w:vMerge w:val="restart"/>
            <w:vAlign w:val="center"/>
          </w:tcPr>
          <w:p w14:paraId="54AB144A"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29</w:t>
            </w:r>
          </w:p>
        </w:tc>
        <w:tc>
          <w:tcPr>
            <w:tcW w:w="1124" w:type="dxa"/>
            <w:tcBorders>
              <w:bottom w:val="single" w:sz="4" w:space="0" w:color="auto"/>
            </w:tcBorders>
            <w:vAlign w:val="center"/>
          </w:tcPr>
          <w:p w14:paraId="42364B5A"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85</w:t>
            </w:r>
          </w:p>
        </w:tc>
        <w:tc>
          <w:tcPr>
            <w:tcW w:w="2587" w:type="dxa"/>
            <w:tcBorders>
              <w:bottom w:val="single" w:sz="4" w:space="0" w:color="auto"/>
            </w:tcBorders>
          </w:tcPr>
          <w:p w14:paraId="37F587D3"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28: Biến cố hợp, biến cố giao, biến cố độc lập (tiếp theo)</w:t>
            </w:r>
          </w:p>
        </w:tc>
        <w:tc>
          <w:tcPr>
            <w:tcW w:w="9423" w:type="dxa"/>
            <w:tcBorders>
              <w:bottom w:val="single" w:sz="4" w:space="0" w:color="auto"/>
            </w:tcBorders>
          </w:tcPr>
          <w:p w14:paraId="6168721B" w14:textId="77777777" w:rsidR="00024D0E" w:rsidRPr="00C00A32" w:rsidRDefault="00024D0E" w:rsidP="00FD415F">
            <w:pPr>
              <w:rPr>
                <w:rFonts w:asciiTheme="majorHAnsi" w:hAnsiTheme="majorHAnsi" w:cstheme="majorHAnsi"/>
                <w:sz w:val="26"/>
                <w:szCs w:val="26"/>
              </w:rPr>
            </w:pPr>
          </w:p>
        </w:tc>
      </w:tr>
      <w:tr w:rsidR="00024D0E" w:rsidRPr="00C00A32" w14:paraId="0582FA1B" w14:textId="77777777" w:rsidTr="00FD415F">
        <w:trPr>
          <w:trHeight w:val="1325"/>
        </w:trPr>
        <w:tc>
          <w:tcPr>
            <w:tcW w:w="953" w:type="dxa"/>
            <w:vMerge/>
            <w:vAlign w:val="center"/>
          </w:tcPr>
          <w:p w14:paraId="1B29DA2C"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2FA38E18"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86,87</w:t>
            </w:r>
          </w:p>
        </w:tc>
        <w:tc>
          <w:tcPr>
            <w:tcW w:w="2587" w:type="dxa"/>
            <w:vAlign w:val="center"/>
          </w:tcPr>
          <w:p w14:paraId="308F0CD4"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29: Công thức cộng xác suất</w:t>
            </w:r>
          </w:p>
        </w:tc>
        <w:tc>
          <w:tcPr>
            <w:tcW w:w="9423" w:type="dxa"/>
          </w:tcPr>
          <w:p w14:paraId="7AEC003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Tính xác suất của biến cố hợp của hai biến cố xung khắc bằng cách sử dụng công thức cộng xác suất.</w:t>
            </w:r>
          </w:p>
          <w:p w14:paraId="4AD26BEB"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Tính xác suất của biến cố hợp của hai biến cố bất kì bằng cách sử dụng công thức cộng xác suất và phương pháp tổ hợp.</w:t>
            </w:r>
          </w:p>
        </w:tc>
      </w:tr>
      <w:tr w:rsidR="00024D0E" w:rsidRPr="00C00A32" w14:paraId="6F6A7EB8" w14:textId="77777777" w:rsidTr="00FD415F">
        <w:trPr>
          <w:trHeight w:val="153"/>
        </w:trPr>
        <w:tc>
          <w:tcPr>
            <w:tcW w:w="953" w:type="dxa"/>
            <w:vMerge w:val="restart"/>
            <w:vAlign w:val="center"/>
          </w:tcPr>
          <w:p w14:paraId="0CC18839"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30</w:t>
            </w:r>
          </w:p>
        </w:tc>
        <w:tc>
          <w:tcPr>
            <w:tcW w:w="1124" w:type="dxa"/>
            <w:vAlign w:val="center"/>
          </w:tcPr>
          <w:p w14:paraId="77939ED6"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88</w:t>
            </w:r>
          </w:p>
        </w:tc>
        <w:tc>
          <w:tcPr>
            <w:tcW w:w="2587" w:type="dxa"/>
            <w:vAlign w:val="center"/>
          </w:tcPr>
          <w:p w14:paraId="7541776B"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29: Công thức cộng xác suất (tiếp theo)</w:t>
            </w:r>
          </w:p>
        </w:tc>
        <w:tc>
          <w:tcPr>
            <w:tcW w:w="9423" w:type="dxa"/>
          </w:tcPr>
          <w:p w14:paraId="6B8F317D" w14:textId="77777777" w:rsidR="00024D0E" w:rsidRPr="00C00A32" w:rsidRDefault="00024D0E" w:rsidP="00FD415F">
            <w:pPr>
              <w:rPr>
                <w:rFonts w:asciiTheme="majorHAnsi" w:hAnsiTheme="majorHAnsi" w:cstheme="majorHAnsi"/>
                <w:sz w:val="26"/>
                <w:szCs w:val="26"/>
              </w:rPr>
            </w:pPr>
          </w:p>
        </w:tc>
      </w:tr>
      <w:tr w:rsidR="00024D0E" w:rsidRPr="00C00A32" w14:paraId="2C38625A" w14:textId="77777777" w:rsidTr="00FD415F">
        <w:trPr>
          <w:trHeight w:val="1242"/>
        </w:trPr>
        <w:tc>
          <w:tcPr>
            <w:tcW w:w="953" w:type="dxa"/>
            <w:vMerge/>
            <w:vAlign w:val="center"/>
          </w:tcPr>
          <w:p w14:paraId="638C51DA"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192CFF86"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89,90</w:t>
            </w:r>
          </w:p>
        </w:tc>
        <w:tc>
          <w:tcPr>
            <w:tcW w:w="2587" w:type="dxa"/>
            <w:vAlign w:val="center"/>
          </w:tcPr>
          <w:p w14:paraId="6E537DA9"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30: Công thức nhân cho 2 biến cố độc lập</w:t>
            </w:r>
          </w:p>
        </w:tc>
        <w:tc>
          <w:tcPr>
            <w:tcW w:w="9423" w:type="dxa"/>
          </w:tcPr>
          <w:p w14:paraId="1408AF43" w14:textId="77777777" w:rsidR="00024D0E" w:rsidRPr="00C00A32" w:rsidRDefault="00024D0E" w:rsidP="00FD415F">
            <w:pPr>
              <w:spacing w:line="360" w:lineRule="auto"/>
              <w:jc w:val="both"/>
              <w:rPr>
                <w:rFonts w:asciiTheme="majorHAnsi" w:hAnsiTheme="majorHAnsi" w:cstheme="majorHAnsi"/>
                <w:sz w:val="26"/>
                <w:szCs w:val="26"/>
              </w:rPr>
            </w:pPr>
            <w:r w:rsidRPr="00C00A32">
              <w:rPr>
                <w:rFonts w:asciiTheme="majorHAnsi" w:hAnsiTheme="majorHAnsi" w:cstheme="majorHAnsi"/>
                <w:sz w:val="26"/>
                <w:szCs w:val="26"/>
              </w:rPr>
              <w:t>Tính xác suất của biến cố giao của hai biến cố độc lập bằng cách sử dụng công thức nhân xác suất và sơ đồ hình cây.</w:t>
            </w:r>
          </w:p>
        </w:tc>
      </w:tr>
      <w:tr w:rsidR="00024D0E" w:rsidRPr="00C00A32" w14:paraId="6E38FC8E" w14:textId="77777777" w:rsidTr="00FD415F">
        <w:trPr>
          <w:trHeight w:val="153"/>
        </w:trPr>
        <w:tc>
          <w:tcPr>
            <w:tcW w:w="953" w:type="dxa"/>
            <w:vMerge w:val="restart"/>
            <w:vAlign w:val="center"/>
          </w:tcPr>
          <w:p w14:paraId="0A21D557" w14:textId="77777777" w:rsidR="00024D0E" w:rsidRPr="00C00A32" w:rsidRDefault="00024D0E" w:rsidP="00FD415F">
            <w:pPr>
              <w:jc w:val="center"/>
              <w:rPr>
                <w:rFonts w:asciiTheme="majorHAnsi" w:hAnsiTheme="majorHAnsi" w:cstheme="majorHAnsi"/>
                <w:b/>
                <w:bCs/>
                <w:sz w:val="26"/>
                <w:szCs w:val="26"/>
              </w:rPr>
            </w:pPr>
          </w:p>
          <w:p w14:paraId="4F02186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31</w:t>
            </w:r>
          </w:p>
        </w:tc>
        <w:tc>
          <w:tcPr>
            <w:tcW w:w="1124" w:type="dxa"/>
            <w:vAlign w:val="center"/>
          </w:tcPr>
          <w:p w14:paraId="1E6E6722"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91</w:t>
            </w:r>
          </w:p>
        </w:tc>
        <w:tc>
          <w:tcPr>
            <w:tcW w:w="2587" w:type="dxa"/>
            <w:vAlign w:val="center"/>
          </w:tcPr>
          <w:p w14:paraId="0C773CAD"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VIII</w:t>
            </w:r>
          </w:p>
        </w:tc>
        <w:tc>
          <w:tcPr>
            <w:tcW w:w="9423" w:type="dxa"/>
          </w:tcPr>
          <w:p w14:paraId="555F6A99"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488960CC"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p w14:paraId="59535D8E"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024D0E" w:rsidRPr="00C00A32" w14:paraId="6669C8CC" w14:textId="77777777" w:rsidTr="00FD415F">
        <w:trPr>
          <w:trHeight w:val="153"/>
        </w:trPr>
        <w:tc>
          <w:tcPr>
            <w:tcW w:w="953" w:type="dxa"/>
            <w:vMerge/>
            <w:vAlign w:val="center"/>
          </w:tcPr>
          <w:p w14:paraId="1B3DC9FA" w14:textId="77777777" w:rsidR="00024D0E" w:rsidRPr="00C00A32" w:rsidRDefault="00024D0E" w:rsidP="00FD415F">
            <w:pPr>
              <w:jc w:val="center"/>
              <w:rPr>
                <w:rFonts w:asciiTheme="majorHAnsi" w:hAnsiTheme="majorHAnsi" w:cstheme="majorHAnsi"/>
                <w:b/>
                <w:bCs/>
                <w:sz w:val="26"/>
                <w:szCs w:val="26"/>
              </w:rPr>
            </w:pPr>
          </w:p>
        </w:tc>
        <w:tc>
          <w:tcPr>
            <w:tcW w:w="13134" w:type="dxa"/>
            <w:gridSpan w:val="3"/>
            <w:vAlign w:val="center"/>
          </w:tcPr>
          <w:p w14:paraId="2C7A2EFF"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b/>
                <w:bCs/>
                <w:sz w:val="26"/>
                <w:szCs w:val="26"/>
              </w:rPr>
              <w:t>CHƯƠNG IX: ĐẠO HÀM (7 tiết)</w:t>
            </w:r>
          </w:p>
        </w:tc>
      </w:tr>
      <w:tr w:rsidR="00024D0E" w:rsidRPr="00C00A32" w14:paraId="4293A12A" w14:textId="77777777" w:rsidTr="00FD415F">
        <w:trPr>
          <w:trHeight w:val="2150"/>
        </w:trPr>
        <w:tc>
          <w:tcPr>
            <w:tcW w:w="953" w:type="dxa"/>
            <w:vMerge/>
            <w:vAlign w:val="center"/>
          </w:tcPr>
          <w:p w14:paraId="034923FD"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27F64746"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92, 93</w:t>
            </w:r>
          </w:p>
        </w:tc>
        <w:tc>
          <w:tcPr>
            <w:tcW w:w="2587" w:type="dxa"/>
            <w:vAlign w:val="center"/>
          </w:tcPr>
          <w:p w14:paraId="2E192246"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31: Định nghĩa và ý nghĩa của đạo hàm</w:t>
            </w:r>
          </w:p>
        </w:tc>
        <w:tc>
          <w:tcPr>
            <w:tcW w:w="9423" w:type="dxa"/>
          </w:tcPr>
          <w:p w14:paraId="154499BF" w14:textId="77777777" w:rsidR="00024D0E" w:rsidRPr="00C00A32" w:rsidRDefault="00024D0E" w:rsidP="00FD415F">
            <w:pPr>
              <w:pStyle w:val="Vnbnnidung0"/>
              <w:tabs>
                <w:tab w:val="left" w:pos="507"/>
              </w:tabs>
              <w:spacing w:line="264" w:lineRule="auto"/>
              <w:rPr>
                <w:rFonts w:asciiTheme="majorHAnsi" w:hAnsiTheme="majorHAnsi" w:cstheme="majorHAnsi"/>
                <w:sz w:val="26"/>
                <w:szCs w:val="26"/>
              </w:rPr>
            </w:pPr>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một số bài toán dẫn đến khái niệm đạo hàm.</w:t>
            </w:r>
          </w:p>
          <w:p w14:paraId="03CADE5A" w14:textId="77777777" w:rsidR="00024D0E" w:rsidRPr="00C00A32" w:rsidRDefault="00024D0E" w:rsidP="00FD415F">
            <w:pPr>
              <w:pStyle w:val="Vnbnnidung0"/>
              <w:tabs>
                <w:tab w:val="left" w:pos="284"/>
              </w:tabs>
              <w:spacing w:line="264" w:lineRule="auto"/>
              <w:rPr>
                <w:rFonts w:asciiTheme="majorHAnsi" w:hAnsiTheme="majorHAnsi" w:cstheme="majorHAnsi"/>
                <w:sz w:val="26"/>
                <w:szCs w:val="26"/>
              </w:rPr>
            </w:pPr>
            <w:bookmarkStart w:id="11" w:name="bookmark12"/>
            <w:bookmarkEnd w:id="11"/>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định nghĩa đạo hàm. Tính đạo hàm cùa một số hàm đơn giản bằng định nghĩa.</w:t>
            </w:r>
          </w:p>
          <w:p w14:paraId="18C0CB62" w14:textId="77777777" w:rsidR="00024D0E" w:rsidRPr="00C00A32" w:rsidRDefault="00024D0E" w:rsidP="00FD415F">
            <w:pPr>
              <w:pStyle w:val="Vnbnnidung0"/>
              <w:tabs>
                <w:tab w:val="left" w:pos="507"/>
              </w:tabs>
              <w:spacing w:line="264" w:lineRule="auto"/>
              <w:rPr>
                <w:rFonts w:asciiTheme="majorHAnsi" w:hAnsiTheme="majorHAnsi" w:cstheme="majorHAnsi"/>
                <w:sz w:val="26"/>
                <w:szCs w:val="26"/>
              </w:rPr>
            </w:pPr>
            <w:bookmarkStart w:id="12" w:name="bookmark13"/>
            <w:bookmarkEnd w:id="12"/>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Nhận biết ý nghĩa hình học của đạo hàm. Thiết lập phương trình tiếp tuyến cùa đồ thị hàm số tại một điểm thuộc đồ thị.</w:t>
            </w:r>
          </w:p>
          <w:p w14:paraId="37473A48" w14:textId="77777777" w:rsidR="00024D0E" w:rsidRPr="00C00A32" w:rsidRDefault="00024D0E" w:rsidP="00FD415F">
            <w:pPr>
              <w:pStyle w:val="Vnbnnidung0"/>
              <w:tabs>
                <w:tab w:val="left" w:pos="507"/>
              </w:tabs>
              <w:spacing w:line="264" w:lineRule="auto"/>
              <w:jc w:val="both"/>
              <w:rPr>
                <w:rFonts w:asciiTheme="majorHAnsi" w:hAnsiTheme="majorHAnsi" w:cstheme="majorHAnsi"/>
                <w:sz w:val="26"/>
                <w:szCs w:val="26"/>
              </w:rPr>
            </w:pPr>
            <w:bookmarkStart w:id="13" w:name="bookmark14"/>
            <w:bookmarkEnd w:id="13"/>
            <w:r w:rsidRPr="00E11F56">
              <w:rPr>
                <w:rFonts w:asciiTheme="majorHAnsi" w:hAnsiTheme="majorHAnsi" w:cstheme="majorHAnsi"/>
                <w:color w:val="000000"/>
                <w:sz w:val="26"/>
                <w:szCs w:val="26"/>
              </w:rPr>
              <w:t xml:space="preserve">- </w:t>
            </w:r>
            <w:r w:rsidRPr="00C00A32">
              <w:rPr>
                <w:rFonts w:asciiTheme="majorHAnsi" w:hAnsiTheme="majorHAnsi" w:cstheme="majorHAnsi"/>
                <w:color w:val="000000"/>
                <w:sz w:val="26"/>
                <w:szCs w:val="26"/>
              </w:rPr>
              <w:t>Vận dụng định nghĩa đạo hàm vào giải quyết một số bài toán thực tiễn.</w:t>
            </w:r>
          </w:p>
        </w:tc>
      </w:tr>
      <w:tr w:rsidR="00024D0E" w:rsidRPr="00C00A32" w14:paraId="38B203B4" w14:textId="77777777" w:rsidTr="00FD415F">
        <w:trPr>
          <w:trHeight w:val="1396"/>
        </w:trPr>
        <w:tc>
          <w:tcPr>
            <w:tcW w:w="953" w:type="dxa"/>
            <w:vAlign w:val="center"/>
          </w:tcPr>
          <w:p w14:paraId="349AAD4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32</w:t>
            </w:r>
          </w:p>
        </w:tc>
        <w:tc>
          <w:tcPr>
            <w:tcW w:w="1124" w:type="dxa"/>
            <w:vAlign w:val="center"/>
          </w:tcPr>
          <w:p w14:paraId="2CF5B77C"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94, 95, 96</w:t>
            </w:r>
          </w:p>
        </w:tc>
        <w:tc>
          <w:tcPr>
            <w:tcW w:w="2587" w:type="dxa"/>
            <w:vAlign w:val="center"/>
          </w:tcPr>
          <w:p w14:paraId="698CE936"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32: Các quy tắc tính đạo hàm</w:t>
            </w:r>
          </w:p>
        </w:tc>
        <w:tc>
          <w:tcPr>
            <w:tcW w:w="9423" w:type="dxa"/>
          </w:tcPr>
          <w:p w14:paraId="5DDB9C4D"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xml:space="preserve">- Tính đạo hàm của một số hàm sơ cấp cơ bản. </w:t>
            </w:r>
          </w:p>
          <w:p w14:paraId="4D080E16"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Sử dụng các công thức tính đạo hàm của tổng, hiệu, tích, thương các hàm số và đạo hàm của hàm số hợp.</w:t>
            </w:r>
          </w:p>
          <w:p w14:paraId="49115335"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Vận dụng các quy tắc đạo hàm để giải quyết một số bài toán thực tiễn.</w:t>
            </w:r>
          </w:p>
        </w:tc>
      </w:tr>
      <w:tr w:rsidR="00024D0E" w:rsidRPr="00C00A32" w14:paraId="35A22E4E" w14:textId="77777777" w:rsidTr="00FD415F">
        <w:trPr>
          <w:trHeight w:val="153"/>
        </w:trPr>
        <w:tc>
          <w:tcPr>
            <w:tcW w:w="953" w:type="dxa"/>
            <w:vMerge w:val="restart"/>
            <w:vAlign w:val="center"/>
          </w:tcPr>
          <w:p w14:paraId="2044D600"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33</w:t>
            </w:r>
          </w:p>
        </w:tc>
        <w:tc>
          <w:tcPr>
            <w:tcW w:w="1124" w:type="dxa"/>
            <w:tcBorders>
              <w:bottom w:val="single" w:sz="4" w:space="0" w:color="auto"/>
            </w:tcBorders>
            <w:vAlign w:val="center"/>
          </w:tcPr>
          <w:p w14:paraId="0BD28E07"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97</w:t>
            </w:r>
          </w:p>
        </w:tc>
        <w:tc>
          <w:tcPr>
            <w:tcW w:w="2587" w:type="dxa"/>
            <w:tcBorders>
              <w:bottom w:val="single" w:sz="4" w:space="0" w:color="auto"/>
            </w:tcBorders>
            <w:vAlign w:val="center"/>
          </w:tcPr>
          <w:p w14:paraId="279F55B9"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33: Đạo hàm cấp hai</w:t>
            </w:r>
          </w:p>
        </w:tc>
        <w:tc>
          <w:tcPr>
            <w:tcW w:w="9423" w:type="dxa"/>
            <w:tcBorders>
              <w:bottom w:val="single" w:sz="4" w:space="0" w:color="auto"/>
            </w:tcBorders>
          </w:tcPr>
          <w:p w14:paraId="26A85002" w14:textId="77777777" w:rsidR="00024D0E" w:rsidRPr="00C00A32" w:rsidRDefault="00024D0E" w:rsidP="00FD415F">
            <w:pPr>
              <w:tabs>
                <w:tab w:val="left" w:pos="1080"/>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Nhận biết khái niệm đạo hàm cấp hai của một hàm số.</w:t>
            </w:r>
          </w:p>
          <w:p w14:paraId="2212203D" w14:textId="77777777" w:rsidR="00024D0E" w:rsidRPr="00C00A32" w:rsidRDefault="00024D0E" w:rsidP="00FD415F">
            <w:pPr>
              <w:tabs>
                <w:tab w:val="left" w:pos="1080"/>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Tính đạo hàm cấp hai của một số hàm số đơn giản.</w:t>
            </w:r>
          </w:p>
          <w:p w14:paraId="2C6B90E3"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Vận dụng đạo hàm cấp hai để giải quyết một số bài toán thực tiễn.</w:t>
            </w:r>
          </w:p>
        </w:tc>
      </w:tr>
      <w:tr w:rsidR="00024D0E" w:rsidRPr="00C00A32" w14:paraId="64CEEE03" w14:textId="77777777" w:rsidTr="00FD415F">
        <w:trPr>
          <w:trHeight w:val="153"/>
        </w:trPr>
        <w:tc>
          <w:tcPr>
            <w:tcW w:w="953" w:type="dxa"/>
            <w:vMerge/>
            <w:vAlign w:val="center"/>
          </w:tcPr>
          <w:p w14:paraId="29D73802" w14:textId="77777777" w:rsidR="00024D0E" w:rsidRPr="00C00A32" w:rsidRDefault="00024D0E" w:rsidP="00FD415F">
            <w:pPr>
              <w:jc w:val="center"/>
              <w:rPr>
                <w:rFonts w:asciiTheme="majorHAnsi" w:hAnsiTheme="majorHAnsi" w:cstheme="majorHAnsi"/>
                <w:b/>
                <w:bCs/>
                <w:sz w:val="26"/>
                <w:szCs w:val="26"/>
              </w:rPr>
            </w:pPr>
          </w:p>
        </w:tc>
        <w:tc>
          <w:tcPr>
            <w:tcW w:w="1124" w:type="dxa"/>
            <w:tcBorders>
              <w:bottom w:val="single" w:sz="4" w:space="0" w:color="auto"/>
            </w:tcBorders>
            <w:vAlign w:val="center"/>
          </w:tcPr>
          <w:p w14:paraId="408C7E1E"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98</w:t>
            </w:r>
          </w:p>
        </w:tc>
        <w:tc>
          <w:tcPr>
            <w:tcW w:w="2587" w:type="dxa"/>
            <w:tcBorders>
              <w:bottom w:val="single" w:sz="4" w:space="0" w:color="auto"/>
            </w:tcBorders>
            <w:vAlign w:val="center"/>
          </w:tcPr>
          <w:p w14:paraId="68CF131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i/>
                <w:iCs/>
                <w:sz w:val="26"/>
                <w:szCs w:val="26"/>
              </w:rPr>
              <w:t>Bài tập cuối chương IX</w:t>
            </w:r>
          </w:p>
        </w:tc>
        <w:tc>
          <w:tcPr>
            <w:tcW w:w="9423" w:type="dxa"/>
            <w:tcBorders>
              <w:bottom w:val="single" w:sz="4" w:space="0" w:color="auto"/>
            </w:tcBorders>
          </w:tcPr>
          <w:p w14:paraId="6B1D7E60"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65861B37" w14:textId="77777777" w:rsidR="00024D0E" w:rsidRPr="00C00A32" w:rsidRDefault="00024D0E" w:rsidP="00FD415F">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024D0E" w:rsidRPr="00C00A32" w14:paraId="2FA59AC5" w14:textId="77777777" w:rsidTr="00FD415F">
        <w:trPr>
          <w:trHeight w:val="1150"/>
        </w:trPr>
        <w:tc>
          <w:tcPr>
            <w:tcW w:w="953" w:type="dxa"/>
            <w:vMerge/>
            <w:vAlign w:val="center"/>
          </w:tcPr>
          <w:p w14:paraId="718DCB8B"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67C68742"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99</w:t>
            </w:r>
          </w:p>
        </w:tc>
        <w:tc>
          <w:tcPr>
            <w:tcW w:w="2587" w:type="dxa"/>
            <w:vAlign w:val="center"/>
          </w:tcPr>
          <w:p w14:paraId="463FE13E"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b/>
                <w:bCs/>
                <w:i/>
                <w:iCs/>
                <w:sz w:val="26"/>
                <w:szCs w:val="26"/>
              </w:rPr>
              <w:t>Ôn tập cuối học kì 2</w:t>
            </w:r>
          </w:p>
        </w:tc>
        <w:tc>
          <w:tcPr>
            <w:tcW w:w="9423" w:type="dxa"/>
          </w:tcPr>
          <w:p w14:paraId="1BB0E171"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w:t>
            </w:r>
          </w:p>
          <w:p w14:paraId="6BC55E53"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và phương pháp giải.</w:t>
            </w:r>
          </w:p>
          <w:p w14:paraId="0DC091CA"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024D0E" w:rsidRPr="00C00A32" w14:paraId="4A33CD6A" w14:textId="77777777" w:rsidTr="00FD415F">
        <w:trPr>
          <w:trHeight w:val="153"/>
        </w:trPr>
        <w:tc>
          <w:tcPr>
            <w:tcW w:w="953" w:type="dxa"/>
            <w:vMerge w:val="restart"/>
            <w:vAlign w:val="center"/>
          </w:tcPr>
          <w:p w14:paraId="7F2F4DBB"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34</w:t>
            </w:r>
          </w:p>
        </w:tc>
        <w:tc>
          <w:tcPr>
            <w:tcW w:w="1124" w:type="dxa"/>
            <w:tcBorders>
              <w:bottom w:val="single" w:sz="4" w:space="0" w:color="auto"/>
            </w:tcBorders>
            <w:vAlign w:val="center"/>
          </w:tcPr>
          <w:p w14:paraId="54C5FACA"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100</w:t>
            </w:r>
          </w:p>
        </w:tc>
        <w:tc>
          <w:tcPr>
            <w:tcW w:w="2587" w:type="dxa"/>
            <w:tcBorders>
              <w:bottom w:val="single" w:sz="4" w:space="0" w:color="auto"/>
            </w:tcBorders>
            <w:vAlign w:val="center"/>
          </w:tcPr>
          <w:p w14:paraId="4A32FAF6" w14:textId="77777777" w:rsidR="00024D0E" w:rsidRPr="00C00A32" w:rsidRDefault="00024D0E" w:rsidP="00FD415F">
            <w:pPr>
              <w:rPr>
                <w:rFonts w:asciiTheme="majorHAnsi" w:hAnsiTheme="majorHAnsi" w:cstheme="majorHAnsi"/>
                <w:b/>
                <w:bCs/>
                <w:sz w:val="26"/>
                <w:szCs w:val="26"/>
              </w:rPr>
            </w:pPr>
            <w:r w:rsidRPr="00C00A32">
              <w:rPr>
                <w:rFonts w:asciiTheme="majorHAnsi" w:hAnsiTheme="majorHAnsi" w:cstheme="majorHAnsi"/>
                <w:b/>
                <w:bCs/>
                <w:i/>
                <w:iCs/>
                <w:sz w:val="26"/>
                <w:szCs w:val="26"/>
              </w:rPr>
              <w:t xml:space="preserve">Ôn tập cuối học kì 2 </w:t>
            </w:r>
            <w:r w:rsidRPr="00C00A32">
              <w:rPr>
                <w:rFonts w:asciiTheme="majorHAnsi" w:hAnsiTheme="majorHAnsi" w:cstheme="majorHAnsi"/>
                <w:i/>
                <w:iCs/>
                <w:sz w:val="26"/>
                <w:szCs w:val="26"/>
              </w:rPr>
              <w:t>(tiếp theo)</w:t>
            </w:r>
          </w:p>
        </w:tc>
        <w:tc>
          <w:tcPr>
            <w:tcW w:w="9423" w:type="dxa"/>
            <w:tcBorders>
              <w:bottom w:val="single" w:sz="4" w:space="0" w:color="auto"/>
            </w:tcBorders>
          </w:tcPr>
          <w:p w14:paraId="20D29892" w14:textId="77777777" w:rsidR="00024D0E" w:rsidRPr="00C00A32" w:rsidRDefault="00024D0E" w:rsidP="00FD415F">
            <w:pPr>
              <w:rPr>
                <w:rFonts w:asciiTheme="majorHAnsi" w:eastAsia="Times New Roman" w:hAnsiTheme="majorHAnsi" w:cstheme="majorHAnsi"/>
                <w:sz w:val="26"/>
                <w:szCs w:val="26"/>
              </w:rPr>
            </w:pPr>
          </w:p>
        </w:tc>
      </w:tr>
      <w:tr w:rsidR="00024D0E" w:rsidRPr="00C00A32" w14:paraId="076C8905" w14:textId="77777777" w:rsidTr="00FD415F">
        <w:trPr>
          <w:trHeight w:val="1549"/>
        </w:trPr>
        <w:tc>
          <w:tcPr>
            <w:tcW w:w="953" w:type="dxa"/>
            <w:vMerge/>
            <w:vAlign w:val="center"/>
          </w:tcPr>
          <w:p w14:paraId="405C3413"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2C468B34"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101, 102</w:t>
            </w:r>
          </w:p>
        </w:tc>
        <w:tc>
          <w:tcPr>
            <w:tcW w:w="2587" w:type="dxa"/>
            <w:vAlign w:val="center"/>
          </w:tcPr>
          <w:p w14:paraId="29571C9D" w14:textId="77777777" w:rsidR="00024D0E" w:rsidRPr="00C00A32" w:rsidRDefault="00024D0E" w:rsidP="00FD415F">
            <w:pPr>
              <w:rPr>
                <w:rFonts w:asciiTheme="majorHAnsi" w:hAnsiTheme="majorHAnsi" w:cstheme="majorHAnsi"/>
                <w:b/>
                <w:bCs/>
                <w:sz w:val="26"/>
                <w:szCs w:val="26"/>
              </w:rPr>
            </w:pPr>
            <w:r w:rsidRPr="00C00A32">
              <w:rPr>
                <w:rFonts w:asciiTheme="majorHAnsi" w:hAnsiTheme="majorHAnsi" w:cstheme="majorHAnsi"/>
                <w:b/>
                <w:bCs/>
                <w:i/>
                <w:iCs/>
                <w:sz w:val="26"/>
                <w:szCs w:val="26"/>
              </w:rPr>
              <w:t>Kiểm tra cuối học kì 2</w:t>
            </w:r>
          </w:p>
        </w:tc>
        <w:tc>
          <w:tcPr>
            <w:tcW w:w="9423" w:type="dxa"/>
          </w:tcPr>
          <w:p w14:paraId="0DF17AE5" w14:textId="77777777" w:rsidR="00024D0E" w:rsidRPr="00C00A32" w:rsidRDefault="00024D0E" w:rsidP="00FD415F">
            <w:pPr>
              <w:jc w:val="both"/>
              <w:rPr>
                <w:rFonts w:asciiTheme="majorHAnsi" w:hAnsiTheme="majorHAnsi" w:cstheme="majorHAnsi"/>
                <w:sz w:val="26"/>
                <w:szCs w:val="26"/>
              </w:rPr>
            </w:pPr>
            <w:r w:rsidRPr="00C00A32">
              <w:rPr>
                <w:rFonts w:asciiTheme="majorHAnsi" w:hAnsiTheme="majorHAnsi" w:cstheme="majorHAnsi"/>
                <w:b/>
                <w:i/>
                <w:iCs/>
                <w:sz w:val="26"/>
                <w:szCs w:val="26"/>
              </w:rPr>
              <w:t>Kiến thức:</w:t>
            </w:r>
            <w:r w:rsidRPr="00C00A32">
              <w:rPr>
                <w:rFonts w:asciiTheme="majorHAnsi" w:hAnsiTheme="majorHAnsi" w:cstheme="majorHAnsi"/>
                <w:b/>
                <w:sz w:val="26"/>
                <w:szCs w:val="26"/>
              </w:rPr>
              <w:t xml:space="preserve"> </w:t>
            </w:r>
            <w:r w:rsidRPr="00C00A32">
              <w:rPr>
                <w:rFonts w:asciiTheme="majorHAnsi" w:hAnsiTheme="majorHAnsi" w:cstheme="majorHAnsi"/>
                <w:sz w:val="26"/>
                <w:szCs w:val="26"/>
              </w:rPr>
              <w:t>Kiểm tra đánh giá những kiến thức mà học sinh đã học</w:t>
            </w:r>
          </w:p>
          <w:p w14:paraId="04045E17" w14:textId="77777777" w:rsidR="00024D0E" w:rsidRPr="00C00A32" w:rsidRDefault="00024D0E" w:rsidP="00FD415F">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Kĩ năng: </w:t>
            </w:r>
            <w:r w:rsidRPr="00C00A32">
              <w:rPr>
                <w:rFonts w:asciiTheme="majorHAnsi" w:hAnsiTheme="majorHAnsi" w:cstheme="majorHAnsi"/>
                <w:sz w:val="26"/>
                <w:szCs w:val="26"/>
              </w:rPr>
              <w:t xml:space="preserve"> Rèn luyện kĩ năng vận dụng kiến thức đã học, giải bài tập, phân tích, tư duy của học sinh.</w:t>
            </w:r>
          </w:p>
          <w:p w14:paraId="369A42FE" w14:textId="77777777" w:rsidR="00024D0E" w:rsidRPr="00C00A32" w:rsidRDefault="00024D0E" w:rsidP="00FD415F">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Năng lực: </w:t>
            </w:r>
            <w:r w:rsidRPr="00C00A32">
              <w:rPr>
                <w:rFonts w:asciiTheme="majorHAnsi" w:hAnsiTheme="majorHAnsi" w:cstheme="majorHAnsi"/>
                <w:sz w:val="26"/>
                <w:szCs w:val="26"/>
              </w:rPr>
              <w:t xml:space="preserve"> Năng lực tự học, sáng tạo, giải quyết vấn đề, tính toán sử dụng ngôn ngữ.</w:t>
            </w:r>
          </w:p>
          <w:p w14:paraId="5708CB4F"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hAnsiTheme="majorHAnsi" w:cstheme="majorHAnsi"/>
                <w:b/>
                <w:i/>
                <w:iCs/>
                <w:sz w:val="26"/>
                <w:szCs w:val="26"/>
              </w:rPr>
              <w:t xml:space="preserve">Phẩm chất: </w:t>
            </w:r>
            <w:r w:rsidRPr="00C00A32">
              <w:rPr>
                <w:rFonts w:asciiTheme="majorHAnsi" w:hAnsiTheme="majorHAnsi" w:cstheme="majorHAnsi"/>
                <w:sz w:val="26"/>
                <w:szCs w:val="26"/>
              </w:rPr>
              <w:t xml:space="preserve"> Trung thực nghiêm túc trong kiểm tra. </w:t>
            </w:r>
          </w:p>
        </w:tc>
      </w:tr>
      <w:tr w:rsidR="00024D0E" w:rsidRPr="00C00A32" w14:paraId="17CBA50E" w14:textId="77777777" w:rsidTr="00FD415F">
        <w:trPr>
          <w:trHeight w:val="153"/>
        </w:trPr>
        <w:tc>
          <w:tcPr>
            <w:tcW w:w="14087" w:type="dxa"/>
            <w:gridSpan w:val="4"/>
          </w:tcPr>
          <w:p w14:paraId="69D126D5"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HOẠT ĐỘNG THỰC HÀNH TRẢI NGHIỆM (3 tiết)</w:t>
            </w:r>
          </w:p>
        </w:tc>
      </w:tr>
      <w:tr w:rsidR="00024D0E" w:rsidRPr="00C00A32" w14:paraId="7300DDAD" w14:textId="77777777" w:rsidTr="00FD415F">
        <w:trPr>
          <w:trHeight w:val="153"/>
        </w:trPr>
        <w:tc>
          <w:tcPr>
            <w:tcW w:w="953" w:type="dxa"/>
            <w:vMerge w:val="restart"/>
            <w:vAlign w:val="center"/>
          </w:tcPr>
          <w:p w14:paraId="7A87BE3C"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35</w:t>
            </w:r>
          </w:p>
        </w:tc>
        <w:tc>
          <w:tcPr>
            <w:tcW w:w="1124" w:type="dxa"/>
            <w:tcBorders>
              <w:bottom w:val="single" w:sz="4" w:space="0" w:color="auto"/>
            </w:tcBorders>
            <w:vAlign w:val="center"/>
          </w:tcPr>
          <w:p w14:paraId="4499EDD2"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103</w:t>
            </w:r>
          </w:p>
        </w:tc>
        <w:tc>
          <w:tcPr>
            <w:tcW w:w="2587" w:type="dxa"/>
            <w:tcBorders>
              <w:bottom w:val="single" w:sz="4" w:space="0" w:color="auto"/>
            </w:tcBorders>
            <w:vAlign w:val="center"/>
          </w:tcPr>
          <w:p w14:paraId="60456C07"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i/>
                <w:iCs/>
                <w:sz w:val="26"/>
                <w:szCs w:val="26"/>
              </w:rPr>
              <w:t>Một số mô hình toán học sử dụng hàm số mũ và hàm số logarit</w:t>
            </w:r>
          </w:p>
        </w:tc>
        <w:tc>
          <w:tcPr>
            <w:tcW w:w="9423" w:type="dxa"/>
            <w:tcBorders>
              <w:bottom w:val="single" w:sz="4" w:space="0" w:color="auto"/>
            </w:tcBorders>
          </w:tcPr>
          <w:p w14:paraId="624E211B" w14:textId="77777777" w:rsidR="00024D0E" w:rsidRPr="00C00A32" w:rsidRDefault="00024D0E" w:rsidP="00FD415F">
            <w:pPr>
              <w:suppressAutoHyphens/>
              <w:spacing w:before="60" w:after="60"/>
              <w:rPr>
                <w:rFonts w:asciiTheme="majorHAnsi" w:eastAsia="Batang" w:hAnsiTheme="majorHAnsi" w:cstheme="majorHAnsi"/>
                <w:sz w:val="26"/>
                <w:szCs w:val="26"/>
                <w:lang w:val="da-DK"/>
              </w:rPr>
            </w:pPr>
            <w:r w:rsidRPr="00C00A32">
              <w:rPr>
                <w:rFonts w:asciiTheme="majorHAnsi" w:hAnsiTheme="majorHAnsi" w:cstheme="majorHAnsi"/>
                <w:sz w:val="26"/>
                <w:szCs w:val="26"/>
                <w:lang w:val="da-DK"/>
              </w:rPr>
              <w:t>- Vận dụng được các kiến thức toán học vào lĩnh vực Giáo dục dân số, chẳng hạn: v</w:t>
            </w:r>
            <w:r w:rsidRPr="00C00A32">
              <w:rPr>
                <w:rFonts w:asciiTheme="majorHAnsi" w:eastAsia="Batang" w:hAnsiTheme="majorHAnsi" w:cstheme="majorHAnsi"/>
                <w:sz w:val="26"/>
                <w:szCs w:val="26"/>
                <w:lang w:val="da-DK"/>
              </w:rPr>
              <w:t>ận dụng cấp số cộng, cấp số nhân để giải thích quy luật tăng trưởng dân số</w:t>
            </w:r>
          </w:p>
          <w:p w14:paraId="6A58FD78" w14:textId="77777777" w:rsidR="00024D0E" w:rsidRPr="00C00A32" w:rsidRDefault="00024D0E" w:rsidP="00FD415F">
            <w:pPr>
              <w:suppressAutoHyphens/>
              <w:spacing w:before="60" w:after="60"/>
              <w:rPr>
                <w:rFonts w:asciiTheme="majorHAnsi" w:eastAsia="Batang" w:hAnsiTheme="majorHAnsi" w:cstheme="majorHAnsi"/>
                <w:sz w:val="26"/>
                <w:szCs w:val="26"/>
                <w:lang w:val="da-DK"/>
              </w:rPr>
            </w:pPr>
            <w:r w:rsidRPr="00C00A32">
              <w:rPr>
                <w:rFonts w:asciiTheme="majorHAnsi" w:eastAsia="Batang" w:hAnsiTheme="majorHAnsi" w:cstheme="majorHAnsi"/>
                <w:sz w:val="26"/>
                <w:szCs w:val="26"/>
                <w:lang w:val="da-DK"/>
              </w:rPr>
              <w:t>- Vận dụng hàm số mũ, hàm số lôgarit để giải thích ảnh hưởng của sự tăng trưởng dân số tới tiến bộ kinh tế – xã hội, giải thích mối liên hệ giữa sự tăng trưởng dân số với môi trường sinh thái,...</w:t>
            </w:r>
          </w:p>
        </w:tc>
      </w:tr>
      <w:tr w:rsidR="00024D0E" w:rsidRPr="00C00A32" w14:paraId="2729A560" w14:textId="77777777" w:rsidTr="00FD415F">
        <w:trPr>
          <w:trHeight w:val="2005"/>
        </w:trPr>
        <w:tc>
          <w:tcPr>
            <w:tcW w:w="953" w:type="dxa"/>
            <w:vMerge/>
            <w:vAlign w:val="center"/>
          </w:tcPr>
          <w:p w14:paraId="03452412"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0E858183"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104, 105</w:t>
            </w:r>
          </w:p>
        </w:tc>
        <w:tc>
          <w:tcPr>
            <w:tcW w:w="2587" w:type="dxa"/>
            <w:vAlign w:val="center"/>
          </w:tcPr>
          <w:p w14:paraId="32C63032"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i/>
                <w:iCs/>
                <w:sz w:val="26"/>
                <w:szCs w:val="26"/>
              </w:rPr>
              <w:t>Hoạt động thực hành trải nghiệm hình học</w:t>
            </w:r>
          </w:p>
        </w:tc>
        <w:tc>
          <w:tcPr>
            <w:tcW w:w="9423" w:type="dxa"/>
          </w:tcPr>
          <w:p w14:paraId="7833C215" w14:textId="77777777" w:rsidR="00024D0E" w:rsidRPr="00C00A32" w:rsidRDefault="00024D0E" w:rsidP="00FD415F">
            <w:pPr>
              <w:rPr>
                <w:rFonts w:asciiTheme="majorHAnsi" w:hAnsiTheme="majorHAnsi" w:cstheme="majorHAnsi"/>
                <w:sz w:val="26"/>
                <w:szCs w:val="26"/>
              </w:rPr>
            </w:pPr>
            <w:r w:rsidRPr="00C00A32">
              <w:rPr>
                <w:rFonts w:asciiTheme="majorHAnsi" w:eastAsia="Batang" w:hAnsiTheme="majorHAnsi" w:cstheme="majorHAnsi"/>
                <w:sz w:val="26"/>
                <w:szCs w:val="26"/>
              </w:rPr>
              <w:t xml:space="preserve">- Tổ chức </w:t>
            </w:r>
            <w:r w:rsidRPr="00C00A32">
              <w:rPr>
                <w:rFonts w:asciiTheme="majorHAnsi" w:eastAsia="Batang" w:hAnsiTheme="majorHAnsi" w:cstheme="majorHAnsi"/>
                <w:sz w:val="26"/>
                <w:szCs w:val="26"/>
                <w:lang w:val="da-DK"/>
              </w:rPr>
              <w:t xml:space="preserve">các hoạt động ngoài giờ chính khoá: </w:t>
            </w:r>
            <w:r w:rsidRPr="00C00A32">
              <w:rPr>
                <w:rFonts w:asciiTheme="majorHAnsi" w:eastAsia="Batang" w:hAnsiTheme="majorHAnsi" w:cstheme="majorHAnsi"/>
                <w:sz w:val="26"/>
                <w:szCs w:val="26"/>
              </w:rPr>
              <w:t xml:space="preserve">câu lạc bộ toán học; </w:t>
            </w:r>
            <w:r w:rsidRPr="00C00A32">
              <w:rPr>
                <w:rFonts w:asciiTheme="majorHAnsi" w:hAnsiTheme="majorHAnsi" w:cstheme="majorHAnsi"/>
                <w:sz w:val="26"/>
                <w:szCs w:val="26"/>
              </w:rPr>
              <w:t>cuộc thi về</w:t>
            </w:r>
            <w:r w:rsidRPr="00C00A32">
              <w:rPr>
                <w:rFonts w:asciiTheme="majorHAnsi" w:hAnsiTheme="majorHAnsi" w:cstheme="majorHAnsi"/>
                <w:sz w:val="26"/>
                <w:szCs w:val="26"/>
                <w:lang w:val="da-DK"/>
              </w:rPr>
              <w:t xml:space="preserve"> T</w:t>
            </w:r>
            <w:r w:rsidRPr="00C00A32">
              <w:rPr>
                <w:rFonts w:asciiTheme="majorHAnsi" w:hAnsiTheme="majorHAnsi" w:cstheme="majorHAnsi"/>
                <w:sz w:val="26"/>
                <w:szCs w:val="26"/>
              </w:rPr>
              <w:t>oán</w:t>
            </w:r>
            <w:r w:rsidRPr="00C00A32">
              <w:rPr>
                <w:rFonts w:asciiTheme="majorHAnsi" w:hAnsiTheme="majorHAnsi" w:cstheme="majorHAnsi"/>
                <w:sz w:val="26"/>
                <w:szCs w:val="26"/>
                <w:lang w:val="da-DK"/>
              </w:rPr>
              <w:t xml:space="preserve">, dự án học tập, </w:t>
            </w:r>
            <w:r w:rsidRPr="00C00A32">
              <w:rPr>
                <w:rFonts w:asciiTheme="majorHAnsi" w:eastAsia="Batang" w:hAnsiTheme="majorHAnsi" w:cstheme="majorHAnsi"/>
                <w:sz w:val="26"/>
                <w:szCs w:val="26"/>
                <w:lang w:val="da-DK"/>
              </w:rPr>
              <w:t>ra báo tường (hoặc nội san) về Toán, như: câu lạc bộ về ứng dụng toán học trong khoa học máy tính và công nghệ thông tin,...</w:t>
            </w:r>
          </w:p>
          <w:p w14:paraId="74A98A40"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lang w:val="da-DK"/>
              </w:rPr>
              <w:t xml:space="preserve">- Tổ chức giao lưu học sinh giỏi Toán trong trường và trường bạn, giao lưu với các chuyên gia </w:t>
            </w:r>
            <w:r w:rsidRPr="00C00A32">
              <w:rPr>
                <w:rFonts w:asciiTheme="majorHAnsi" w:eastAsia="Batang" w:hAnsiTheme="majorHAnsi" w:cstheme="majorHAnsi"/>
                <w:sz w:val="26"/>
                <w:szCs w:val="26"/>
                <w:lang w:val="da-DK"/>
              </w:rPr>
              <w:t>nhằm hiểu rõ hơn về vai trò của Toán học trong thực tiễn và trong các ngành nghề</w:t>
            </w:r>
            <w:r w:rsidRPr="00C00A32">
              <w:rPr>
                <w:rFonts w:asciiTheme="majorHAnsi" w:hAnsiTheme="majorHAnsi" w:cstheme="majorHAnsi"/>
                <w:sz w:val="26"/>
                <w:szCs w:val="26"/>
                <w:lang w:val="da-DK"/>
              </w:rPr>
              <w:t>.</w:t>
            </w:r>
          </w:p>
        </w:tc>
      </w:tr>
    </w:tbl>
    <w:p w14:paraId="3B9BC9B3" w14:textId="77777777" w:rsidR="00024D0E" w:rsidRPr="00E11F56" w:rsidRDefault="00024D0E" w:rsidP="00024D0E">
      <w:pPr>
        <w:pStyle w:val="Heading10"/>
        <w:keepNext/>
        <w:keepLines/>
        <w:jc w:val="left"/>
        <w:rPr>
          <w:rFonts w:asciiTheme="majorHAnsi" w:hAnsiTheme="majorHAnsi" w:cstheme="majorHAnsi"/>
        </w:rPr>
      </w:pPr>
    </w:p>
    <w:p w14:paraId="76215202" w14:textId="33F5D33B" w:rsidR="00DD27F0" w:rsidRPr="00C00A32" w:rsidRDefault="00DD27F0" w:rsidP="00DD27F0">
      <w:pPr>
        <w:rPr>
          <w:rFonts w:asciiTheme="majorHAnsi" w:hAnsiTheme="majorHAnsi" w:cstheme="majorHAnsi"/>
          <w:sz w:val="26"/>
          <w:szCs w:val="26"/>
        </w:rPr>
      </w:pPr>
      <w:bookmarkStart w:id="14" w:name="_GoBack"/>
      <w:bookmarkEnd w:id="14"/>
      <w:r w:rsidRPr="00C00A32">
        <w:rPr>
          <w:rFonts w:asciiTheme="majorHAnsi" w:hAnsiTheme="majorHAnsi" w:cstheme="majorHAnsi"/>
          <w:sz w:val="26"/>
          <w:szCs w:val="26"/>
          <w:lang w:val="en-US"/>
        </w:rPr>
        <w:t xml:space="preserve">                                            </w:t>
      </w:r>
      <w:r w:rsidR="00C00A32">
        <w:rPr>
          <w:rFonts w:asciiTheme="majorHAnsi" w:hAnsiTheme="majorHAnsi" w:cstheme="majorHAnsi"/>
          <w:sz w:val="26"/>
          <w:szCs w:val="26"/>
          <w:lang w:val="en-US"/>
        </w:rPr>
        <w:t xml:space="preserve">            </w:t>
      </w:r>
      <w:r w:rsidRPr="00C00A32">
        <w:rPr>
          <w:rFonts w:asciiTheme="majorHAnsi" w:hAnsiTheme="majorHAnsi" w:cstheme="majorHAnsi"/>
          <w:sz w:val="26"/>
          <w:szCs w:val="26"/>
          <w:lang w:val="en-US"/>
        </w:rPr>
        <w:t xml:space="preserve">                                                      </w:t>
      </w:r>
      <w:r w:rsidR="00C00A32">
        <w:rPr>
          <w:rFonts w:asciiTheme="majorHAnsi" w:hAnsiTheme="majorHAnsi" w:cstheme="majorHAnsi"/>
          <w:sz w:val="26"/>
          <w:szCs w:val="26"/>
          <w:lang w:val="en-US"/>
        </w:rPr>
        <w:t xml:space="preserve">                        </w:t>
      </w:r>
    </w:p>
    <w:tbl>
      <w:tblPr>
        <w:tblStyle w:val="TableGrid"/>
        <w:tblpPr w:leftFromText="180" w:rightFromText="180" w:vertAnchor="text" w:tblpY="1"/>
        <w:tblOverlap w:val="never"/>
        <w:tblW w:w="14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1300"/>
        <w:gridCol w:w="1345"/>
        <w:gridCol w:w="6527"/>
        <w:gridCol w:w="2811"/>
      </w:tblGrid>
      <w:tr w:rsidR="00FA579F" w:rsidRPr="00C00A32" w14:paraId="42C06E4F" w14:textId="77777777" w:rsidTr="00C9164C">
        <w:tc>
          <w:tcPr>
            <w:tcW w:w="2459" w:type="dxa"/>
            <w:gridSpan w:val="2"/>
            <w:vAlign w:val="center"/>
          </w:tcPr>
          <w:p w14:paraId="0A1D110E" w14:textId="77777777" w:rsidR="00FA579F" w:rsidRPr="00C00A32" w:rsidRDefault="00FA579F" w:rsidP="00C9164C">
            <w:pPr>
              <w:jc w:val="center"/>
              <w:rPr>
                <w:rFonts w:asciiTheme="majorHAnsi" w:hAnsiTheme="majorHAnsi" w:cstheme="majorHAnsi"/>
                <w:b/>
                <w:bCs/>
                <w:sz w:val="26"/>
                <w:szCs w:val="26"/>
                <w:lang w:val="en-US"/>
              </w:rPr>
            </w:pPr>
          </w:p>
          <w:p w14:paraId="1823FD16" w14:textId="77777777" w:rsidR="00FA579F" w:rsidRPr="00C00A32" w:rsidRDefault="00FA579F" w:rsidP="00C9164C">
            <w:pPr>
              <w:jc w:val="center"/>
              <w:rPr>
                <w:rFonts w:asciiTheme="majorHAnsi" w:hAnsiTheme="majorHAnsi" w:cstheme="majorHAnsi"/>
                <w:b/>
                <w:bCs/>
                <w:sz w:val="26"/>
                <w:szCs w:val="26"/>
                <w:lang w:val="en-US"/>
              </w:rPr>
            </w:pPr>
          </w:p>
        </w:tc>
        <w:tc>
          <w:tcPr>
            <w:tcW w:w="7718" w:type="dxa"/>
            <w:gridSpan w:val="3"/>
          </w:tcPr>
          <w:p w14:paraId="37B0F4E8" w14:textId="77777777" w:rsidR="00FA579F" w:rsidRPr="00C00A32" w:rsidRDefault="00FA579F" w:rsidP="00C9164C">
            <w:pPr>
              <w:rPr>
                <w:rFonts w:asciiTheme="majorHAnsi" w:hAnsiTheme="majorHAnsi" w:cstheme="majorHAnsi"/>
                <w:b/>
                <w:bCs/>
                <w:sz w:val="26"/>
                <w:szCs w:val="26"/>
                <w:highlight w:val="yellow"/>
                <w:lang w:val="en-US"/>
              </w:rPr>
            </w:pPr>
          </w:p>
          <w:p w14:paraId="4C4FC0D9" w14:textId="77777777" w:rsidR="00C00A32" w:rsidRDefault="00C00A32" w:rsidP="00C9164C">
            <w:pPr>
              <w:jc w:val="center"/>
              <w:rPr>
                <w:rFonts w:asciiTheme="majorHAnsi" w:hAnsiTheme="majorHAnsi" w:cstheme="majorHAnsi"/>
                <w:b/>
                <w:bCs/>
                <w:color w:val="7030A0"/>
                <w:sz w:val="26"/>
                <w:szCs w:val="26"/>
                <w:highlight w:val="yellow"/>
                <w:lang w:val="en-US"/>
              </w:rPr>
            </w:pPr>
          </w:p>
          <w:p w14:paraId="43E1E7EA" w14:textId="3D3D10D4" w:rsidR="00C00A32" w:rsidRDefault="00C00A32" w:rsidP="00C9164C">
            <w:pPr>
              <w:jc w:val="center"/>
              <w:rPr>
                <w:rFonts w:asciiTheme="majorHAnsi" w:hAnsiTheme="majorHAnsi" w:cstheme="majorHAnsi"/>
                <w:b/>
                <w:bCs/>
                <w:color w:val="7030A0"/>
                <w:sz w:val="26"/>
                <w:szCs w:val="26"/>
                <w:highlight w:val="yellow"/>
                <w:lang w:val="en-US"/>
              </w:rPr>
            </w:pPr>
          </w:p>
          <w:p w14:paraId="6ABB5839" w14:textId="77777777" w:rsidR="00A8305B" w:rsidRDefault="00A8305B" w:rsidP="00C9164C">
            <w:pPr>
              <w:jc w:val="center"/>
              <w:rPr>
                <w:rFonts w:asciiTheme="majorHAnsi" w:hAnsiTheme="majorHAnsi" w:cstheme="majorHAnsi"/>
                <w:b/>
                <w:bCs/>
                <w:color w:val="7030A0"/>
                <w:sz w:val="26"/>
                <w:szCs w:val="26"/>
                <w:highlight w:val="yellow"/>
                <w:lang w:val="en-US"/>
              </w:rPr>
            </w:pPr>
          </w:p>
          <w:p w14:paraId="026C17D7" w14:textId="77777777" w:rsidR="00C00A32" w:rsidRDefault="00C00A32" w:rsidP="00C9164C">
            <w:pPr>
              <w:jc w:val="center"/>
              <w:rPr>
                <w:rFonts w:asciiTheme="majorHAnsi" w:hAnsiTheme="majorHAnsi" w:cstheme="majorHAnsi"/>
                <w:b/>
                <w:bCs/>
                <w:color w:val="7030A0"/>
                <w:sz w:val="26"/>
                <w:szCs w:val="26"/>
                <w:highlight w:val="yellow"/>
                <w:lang w:val="en-US"/>
              </w:rPr>
            </w:pPr>
          </w:p>
          <w:p w14:paraId="01499E27" w14:textId="77777777" w:rsidR="00C00A32" w:rsidRDefault="00C00A32" w:rsidP="00C9164C">
            <w:pPr>
              <w:jc w:val="center"/>
              <w:rPr>
                <w:rFonts w:asciiTheme="majorHAnsi" w:hAnsiTheme="majorHAnsi" w:cstheme="majorHAnsi"/>
                <w:b/>
                <w:bCs/>
                <w:color w:val="7030A0"/>
                <w:sz w:val="26"/>
                <w:szCs w:val="26"/>
                <w:highlight w:val="yellow"/>
                <w:lang w:val="en-US"/>
              </w:rPr>
            </w:pPr>
          </w:p>
          <w:p w14:paraId="1AECB247" w14:textId="77777777" w:rsidR="00A77022" w:rsidRDefault="00A77022" w:rsidP="00C9164C">
            <w:pPr>
              <w:jc w:val="center"/>
              <w:rPr>
                <w:rFonts w:asciiTheme="majorHAnsi" w:hAnsiTheme="majorHAnsi" w:cstheme="majorHAnsi"/>
                <w:b/>
                <w:bCs/>
                <w:color w:val="7030A0"/>
                <w:sz w:val="26"/>
                <w:szCs w:val="26"/>
                <w:highlight w:val="yellow"/>
                <w:lang w:val="en-US"/>
              </w:rPr>
            </w:pPr>
          </w:p>
          <w:p w14:paraId="1CDCCD4C" w14:textId="6D1C14A2" w:rsidR="00A77022" w:rsidRDefault="00A77022" w:rsidP="00C9164C">
            <w:pPr>
              <w:jc w:val="center"/>
              <w:rPr>
                <w:rFonts w:asciiTheme="majorHAnsi" w:hAnsiTheme="majorHAnsi" w:cstheme="majorHAnsi"/>
                <w:b/>
                <w:bCs/>
                <w:color w:val="7030A0"/>
                <w:sz w:val="26"/>
                <w:szCs w:val="26"/>
                <w:highlight w:val="yellow"/>
                <w:lang w:val="en-US"/>
              </w:rPr>
            </w:pPr>
          </w:p>
          <w:p w14:paraId="69508103" w14:textId="50723B29" w:rsidR="00E11F56" w:rsidRDefault="00E11F56" w:rsidP="00C9164C">
            <w:pPr>
              <w:jc w:val="center"/>
              <w:rPr>
                <w:rFonts w:asciiTheme="majorHAnsi" w:hAnsiTheme="majorHAnsi" w:cstheme="majorHAnsi"/>
                <w:b/>
                <w:bCs/>
                <w:color w:val="7030A0"/>
                <w:sz w:val="26"/>
                <w:szCs w:val="26"/>
                <w:highlight w:val="yellow"/>
                <w:lang w:val="en-US"/>
              </w:rPr>
            </w:pPr>
          </w:p>
          <w:p w14:paraId="49548363" w14:textId="77777777" w:rsidR="00E11F56" w:rsidRDefault="00E11F56" w:rsidP="00C9164C">
            <w:pPr>
              <w:jc w:val="center"/>
              <w:rPr>
                <w:rFonts w:asciiTheme="majorHAnsi" w:hAnsiTheme="majorHAnsi" w:cstheme="majorHAnsi"/>
                <w:b/>
                <w:bCs/>
                <w:color w:val="7030A0"/>
                <w:sz w:val="26"/>
                <w:szCs w:val="26"/>
                <w:highlight w:val="yellow"/>
                <w:lang w:val="en-US"/>
              </w:rPr>
            </w:pPr>
          </w:p>
          <w:p w14:paraId="1AB03FCD" w14:textId="05800F6F" w:rsidR="00FA579F" w:rsidRPr="00C00A32" w:rsidRDefault="00FA579F" w:rsidP="00C9164C">
            <w:pPr>
              <w:jc w:val="center"/>
              <w:rPr>
                <w:rFonts w:asciiTheme="majorHAnsi" w:hAnsiTheme="majorHAnsi" w:cstheme="majorHAnsi"/>
                <w:b/>
                <w:bCs/>
                <w:color w:val="7030A0"/>
                <w:sz w:val="26"/>
                <w:szCs w:val="26"/>
                <w:lang w:val="en-US"/>
              </w:rPr>
            </w:pPr>
            <w:r w:rsidRPr="00C00A32">
              <w:rPr>
                <w:rFonts w:asciiTheme="majorHAnsi" w:hAnsiTheme="majorHAnsi" w:cstheme="majorHAnsi"/>
                <w:b/>
                <w:bCs/>
                <w:color w:val="7030A0"/>
                <w:sz w:val="26"/>
                <w:szCs w:val="26"/>
                <w:highlight w:val="yellow"/>
                <w:lang w:val="en-US"/>
              </w:rPr>
              <w:t>PPCT CHUYÊN ĐỀ TOÁN LỚP 11</w:t>
            </w:r>
            <w:r w:rsidRPr="00C00A32">
              <w:rPr>
                <w:rFonts w:asciiTheme="majorHAnsi" w:hAnsiTheme="majorHAnsi" w:cstheme="majorHAnsi"/>
                <w:b/>
                <w:bCs/>
                <w:color w:val="7030A0"/>
                <w:sz w:val="26"/>
                <w:szCs w:val="26"/>
                <w:lang w:val="en-US"/>
              </w:rPr>
              <w:t xml:space="preserve"> </w:t>
            </w:r>
          </w:p>
          <w:p w14:paraId="768C54F1" w14:textId="77777777" w:rsidR="00FA579F" w:rsidRPr="00C00A32" w:rsidRDefault="00FA579F" w:rsidP="00C9164C">
            <w:pPr>
              <w:jc w:val="center"/>
              <w:rPr>
                <w:rFonts w:asciiTheme="majorHAnsi" w:hAnsiTheme="majorHAnsi" w:cstheme="majorHAnsi"/>
                <w:b/>
                <w:bCs/>
                <w:sz w:val="26"/>
                <w:szCs w:val="26"/>
                <w:lang w:val="en-US"/>
              </w:rPr>
            </w:pPr>
          </w:p>
          <w:p w14:paraId="00A3879B" w14:textId="77777777" w:rsidR="00FA579F" w:rsidRPr="00C00A32" w:rsidRDefault="00FA579F" w:rsidP="00C9164C">
            <w:pPr>
              <w:jc w:val="center"/>
              <w:rPr>
                <w:rFonts w:asciiTheme="majorHAnsi" w:hAnsiTheme="majorHAnsi" w:cstheme="majorHAnsi"/>
                <w:b/>
                <w:sz w:val="26"/>
                <w:szCs w:val="26"/>
                <w:lang w:val="en-US"/>
              </w:rPr>
            </w:pPr>
            <w:r w:rsidRPr="00C00A32">
              <w:rPr>
                <w:rFonts w:asciiTheme="majorHAnsi" w:hAnsiTheme="majorHAnsi" w:cstheme="majorHAnsi"/>
                <w:b/>
                <w:sz w:val="26"/>
                <w:szCs w:val="26"/>
                <w:lang w:val="en-US"/>
              </w:rPr>
              <w:t xml:space="preserve">SÁCH KẾT NỐI TRI THỨC VỚI CUỘC SỐNG </w:t>
            </w:r>
          </w:p>
          <w:p w14:paraId="1C960812" w14:textId="77777777" w:rsidR="00FA579F" w:rsidRPr="00C00A32" w:rsidRDefault="00FA579F" w:rsidP="00C9164C">
            <w:pPr>
              <w:jc w:val="center"/>
              <w:rPr>
                <w:rFonts w:asciiTheme="majorHAnsi" w:hAnsiTheme="majorHAnsi" w:cstheme="majorHAnsi"/>
                <w:b/>
                <w:sz w:val="26"/>
                <w:szCs w:val="26"/>
                <w:lang w:val="en-US"/>
              </w:rPr>
            </w:pPr>
            <w:r w:rsidRPr="00C00A32">
              <w:rPr>
                <w:rFonts w:asciiTheme="majorHAnsi" w:hAnsiTheme="majorHAnsi" w:cstheme="majorHAnsi"/>
                <w:b/>
                <w:sz w:val="26"/>
                <w:szCs w:val="26"/>
                <w:lang w:val="en-US"/>
              </w:rPr>
              <w:t xml:space="preserve"> NĂM HỌC 2024-2025</w:t>
            </w:r>
          </w:p>
        </w:tc>
      </w:tr>
      <w:tr w:rsidR="00FA579F" w:rsidRPr="00C00A32" w14:paraId="4D55DFCE" w14:textId="77777777" w:rsidTr="00C9164C">
        <w:tc>
          <w:tcPr>
            <w:tcW w:w="10177" w:type="dxa"/>
            <w:gridSpan w:val="5"/>
            <w:hideMark/>
          </w:tcPr>
          <w:p w14:paraId="6B54B4E2" w14:textId="77777777" w:rsidR="00FA579F" w:rsidRPr="00E11F56" w:rsidRDefault="00FA579F" w:rsidP="00C9164C">
            <w:pPr>
              <w:tabs>
                <w:tab w:val="right" w:pos="7290"/>
              </w:tabs>
              <w:jc w:val="right"/>
              <w:rPr>
                <w:rFonts w:asciiTheme="majorHAnsi" w:hAnsiTheme="majorHAnsi" w:cstheme="majorHAnsi"/>
                <w:b/>
                <w:i/>
                <w:iCs/>
                <w:sz w:val="26"/>
                <w:szCs w:val="26"/>
              </w:rPr>
            </w:pPr>
            <w:r w:rsidRPr="00E11F56">
              <w:rPr>
                <w:rFonts w:asciiTheme="majorHAnsi" w:hAnsiTheme="majorHAnsi" w:cstheme="majorHAnsi"/>
                <w:b/>
                <w:i/>
                <w:iCs/>
                <w:sz w:val="26"/>
                <w:szCs w:val="26"/>
              </w:rPr>
              <w:t>Chuyên đề: 35 tiết</w:t>
            </w:r>
          </w:p>
          <w:p w14:paraId="2BAC4514" w14:textId="77777777" w:rsidR="00FA579F" w:rsidRPr="00E11F56" w:rsidRDefault="00FA579F" w:rsidP="00C9164C">
            <w:pPr>
              <w:jc w:val="center"/>
              <w:rPr>
                <w:rFonts w:asciiTheme="majorHAnsi" w:hAnsiTheme="majorHAnsi" w:cstheme="majorHAnsi"/>
                <w:i/>
                <w:iCs/>
                <w:sz w:val="26"/>
                <w:szCs w:val="26"/>
              </w:rPr>
            </w:pPr>
            <w:r w:rsidRPr="00E11F56">
              <w:rPr>
                <w:rFonts w:asciiTheme="majorHAnsi" w:hAnsiTheme="majorHAnsi" w:cstheme="majorHAnsi"/>
                <w:b/>
                <w:bCs/>
                <w:sz w:val="26"/>
                <w:szCs w:val="26"/>
              </w:rPr>
              <w:t>TẬP 1 (HỌC KỲ I) 18 TUẦN</w:t>
            </w:r>
          </w:p>
          <w:p w14:paraId="0AE2D73A" w14:textId="77777777" w:rsidR="00FA579F" w:rsidRPr="00E11F56" w:rsidRDefault="00FA579F" w:rsidP="00C9164C">
            <w:pPr>
              <w:jc w:val="center"/>
              <w:rPr>
                <w:rFonts w:asciiTheme="majorHAnsi" w:hAnsiTheme="majorHAnsi" w:cstheme="majorHAnsi"/>
                <w:b/>
                <w:bCs/>
                <w:sz w:val="26"/>
                <w:szCs w:val="26"/>
              </w:rPr>
            </w:pPr>
          </w:p>
          <w:tbl>
            <w:tblPr>
              <w:tblStyle w:val="TableGrid"/>
              <w:tblW w:w="0" w:type="auto"/>
              <w:jc w:val="center"/>
              <w:tblLook w:val="04A0" w:firstRow="1" w:lastRow="0" w:firstColumn="1" w:lastColumn="0" w:noHBand="0" w:noVBand="1"/>
            </w:tblPr>
            <w:tblGrid>
              <w:gridCol w:w="2492"/>
              <w:gridCol w:w="2492"/>
              <w:gridCol w:w="2492"/>
              <w:gridCol w:w="2492"/>
            </w:tblGrid>
            <w:tr w:rsidR="00FA579F" w:rsidRPr="00C00A32" w14:paraId="4A0AA794" w14:textId="77777777" w:rsidTr="00C9164C">
              <w:trPr>
                <w:jc w:val="center"/>
              </w:trPr>
              <w:tc>
                <w:tcPr>
                  <w:tcW w:w="2492" w:type="dxa"/>
                  <w:tcBorders>
                    <w:top w:val="single" w:sz="4" w:space="0" w:color="auto"/>
                    <w:left w:val="single" w:sz="4" w:space="0" w:color="auto"/>
                    <w:bottom w:val="single" w:sz="4" w:space="0" w:color="auto"/>
                    <w:right w:val="single" w:sz="4" w:space="0" w:color="auto"/>
                  </w:tcBorders>
                  <w:hideMark/>
                </w:tcPr>
                <w:p w14:paraId="3B678012"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Tuần</w:t>
                  </w:r>
                </w:p>
              </w:tc>
              <w:tc>
                <w:tcPr>
                  <w:tcW w:w="2492" w:type="dxa"/>
                  <w:tcBorders>
                    <w:top w:val="single" w:sz="4" w:space="0" w:color="auto"/>
                    <w:left w:val="single" w:sz="4" w:space="0" w:color="auto"/>
                    <w:bottom w:val="single" w:sz="4" w:space="0" w:color="auto"/>
                    <w:right w:val="single" w:sz="4" w:space="0" w:color="auto"/>
                  </w:tcBorders>
                  <w:hideMark/>
                </w:tcPr>
                <w:p w14:paraId="0CA90EA1"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Sách GK + Ôn, KT</w:t>
                  </w:r>
                </w:p>
              </w:tc>
              <w:tc>
                <w:tcPr>
                  <w:tcW w:w="2492" w:type="dxa"/>
                  <w:tcBorders>
                    <w:top w:val="single" w:sz="4" w:space="0" w:color="auto"/>
                    <w:left w:val="single" w:sz="4" w:space="0" w:color="auto"/>
                    <w:bottom w:val="single" w:sz="4" w:space="0" w:color="auto"/>
                    <w:right w:val="single" w:sz="4" w:space="0" w:color="auto"/>
                  </w:tcBorders>
                  <w:hideMark/>
                </w:tcPr>
                <w:p w14:paraId="4CA2F308"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Chuyên đề</w:t>
                  </w:r>
                </w:p>
              </w:tc>
              <w:tc>
                <w:tcPr>
                  <w:tcW w:w="2492" w:type="dxa"/>
                  <w:tcBorders>
                    <w:top w:val="single" w:sz="4" w:space="0" w:color="auto"/>
                    <w:left w:val="single" w:sz="4" w:space="0" w:color="auto"/>
                    <w:bottom w:val="single" w:sz="4" w:space="0" w:color="auto"/>
                    <w:right w:val="single" w:sz="4" w:space="0" w:color="auto"/>
                  </w:tcBorders>
                  <w:hideMark/>
                </w:tcPr>
                <w:p w14:paraId="22524AC2"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Cộng</w:t>
                  </w:r>
                </w:p>
              </w:tc>
            </w:tr>
            <w:tr w:rsidR="00FA579F" w:rsidRPr="00C00A32" w14:paraId="6E69535C" w14:textId="77777777" w:rsidTr="00C9164C">
              <w:trPr>
                <w:jc w:val="center"/>
              </w:trPr>
              <w:tc>
                <w:tcPr>
                  <w:tcW w:w="2492" w:type="dxa"/>
                  <w:tcBorders>
                    <w:top w:val="single" w:sz="4" w:space="0" w:color="auto"/>
                    <w:left w:val="single" w:sz="4" w:space="0" w:color="auto"/>
                    <w:bottom w:val="single" w:sz="4" w:space="0" w:color="auto"/>
                    <w:right w:val="single" w:sz="4" w:space="0" w:color="auto"/>
                  </w:tcBorders>
                  <w:hideMark/>
                </w:tcPr>
                <w:p w14:paraId="15CBADF6"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1-18</w:t>
                  </w:r>
                </w:p>
              </w:tc>
              <w:tc>
                <w:tcPr>
                  <w:tcW w:w="2492" w:type="dxa"/>
                  <w:tcBorders>
                    <w:top w:val="single" w:sz="4" w:space="0" w:color="auto"/>
                    <w:left w:val="single" w:sz="4" w:space="0" w:color="auto"/>
                    <w:bottom w:val="single" w:sz="4" w:space="0" w:color="auto"/>
                    <w:right w:val="single" w:sz="4" w:space="0" w:color="auto"/>
                  </w:tcBorders>
                  <w:hideMark/>
                </w:tcPr>
                <w:p w14:paraId="41DD7E00" w14:textId="77777777" w:rsidR="00FA579F" w:rsidRPr="00C00A32" w:rsidRDefault="00FA579F" w:rsidP="00E11F56">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18 X 3 = 54</w:t>
                  </w:r>
                </w:p>
              </w:tc>
              <w:tc>
                <w:tcPr>
                  <w:tcW w:w="2492" w:type="dxa"/>
                  <w:tcBorders>
                    <w:top w:val="single" w:sz="4" w:space="0" w:color="auto"/>
                    <w:left w:val="single" w:sz="4" w:space="0" w:color="auto"/>
                    <w:bottom w:val="single" w:sz="4" w:space="0" w:color="auto"/>
                    <w:right w:val="single" w:sz="4" w:space="0" w:color="auto"/>
                  </w:tcBorders>
                  <w:hideMark/>
                </w:tcPr>
                <w:p w14:paraId="6937925A" w14:textId="77777777" w:rsidR="00FA579F" w:rsidRPr="00C00A32" w:rsidRDefault="00FA579F" w:rsidP="00E11F56">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18 X 1=18</w:t>
                  </w:r>
                </w:p>
              </w:tc>
              <w:tc>
                <w:tcPr>
                  <w:tcW w:w="2492" w:type="dxa"/>
                  <w:tcBorders>
                    <w:top w:val="single" w:sz="4" w:space="0" w:color="auto"/>
                    <w:left w:val="single" w:sz="4" w:space="0" w:color="auto"/>
                    <w:bottom w:val="single" w:sz="4" w:space="0" w:color="auto"/>
                    <w:right w:val="single" w:sz="4" w:space="0" w:color="auto"/>
                  </w:tcBorders>
                  <w:hideMark/>
                </w:tcPr>
                <w:p w14:paraId="13F6640F" w14:textId="77777777" w:rsidR="00FA579F" w:rsidRPr="00C00A32" w:rsidRDefault="00FA579F" w:rsidP="00E11F56">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72 tiết</w:t>
                  </w:r>
                </w:p>
              </w:tc>
            </w:tr>
          </w:tbl>
          <w:p w14:paraId="59AFEE4D" w14:textId="77777777" w:rsidR="00FA579F" w:rsidRPr="00C00A32" w:rsidRDefault="00FA579F" w:rsidP="00C9164C">
            <w:pPr>
              <w:tabs>
                <w:tab w:val="right" w:pos="7290"/>
              </w:tabs>
              <w:rPr>
                <w:rFonts w:asciiTheme="majorHAnsi" w:hAnsiTheme="majorHAnsi" w:cstheme="majorHAnsi"/>
                <w:b/>
                <w:i/>
                <w:iCs/>
                <w:sz w:val="26"/>
                <w:szCs w:val="26"/>
                <w:lang w:val="en-US"/>
              </w:rPr>
            </w:pPr>
          </w:p>
        </w:tc>
      </w:tr>
      <w:tr w:rsidR="00FA579F" w:rsidRPr="00C00A32" w14:paraId="4B4D1403"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7277C7E3"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TUẦN</w:t>
            </w:r>
          </w:p>
        </w:tc>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783C3870"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TIẾT</w:t>
            </w:r>
          </w:p>
          <w:p w14:paraId="394E0CF6"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THỨ</w:t>
            </w:r>
          </w:p>
        </w:tc>
        <w:tc>
          <w:tcPr>
            <w:tcW w:w="4715" w:type="dxa"/>
            <w:tcBorders>
              <w:top w:val="single" w:sz="4" w:space="0" w:color="auto"/>
              <w:left w:val="single" w:sz="4" w:space="0" w:color="auto"/>
              <w:bottom w:val="single" w:sz="4" w:space="0" w:color="auto"/>
              <w:right w:val="single" w:sz="4" w:space="0" w:color="auto"/>
            </w:tcBorders>
            <w:vAlign w:val="center"/>
            <w:hideMark/>
          </w:tcPr>
          <w:p w14:paraId="0253FEFB"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BÀI DẠY</w:t>
            </w:r>
          </w:p>
        </w:tc>
        <w:tc>
          <w:tcPr>
            <w:tcW w:w="2031" w:type="dxa"/>
            <w:tcBorders>
              <w:top w:val="single" w:sz="4" w:space="0" w:color="auto"/>
              <w:left w:val="single" w:sz="4" w:space="0" w:color="auto"/>
              <w:bottom w:val="single" w:sz="4" w:space="0" w:color="auto"/>
              <w:right w:val="single" w:sz="4" w:space="0" w:color="auto"/>
            </w:tcBorders>
            <w:vAlign w:val="center"/>
            <w:hideMark/>
          </w:tcPr>
          <w:p w14:paraId="6B698CD7"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GHI CHÚ</w:t>
            </w:r>
          </w:p>
        </w:tc>
      </w:tr>
      <w:tr w:rsidR="00FA579F" w:rsidRPr="00C00A32" w14:paraId="5C9D00CC"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670583E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9A1A2A2"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8E914C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 Bài 1: Phép biến hình</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10CE7CF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T1/1</w:t>
            </w:r>
          </w:p>
        </w:tc>
      </w:tr>
      <w:tr w:rsidR="00FA579F" w:rsidRPr="00C00A32" w14:paraId="55386E2A"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0E346FA0"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CAAF49E"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576FA5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 Bài 2: Phép tịnh tiến</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106D894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2C22295A" w14:textId="77777777" w:rsidTr="00C9164C">
        <w:tc>
          <w:tcPr>
            <w:tcW w:w="1520" w:type="dxa"/>
            <w:tcBorders>
              <w:top w:val="nil"/>
              <w:left w:val="single" w:sz="4" w:space="0" w:color="auto"/>
              <w:bottom w:val="single" w:sz="4" w:space="0" w:color="auto"/>
              <w:right w:val="single" w:sz="4" w:space="0" w:color="auto"/>
            </w:tcBorders>
            <w:vAlign w:val="center"/>
            <w:hideMark/>
          </w:tcPr>
          <w:p w14:paraId="70E72762"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EDECA8B"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40D1EB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 Bài 2: Phép tịnh tiến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6606C2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6749C2C1"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35992DF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4</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0857FD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4</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C86923B"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3: Phép đối xứng trục</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41A4B89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31880C65"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13C160C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5</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CAA4CAA"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5</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C4C139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3: Phép đối xứng trục (tt)</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7D97544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7E55B5EF"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4B503CF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6</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03F5AAB"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6</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9863FE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4: Phép quay và phép đối xứng tâm</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2E4DEBA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T1/4</w:t>
            </w:r>
          </w:p>
        </w:tc>
      </w:tr>
      <w:tr w:rsidR="00FA579F" w:rsidRPr="00C00A32" w14:paraId="1F65009D"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39319D57"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lastRenderedPageBreak/>
              <w:t>7</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3F6DF4D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7</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856949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4: Phép quay và phép đối xứng tâm</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2C8FB02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T2/4</w:t>
            </w:r>
          </w:p>
        </w:tc>
      </w:tr>
      <w:tr w:rsidR="00FA579F" w:rsidRPr="00C00A32" w14:paraId="0612B093"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00D54EF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8</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24341F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8</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94620E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4: Phép quay và phép đối xứng tâm</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52684B0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T3/4</w:t>
            </w:r>
          </w:p>
        </w:tc>
      </w:tr>
      <w:tr w:rsidR="00FA579F" w:rsidRPr="00C00A32" w14:paraId="7066F575"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160C9BE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9</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CC5654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9</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BCB1A67"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4: Phép quay và phép đối xứng tâm</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79C0B18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T4/4</w:t>
            </w:r>
          </w:p>
        </w:tc>
      </w:tr>
      <w:tr w:rsidR="00FA579F" w:rsidRPr="00C00A32" w14:paraId="0BD7ADE5"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38E387E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10</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BE1B99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10</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D9A3F7B"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5: Phép dời hình</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5182392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00F1713E"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6C36CF0E"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11</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DB2340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11</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8822E8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5: Phép dời hình</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053FF046"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54D74ECF" w14:textId="77777777" w:rsidTr="00C9164C">
        <w:tc>
          <w:tcPr>
            <w:tcW w:w="1520" w:type="dxa"/>
            <w:tcBorders>
              <w:top w:val="single" w:sz="4" w:space="0" w:color="auto"/>
              <w:left w:val="single" w:sz="4" w:space="0" w:color="auto"/>
              <w:bottom w:val="single" w:sz="4" w:space="0" w:color="auto"/>
              <w:right w:val="single" w:sz="4" w:space="0" w:color="auto"/>
            </w:tcBorders>
            <w:vAlign w:val="center"/>
            <w:hideMark/>
          </w:tcPr>
          <w:p w14:paraId="499219C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12</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4F3173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12</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CCDB7C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6: Phép vị tự</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7B10F6C1"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15E5C3C0"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62F74F6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13</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4AE64C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13</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715D2D3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6: Phép vị tự</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1E9D5C2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5F7851E7"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2A93665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14</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3C98C97"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14</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1623622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7: Phép đồng dạng</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6679888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49F5913E"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25EAEC1A"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15</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0706B7A"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15</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33D7EC7B"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7: Phép đồng dạng</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7D97F74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023E555E"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6CD1D18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16</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85F6E3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16</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10136BAE"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tập cuối chuyên đề 1</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54169AD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T1/3</w:t>
            </w:r>
          </w:p>
        </w:tc>
      </w:tr>
      <w:tr w:rsidR="00FA579F" w:rsidRPr="00C00A32" w14:paraId="24C85C79"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2C5D99EB"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17</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DE68AA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17</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30617DE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tập cuối chuyên đề 1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27272BCF"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T2/3</w:t>
            </w:r>
          </w:p>
        </w:tc>
      </w:tr>
      <w:tr w:rsidR="00FA579F" w:rsidRPr="00C00A32" w14:paraId="295EE62E"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3590513E"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18</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C8995B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18</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454126F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tập cuối chuyên đề 1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6F80558D"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T3/3</w:t>
            </w:r>
          </w:p>
        </w:tc>
      </w:tr>
      <w:tr w:rsidR="00FA579F" w:rsidRPr="00C00A32" w14:paraId="00DEBC6C" w14:textId="77777777" w:rsidTr="00C9164C">
        <w:trPr>
          <w:trHeight w:val="153"/>
        </w:trPr>
        <w:tc>
          <w:tcPr>
            <w:tcW w:w="10177" w:type="dxa"/>
            <w:gridSpan w:val="5"/>
            <w:tcBorders>
              <w:top w:val="single" w:sz="4" w:space="0" w:color="auto"/>
              <w:left w:val="single" w:sz="4" w:space="0" w:color="auto"/>
              <w:bottom w:val="single" w:sz="4" w:space="0" w:color="auto"/>
              <w:right w:val="single" w:sz="4" w:space="0" w:color="auto"/>
            </w:tcBorders>
            <w:vAlign w:val="center"/>
          </w:tcPr>
          <w:p w14:paraId="38B1322D" w14:textId="77777777" w:rsidR="00FA579F" w:rsidRPr="00C00A32" w:rsidRDefault="00FA579F" w:rsidP="00C9164C">
            <w:pPr>
              <w:jc w:val="center"/>
              <w:rPr>
                <w:rFonts w:asciiTheme="majorHAnsi" w:hAnsiTheme="majorHAnsi" w:cstheme="majorHAnsi"/>
                <w:sz w:val="26"/>
                <w:szCs w:val="26"/>
                <w:lang w:val="en-US"/>
              </w:rPr>
            </w:pPr>
          </w:p>
        </w:tc>
      </w:tr>
      <w:tr w:rsidR="00FA579F" w:rsidRPr="00C00A32" w14:paraId="2462AF96" w14:textId="77777777" w:rsidTr="00C9164C">
        <w:trPr>
          <w:trHeight w:val="153"/>
        </w:trPr>
        <w:tc>
          <w:tcPr>
            <w:tcW w:w="10177" w:type="dxa"/>
            <w:gridSpan w:val="5"/>
            <w:tcBorders>
              <w:top w:val="single" w:sz="4" w:space="0" w:color="auto"/>
              <w:left w:val="single" w:sz="4" w:space="0" w:color="auto"/>
              <w:bottom w:val="single" w:sz="4" w:space="0" w:color="auto"/>
              <w:right w:val="single" w:sz="4" w:space="0" w:color="auto"/>
            </w:tcBorders>
            <w:vAlign w:val="center"/>
            <w:hideMark/>
          </w:tcPr>
          <w:p w14:paraId="7BEF2710"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TẬP 2 (HỌC KỲ II) 17 tuần</w:t>
            </w:r>
          </w:p>
          <w:tbl>
            <w:tblPr>
              <w:tblStyle w:val="TableGrid"/>
              <w:tblW w:w="0" w:type="auto"/>
              <w:jc w:val="center"/>
              <w:tblLook w:val="04A0" w:firstRow="1" w:lastRow="0" w:firstColumn="1" w:lastColumn="0" w:noHBand="0" w:noVBand="1"/>
            </w:tblPr>
            <w:tblGrid>
              <w:gridCol w:w="2492"/>
              <w:gridCol w:w="2492"/>
              <w:gridCol w:w="2492"/>
              <w:gridCol w:w="2492"/>
            </w:tblGrid>
            <w:tr w:rsidR="00FA579F" w:rsidRPr="00C00A32" w14:paraId="58F57244" w14:textId="77777777" w:rsidTr="00C9164C">
              <w:trPr>
                <w:jc w:val="center"/>
              </w:trPr>
              <w:tc>
                <w:tcPr>
                  <w:tcW w:w="2492" w:type="dxa"/>
                  <w:tcBorders>
                    <w:top w:val="single" w:sz="4" w:space="0" w:color="auto"/>
                    <w:left w:val="single" w:sz="4" w:space="0" w:color="auto"/>
                    <w:bottom w:val="single" w:sz="4" w:space="0" w:color="auto"/>
                    <w:right w:val="single" w:sz="4" w:space="0" w:color="auto"/>
                  </w:tcBorders>
                  <w:hideMark/>
                </w:tcPr>
                <w:p w14:paraId="20BA9AFC"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Tuần</w:t>
                  </w:r>
                </w:p>
              </w:tc>
              <w:tc>
                <w:tcPr>
                  <w:tcW w:w="2492" w:type="dxa"/>
                  <w:tcBorders>
                    <w:top w:val="single" w:sz="4" w:space="0" w:color="auto"/>
                    <w:left w:val="single" w:sz="4" w:space="0" w:color="auto"/>
                    <w:bottom w:val="single" w:sz="4" w:space="0" w:color="auto"/>
                    <w:right w:val="single" w:sz="4" w:space="0" w:color="auto"/>
                  </w:tcBorders>
                  <w:hideMark/>
                </w:tcPr>
                <w:p w14:paraId="31D87277"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Sách GK + Ôn, KT</w:t>
                  </w:r>
                </w:p>
              </w:tc>
              <w:tc>
                <w:tcPr>
                  <w:tcW w:w="2492" w:type="dxa"/>
                  <w:tcBorders>
                    <w:top w:val="single" w:sz="4" w:space="0" w:color="auto"/>
                    <w:left w:val="single" w:sz="4" w:space="0" w:color="auto"/>
                    <w:bottom w:val="single" w:sz="4" w:space="0" w:color="auto"/>
                    <w:right w:val="single" w:sz="4" w:space="0" w:color="auto"/>
                  </w:tcBorders>
                  <w:hideMark/>
                </w:tcPr>
                <w:p w14:paraId="57AC0C8E"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Chuyên đề</w:t>
                  </w:r>
                </w:p>
              </w:tc>
              <w:tc>
                <w:tcPr>
                  <w:tcW w:w="2492" w:type="dxa"/>
                  <w:tcBorders>
                    <w:top w:val="single" w:sz="4" w:space="0" w:color="auto"/>
                    <w:left w:val="single" w:sz="4" w:space="0" w:color="auto"/>
                    <w:bottom w:val="single" w:sz="4" w:space="0" w:color="auto"/>
                    <w:right w:val="single" w:sz="4" w:space="0" w:color="auto"/>
                  </w:tcBorders>
                  <w:hideMark/>
                </w:tcPr>
                <w:p w14:paraId="7E6A8ECE"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Cộng</w:t>
                  </w:r>
                </w:p>
              </w:tc>
            </w:tr>
            <w:tr w:rsidR="00FA579F" w:rsidRPr="00C00A32" w14:paraId="27D58A56" w14:textId="77777777" w:rsidTr="00C9164C">
              <w:trPr>
                <w:jc w:val="center"/>
              </w:trPr>
              <w:tc>
                <w:tcPr>
                  <w:tcW w:w="2492" w:type="dxa"/>
                  <w:tcBorders>
                    <w:top w:val="single" w:sz="4" w:space="0" w:color="auto"/>
                    <w:left w:val="single" w:sz="4" w:space="0" w:color="auto"/>
                    <w:bottom w:val="single" w:sz="4" w:space="0" w:color="auto"/>
                    <w:right w:val="single" w:sz="4" w:space="0" w:color="auto"/>
                  </w:tcBorders>
                  <w:hideMark/>
                </w:tcPr>
                <w:p w14:paraId="5B2D773D" w14:textId="77777777" w:rsidR="00FA579F" w:rsidRPr="00C00A32" w:rsidRDefault="00FA579F" w:rsidP="00E11F56">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1-17</w:t>
                  </w:r>
                </w:p>
              </w:tc>
              <w:tc>
                <w:tcPr>
                  <w:tcW w:w="2492" w:type="dxa"/>
                  <w:tcBorders>
                    <w:top w:val="single" w:sz="4" w:space="0" w:color="auto"/>
                    <w:left w:val="single" w:sz="4" w:space="0" w:color="auto"/>
                    <w:bottom w:val="single" w:sz="4" w:space="0" w:color="auto"/>
                    <w:right w:val="single" w:sz="4" w:space="0" w:color="auto"/>
                  </w:tcBorders>
                  <w:hideMark/>
                </w:tcPr>
                <w:p w14:paraId="7A444582" w14:textId="77777777" w:rsidR="00FA579F" w:rsidRPr="00C00A32" w:rsidRDefault="00FA579F" w:rsidP="00E11F56">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17 X 3 = 51</w:t>
                  </w:r>
                </w:p>
              </w:tc>
              <w:tc>
                <w:tcPr>
                  <w:tcW w:w="2492" w:type="dxa"/>
                  <w:tcBorders>
                    <w:top w:val="single" w:sz="4" w:space="0" w:color="auto"/>
                    <w:left w:val="single" w:sz="4" w:space="0" w:color="auto"/>
                    <w:bottom w:val="single" w:sz="4" w:space="0" w:color="auto"/>
                    <w:right w:val="single" w:sz="4" w:space="0" w:color="auto"/>
                  </w:tcBorders>
                  <w:hideMark/>
                </w:tcPr>
                <w:p w14:paraId="282B9114" w14:textId="77777777" w:rsidR="00FA579F" w:rsidRPr="00C00A32" w:rsidRDefault="00FA579F" w:rsidP="00E11F56">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17 X 1 = 17</w:t>
                  </w:r>
                </w:p>
              </w:tc>
              <w:tc>
                <w:tcPr>
                  <w:tcW w:w="2492" w:type="dxa"/>
                  <w:tcBorders>
                    <w:top w:val="single" w:sz="4" w:space="0" w:color="auto"/>
                    <w:left w:val="single" w:sz="4" w:space="0" w:color="auto"/>
                    <w:bottom w:val="single" w:sz="4" w:space="0" w:color="auto"/>
                    <w:right w:val="single" w:sz="4" w:space="0" w:color="auto"/>
                  </w:tcBorders>
                  <w:hideMark/>
                </w:tcPr>
                <w:p w14:paraId="2A6961B1" w14:textId="77777777" w:rsidR="00FA579F" w:rsidRPr="00C00A32" w:rsidRDefault="00FA579F" w:rsidP="00E11F56">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68 tiết</w:t>
                  </w:r>
                </w:p>
              </w:tc>
            </w:tr>
          </w:tbl>
          <w:p w14:paraId="4628C036" w14:textId="77777777" w:rsidR="00FA579F" w:rsidRPr="00C00A32" w:rsidRDefault="00FA579F" w:rsidP="00C9164C">
            <w:pPr>
              <w:jc w:val="center"/>
              <w:rPr>
                <w:rFonts w:asciiTheme="majorHAnsi" w:hAnsiTheme="majorHAnsi" w:cstheme="majorHAnsi"/>
                <w:sz w:val="26"/>
                <w:szCs w:val="26"/>
              </w:rPr>
            </w:pPr>
          </w:p>
        </w:tc>
      </w:tr>
      <w:tr w:rsidR="00FA579F" w:rsidRPr="00C00A32" w14:paraId="4795A1A9"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78F6CA6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19</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EBFEB7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19</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13B945D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8: Một số khái niệm cơ bản</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45B839FE"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240A316A"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5267A8C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20</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DC3F3E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20</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171A61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8: Một số khái niệm cơ bản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4FFC7B1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1E3D6740"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36167B1D"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21</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77DC59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21</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F118187"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9: Đường đi Euler và đường đi Hamilton</w:t>
            </w:r>
          </w:p>
        </w:tc>
        <w:tc>
          <w:tcPr>
            <w:tcW w:w="203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DA2EBCF"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1CBE522D"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34AED040"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22</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3178047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22</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644FFB3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9: Đường đi Euler và đường đi Hamilton (tt)</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6B65000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4463184F"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4C634F2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23</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8E07DF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23</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774D045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10: Bài toán tìm đường đi tối ưu trong một vài trường hợp đơn giản</w:t>
            </w:r>
          </w:p>
        </w:tc>
        <w:tc>
          <w:tcPr>
            <w:tcW w:w="203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0AC130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05B96B2D"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28A878F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24</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234CB7B"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24</w:t>
            </w:r>
          </w:p>
        </w:tc>
        <w:tc>
          <w:tcPr>
            <w:tcW w:w="471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E6F194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10: Bài toán tìm đường đi tối ưu trong một vài trường hợp đơn giản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729B2B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52E13C2C"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3551514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25</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BA7BF8D"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25</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3D6C44E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tập cuối chuyên đề 2</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7D9B88EF"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T1/3</w:t>
            </w:r>
          </w:p>
        </w:tc>
      </w:tr>
      <w:tr w:rsidR="00FA579F" w:rsidRPr="00C00A32" w14:paraId="6EEB95CB"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25CE4DD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26</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68DBDA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26</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36B1632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tập cuối chuyên đề 2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4E35543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T2/3</w:t>
            </w:r>
          </w:p>
        </w:tc>
      </w:tr>
      <w:tr w:rsidR="00FA579F" w:rsidRPr="00C00A32" w14:paraId="11F6CACD"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5EDE7D3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27</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876732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27</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132DA18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tập cuối chuyên đề 2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89973A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T3/3</w:t>
            </w:r>
          </w:p>
        </w:tc>
      </w:tr>
      <w:tr w:rsidR="00FA579F" w:rsidRPr="00C00A32" w14:paraId="323C7929"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43CEDAF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28</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1B3DE72"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28</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1C69A0A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 xml:space="preserve">CĐ3- Bài 11: Hình chiếu vuông góc và hình chiếu trục đo </w:t>
            </w:r>
          </w:p>
        </w:tc>
        <w:tc>
          <w:tcPr>
            <w:tcW w:w="203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449CB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598BE734"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5500F69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29</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100800E"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29</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2B3D6F5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11: Hình chiếu vuông góc và hình chiếu trục đo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EE4C5F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3BA508C7"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67319892"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30</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4B6FB5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30</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2AD544C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12: Bản vẽ kĩ thuật</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52BD1A41"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T1/3</w:t>
            </w:r>
          </w:p>
        </w:tc>
      </w:tr>
      <w:tr w:rsidR="00FA579F" w:rsidRPr="00C00A32" w14:paraId="1D596B1C"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454E99FA"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31</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375E3E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31</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0CB6390B"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12: Bản vẽ kĩ thuật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45B7202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T2/3</w:t>
            </w:r>
          </w:p>
        </w:tc>
      </w:tr>
      <w:tr w:rsidR="00FA579F" w:rsidRPr="00C00A32" w14:paraId="1E73E684"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0A6EDD1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32</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A23FBD1"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32</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31805991"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12: Bản vẽ kĩ thuật (tiếp theo)</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23F8E4F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T3/3</w:t>
            </w:r>
          </w:p>
        </w:tc>
      </w:tr>
      <w:tr w:rsidR="00FA579F" w:rsidRPr="00C00A32" w14:paraId="1A7F4CB8"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5F5F1E2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lastRenderedPageBreak/>
              <w:t>33</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F15CEC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33</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62ABBDF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tập cuối chuyên đề 3</w:t>
            </w:r>
          </w:p>
        </w:tc>
        <w:tc>
          <w:tcPr>
            <w:tcW w:w="203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1A322EA"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T1/3</w:t>
            </w:r>
          </w:p>
        </w:tc>
      </w:tr>
      <w:tr w:rsidR="00FA579F" w:rsidRPr="00C00A32" w14:paraId="72305EF2"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20AEDCED"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34</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F5E3EC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34</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0D9B012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tập cuối chuyên đề 3</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0E8728AE"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T2/3</w:t>
            </w:r>
          </w:p>
        </w:tc>
      </w:tr>
      <w:tr w:rsidR="00FA579F" w:rsidRPr="00C00A32" w14:paraId="1B7914D8" w14:textId="77777777" w:rsidTr="00C9164C">
        <w:trPr>
          <w:trHeight w:val="153"/>
        </w:trPr>
        <w:tc>
          <w:tcPr>
            <w:tcW w:w="1520" w:type="dxa"/>
            <w:tcBorders>
              <w:top w:val="single" w:sz="4" w:space="0" w:color="auto"/>
              <w:left w:val="single" w:sz="4" w:space="0" w:color="auto"/>
              <w:bottom w:val="single" w:sz="4" w:space="0" w:color="auto"/>
              <w:right w:val="single" w:sz="4" w:space="0" w:color="auto"/>
            </w:tcBorders>
            <w:vAlign w:val="center"/>
            <w:hideMark/>
          </w:tcPr>
          <w:p w14:paraId="44B74B8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35</w:t>
            </w:r>
          </w:p>
        </w:tc>
        <w:tc>
          <w:tcPr>
            <w:tcW w:w="191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6DA076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35</w:t>
            </w:r>
          </w:p>
        </w:tc>
        <w:tc>
          <w:tcPr>
            <w:tcW w:w="4715" w:type="dxa"/>
            <w:tcBorders>
              <w:top w:val="single" w:sz="4" w:space="0" w:color="auto"/>
              <w:left w:val="single" w:sz="4" w:space="0" w:color="auto"/>
              <w:bottom w:val="single" w:sz="4" w:space="0" w:color="auto"/>
              <w:right w:val="single" w:sz="4" w:space="0" w:color="auto"/>
            </w:tcBorders>
            <w:shd w:val="pct5" w:color="auto" w:fill="auto"/>
            <w:hideMark/>
          </w:tcPr>
          <w:p w14:paraId="355B20E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tập cuối chuyên đề 3</w:t>
            </w:r>
          </w:p>
        </w:tc>
        <w:tc>
          <w:tcPr>
            <w:tcW w:w="2031" w:type="dxa"/>
            <w:tcBorders>
              <w:top w:val="single" w:sz="4" w:space="0" w:color="auto"/>
              <w:left w:val="single" w:sz="4" w:space="0" w:color="auto"/>
              <w:bottom w:val="single" w:sz="4" w:space="0" w:color="auto"/>
              <w:right w:val="single" w:sz="4" w:space="0" w:color="auto"/>
            </w:tcBorders>
            <w:shd w:val="pct5" w:color="auto" w:fill="auto"/>
            <w:hideMark/>
          </w:tcPr>
          <w:p w14:paraId="040A555A"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T3/3</w:t>
            </w:r>
          </w:p>
        </w:tc>
      </w:tr>
    </w:tbl>
    <w:p w14:paraId="0F217053" w14:textId="77777777" w:rsidR="00FA579F" w:rsidRPr="00C00A32" w:rsidRDefault="00FA579F" w:rsidP="00FA579F">
      <w:pPr>
        <w:tabs>
          <w:tab w:val="left" w:pos="5535"/>
        </w:tabs>
        <w:spacing w:after="0" w:line="240" w:lineRule="auto"/>
        <w:rPr>
          <w:rFonts w:asciiTheme="majorHAnsi" w:hAnsiTheme="majorHAnsi" w:cstheme="majorHAnsi"/>
          <w:sz w:val="26"/>
          <w:szCs w:val="26"/>
          <w:lang w:val="en-US"/>
        </w:rPr>
      </w:pPr>
      <w:r w:rsidRPr="00C00A32">
        <w:rPr>
          <w:rFonts w:asciiTheme="majorHAnsi" w:hAnsiTheme="majorHAnsi" w:cstheme="majorHAnsi"/>
          <w:sz w:val="26"/>
          <w:szCs w:val="26"/>
          <w:lang w:val="en-US"/>
        </w:rPr>
        <w:br w:type="textWrapping" w:clear="all"/>
      </w:r>
    </w:p>
    <w:p w14:paraId="595F8C75" w14:textId="78B55EDD" w:rsidR="00DD27F0" w:rsidRDefault="00DD27F0">
      <w:pPr>
        <w:rPr>
          <w:rFonts w:asciiTheme="majorHAnsi" w:hAnsiTheme="majorHAnsi" w:cstheme="majorHAnsi"/>
          <w:sz w:val="26"/>
          <w:szCs w:val="26"/>
          <w:lang w:val="en-US"/>
        </w:rPr>
      </w:pPr>
    </w:p>
    <w:p w14:paraId="20D0F05D" w14:textId="77777777" w:rsidR="00E11F56" w:rsidRPr="00C00A32" w:rsidRDefault="00E11F56" w:rsidP="00E11F56">
      <w:pPr>
        <w:tabs>
          <w:tab w:val="left" w:pos="5655"/>
          <w:tab w:val="left" w:pos="11857"/>
        </w:tabs>
        <w:ind w:left="10080"/>
        <w:rPr>
          <w:rFonts w:asciiTheme="majorHAnsi" w:hAnsiTheme="majorHAnsi" w:cstheme="majorHAnsi"/>
          <w:b/>
          <w:sz w:val="26"/>
          <w:szCs w:val="26"/>
          <w:lang w:val="en-US"/>
        </w:rPr>
      </w:pP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sidRPr="00C00A32">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r w:rsidRPr="00C00A32">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r w:rsidRPr="00C00A32">
        <w:rPr>
          <w:rFonts w:asciiTheme="majorHAnsi" w:hAnsiTheme="majorHAnsi" w:cstheme="majorHAnsi"/>
          <w:b/>
          <w:i/>
          <w:sz w:val="26"/>
          <w:szCs w:val="26"/>
          <w:lang w:val="en-US"/>
        </w:rPr>
        <w:t>Đại Lộc,</w:t>
      </w:r>
      <w:r w:rsidRPr="00C00A32">
        <w:rPr>
          <w:rFonts w:asciiTheme="majorHAnsi" w:hAnsiTheme="majorHAnsi" w:cstheme="majorHAnsi"/>
          <w:b/>
          <w:sz w:val="26"/>
          <w:szCs w:val="26"/>
          <w:lang w:val="en-US"/>
        </w:rPr>
        <w:t xml:space="preserve"> ngày 04 tháng 09 năm 2024</w:t>
      </w:r>
    </w:p>
    <w:p w14:paraId="0AA1F68E" w14:textId="77777777" w:rsidR="00E11F56" w:rsidRPr="00C00A32" w:rsidRDefault="00E11F56" w:rsidP="00E11F56">
      <w:pPr>
        <w:tabs>
          <w:tab w:val="left" w:pos="5655"/>
        </w:tabs>
        <w:rPr>
          <w:rFonts w:asciiTheme="majorHAnsi" w:hAnsiTheme="majorHAnsi" w:cstheme="majorHAnsi"/>
          <w:b/>
          <w:sz w:val="26"/>
          <w:szCs w:val="26"/>
          <w:lang w:val="en-US"/>
        </w:rPr>
      </w:pPr>
      <w:r w:rsidRPr="00C00A32">
        <w:rPr>
          <w:rFonts w:asciiTheme="majorHAnsi" w:hAnsiTheme="majorHAnsi" w:cstheme="majorHAnsi"/>
          <w:sz w:val="26"/>
          <w:szCs w:val="26"/>
          <w:lang w:val="en-US"/>
        </w:rPr>
        <w:t xml:space="preserve">                                                          </w:t>
      </w:r>
      <w:r>
        <w:rPr>
          <w:rFonts w:asciiTheme="majorHAnsi" w:hAnsiTheme="majorHAnsi" w:cstheme="majorHAnsi"/>
          <w:b/>
          <w:sz w:val="26"/>
          <w:szCs w:val="26"/>
          <w:lang w:val="en-US"/>
        </w:rPr>
        <w:t>Giáo viên</w:t>
      </w:r>
      <w:r w:rsidRPr="00C00A32">
        <w:rPr>
          <w:rFonts w:asciiTheme="majorHAnsi" w:hAnsiTheme="majorHAnsi" w:cstheme="majorHAnsi"/>
          <w:b/>
          <w:sz w:val="26"/>
          <w:szCs w:val="26"/>
          <w:lang w:val="en-US"/>
        </w:rPr>
        <w:t xml:space="preserve">                                                                                   TTCM</w:t>
      </w:r>
    </w:p>
    <w:p w14:paraId="027C661A" w14:textId="77777777" w:rsidR="00E11F56" w:rsidRPr="00C00A32" w:rsidRDefault="00E11F56" w:rsidP="00E11F56">
      <w:pPr>
        <w:tabs>
          <w:tab w:val="left" w:pos="5655"/>
        </w:tabs>
        <w:rPr>
          <w:rFonts w:asciiTheme="majorHAnsi" w:hAnsiTheme="majorHAnsi" w:cstheme="majorHAnsi"/>
          <w:b/>
          <w:sz w:val="26"/>
          <w:szCs w:val="26"/>
          <w:lang w:val="en-US"/>
        </w:rPr>
      </w:pPr>
      <w:r w:rsidRPr="00C00A32">
        <w:rPr>
          <w:rFonts w:asciiTheme="majorHAnsi" w:hAnsiTheme="majorHAnsi" w:cstheme="majorHAnsi"/>
          <w:b/>
          <w:sz w:val="26"/>
          <w:szCs w:val="26"/>
          <w:lang w:val="en-US"/>
        </w:rPr>
        <w:t xml:space="preserve">                                                      </w:t>
      </w:r>
    </w:p>
    <w:p w14:paraId="7965B5FA" w14:textId="77777777" w:rsidR="00E11F56" w:rsidRPr="00C00A32" w:rsidRDefault="00E11F56" w:rsidP="00E11F56">
      <w:pPr>
        <w:tabs>
          <w:tab w:val="left" w:pos="5655"/>
        </w:tabs>
        <w:rPr>
          <w:rFonts w:asciiTheme="majorHAnsi" w:hAnsiTheme="majorHAnsi" w:cstheme="majorHAnsi"/>
          <w:b/>
          <w:sz w:val="26"/>
          <w:szCs w:val="26"/>
          <w:lang w:val="en-US"/>
        </w:rPr>
      </w:pPr>
      <w:r w:rsidRPr="00C00A32">
        <w:rPr>
          <w:rFonts w:asciiTheme="majorHAnsi" w:hAnsiTheme="majorHAnsi" w:cstheme="majorHAnsi"/>
          <w:b/>
          <w:sz w:val="26"/>
          <w:szCs w:val="26"/>
          <w:lang w:val="en-US"/>
        </w:rPr>
        <w:t xml:space="preserve">                                                     </w:t>
      </w:r>
      <w:r>
        <w:rPr>
          <w:rFonts w:asciiTheme="majorHAnsi" w:hAnsiTheme="majorHAnsi" w:cstheme="majorHAnsi"/>
          <w:b/>
          <w:sz w:val="26"/>
          <w:szCs w:val="26"/>
          <w:lang w:val="en-US"/>
        </w:rPr>
        <w:t xml:space="preserve">        Nguyễn Thị Mai</w:t>
      </w:r>
      <w:r w:rsidRPr="00C00A32">
        <w:rPr>
          <w:rFonts w:asciiTheme="majorHAnsi" w:hAnsiTheme="majorHAnsi" w:cstheme="majorHAnsi"/>
          <w:b/>
          <w:sz w:val="26"/>
          <w:szCs w:val="26"/>
          <w:lang w:val="en-US"/>
        </w:rPr>
        <w:t xml:space="preserve">                                                                                Lê Văn Lên</w:t>
      </w:r>
    </w:p>
    <w:p w14:paraId="4E03436A" w14:textId="77777777" w:rsidR="00E11F56" w:rsidRPr="00C00A32" w:rsidRDefault="00E11F56" w:rsidP="00E11F56">
      <w:pPr>
        <w:rPr>
          <w:rFonts w:asciiTheme="majorHAnsi" w:hAnsiTheme="majorHAnsi" w:cstheme="majorHAnsi"/>
          <w:sz w:val="26"/>
          <w:szCs w:val="26"/>
        </w:rPr>
      </w:pPr>
    </w:p>
    <w:p w14:paraId="61053BB8" w14:textId="77777777" w:rsidR="00E11F56" w:rsidRPr="00E11F56" w:rsidRDefault="00E11F56">
      <w:pPr>
        <w:rPr>
          <w:rFonts w:asciiTheme="majorHAnsi" w:hAnsiTheme="majorHAnsi" w:cstheme="majorHAnsi"/>
          <w:sz w:val="26"/>
          <w:szCs w:val="26"/>
        </w:rPr>
      </w:pPr>
    </w:p>
    <w:sectPr w:rsidR="00E11F56" w:rsidRPr="00E11F56" w:rsidSect="00205745">
      <w:pgSz w:w="16838" w:h="11906" w:orient="landscape"/>
      <w:pgMar w:top="864" w:right="1008" w:bottom="70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4EE6E" w14:textId="77777777" w:rsidR="004D6977" w:rsidRDefault="004D6977" w:rsidP="00BB3E13">
      <w:pPr>
        <w:spacing w:after="0" w:line="240" w:lineRule="auto"/>
      </w:pPr>
      <w:r>
        <w:separator/>
      </w:r>
    </w:p>
  </w:endnote>
  <w:endnote w:type="continuationSeparator" w:id="0">
    <w:p w14:paraId="53D14C3F" w14:textId="77777777" w:rsidR="004D6977" w:rsidRDefault="004D6977" w:rsidP="00BB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B48D3" w14:textId="77777777" w:rsidR="004D6977" w:rsidRDefault="004D6977" w:rsidP="00BB3E13">
      <w:pPr>
        <w:spacing w:after="0" w:line="240" w:lineRule="auto"/>
      </w:pPr>
      <w:r>
        <w:separator/>
      </w:r>
    </w:p>
  </w:footnote>
  <w:footnote w:type="continuationSeparator" w:id="0">
    <w:p w14:paraId="3E3A679F" w14:textId="77777777" w:rsidR="004D6977" w:rsidRDefault="004D6977" w:rsidP="00BB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0CDA"/>
    <w:multiLevelType w:val="hybridMultilevel"/>
    <w:tmpl w:val="F4A625DE"/>
    <w:lvl w:ilvl="0" w:tplc="74429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10F47"/>
    <w:multiLevelType w:val="hybridMultilevel"/>
    <w:tmpl w:val="93968988"/>
    <w:lvl w:ilvl="0" w:tplc="97F2BD58">
      <w:start w:val="1"/>
      <w:numFmt w:val="decimal"/>
      <w:lvlText w:val="%1."/>
      <w:lvlJc w:val="left"/>
      <w:pPr>
        <w:ind w:left="541" w:hanging="282"/>
      </w:pPr>
      <w:rPr>
        <w:rFonts w:ascii="Times New Roman" w:eastAsia="Times New Roman" w:hAnsi="Times New Roman" w:cs="Times New Roman" w:hint="default"/>
        <w:b/>
        <w:bCs/>
        <w:color w:val="FF0000"/>
        <w:spacing w:val="0"/>
        <w:w w:val="100"/>
        <w:sz w:val="28"/>
        <w:szCs w:val="28"/>
        <w:lang w:eastAsia="en-US" w:bidi="ar-SA"/>
      </w:rPr>
    </w:lvl>
    <w:lvl w:ilvl="1" w:tplc="83909ED8">
      <w:numFmt w:val="none"/>
      <w:lvlText w:val=""/>
      <w:lvlJc w:val="left"/>
      <w:pPr>
        <w:tabs>
          <w:tab w:val="num" w:pos="360"/>
        </w:tabs>
      </w:pPr>
    </w:lvl>
    <w:lvl w:ilvl="2" w:tplc="5D84E4A6">
      <w:numFmt w:val="bullet"/>
      <w:lvlText w:val="•"/>
      <w:lvlJc w:val="left"/>
      <w:pPr>
        <w:ind w:left="760" w:hanging="493"/>
      </w:pPr>
      <w:rPr>
        <w:rFonts w:hint="default"/>
        <w:lang w:eastAsia="en-US" w:bidi="ar-SA"/>
      </w:rPr>
    </w:lvl>
    <w:lvl w:ilvl="3" w:tplc="5150C4CE">
      <w:numFmt w:val="bullet"/>
      <w:lvlText w:val="•"/>
      <w:lvlJc w:val="left"/>
      <w:pPr>
        <w:ind w:left="2450" w:hanging="493"/>
      </w:pPr>
      <w:rPr>
        <w:rFonts w:hint="default"/>
        <w:lang w:eastAsia="en-US" w:bidi="ar-SA"/>
      </w:rPr>
    </w:lvl>
    <w:lvl w:ilvl="4" w:tplc="8A64B234">
      <w:numFmt w:val="bullet"/>
      <w:lvlText w:val="•"/>
      <w:lvlJc w:val="left"/>
      <w:pPr>
        <w:ind w:left="4140" w:hanging="493"/>
      </w:pPr>
      <w:rPr>
        <w:rFonts w:hint="default"/>
        <w:lang w:eastAsia="en-US" w:bidi="ar-SA"/>
      </w:rPr>
    </w:lvl>
    <w:lvl w:ilvl="5" w:tplc="E3BAD6AE">
      <w:numFmt w:val="bullet"/>
      <w:lvlText w:val="•"/>
      <w:lvlJc w:val="left"/>
      <w:pPr>
        <w:ind w:left="5830" w:hanging="493"/>
      </w:pPr>
      <w:rPr>
        <w:rFonts w:hint="default"/>
        <w:lang w:eastAsia="en-US" w:bidi="ar-SA"/>
      </w:rPr>
    </w:lvl>
    <w:lvl w:ilvl="6" w:tplc="5F26A704">
      <w:numFmt w:val="bullet"/>
      <w:lvlText w:val="•"/>
      <w:lvlJc w:val="left"/>
      <w:pPr>
        <w:ind w:left="7520" w:hanging="493"/>
      </w:pPr>
      <w:rPr>
        <w:rFonts w:hint="default"/>
        <w:lang w:eastAsia="en-US" w:bidi="ar-SA"/>
      </w:rPr>
    </w:lvl>
    <w:lvl w:ilvl="7" w:tplc="BF42B754">
      <w:numFmt w:val="bullet"/>
      <w:lvlText w:val="•"/>
      <w:lvlJc w:val="left"/>
      <w:pPr>
        <w:ind w:left="9210" w:hanging="493"/>
      </w:pPr>
      <w:rPr>
        <w:rFonts w:hint="default"/>
        <w:lang w:eastAsia="en-US" w:bidi="ar-SA"/>
      </w:rPr>
    </w:lvl>
    <w:lvl w:ilvl="8" w:tplc="96386ACC">
      <w:numFmt w:val="bullet"/>
      <w:lvlText w:val="•"/>
      <w:lvlJc w:val="left"/>
      <w:pPr>
        <w:ind w:left="10900" w:hanging="493"/>
      </w:pPr>
      <w:rPr>
        <w:rFonts w:hint="default"/>
        <w:lang w:eastAsia="en-US" w:bidi="ar-SA"/>
      </w:rPr>
    </w:lvl>
  </w:abstractNum>
  <w:abstractNum w:abstractNumId="2" w15:restartNumberingAfterBreak="0">
    <w:nsid w:val="46586955"/>
    <w:multiLevelType w:val="hybridMultilevel"/>
    <w:tmpl w:val="C812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3D"/>
    <w:rsid w:val="00004455"/>
    <w:rsid w:val="00024D0E"/>
    <w:rsid w:val="000E37D8"/>
    <w:rsid w:val="00112B85"/>
    <w:rsid w:val="0012157F"/>
    <w:rsid w:val="00152C8D"/>
    <w:rsid w:val="001E51E9"/>
    <w:rsid w:val="00205745"/>
    <w:rsid w:val="002939C8"/>
    <w:rsid w:val="00353122"/>
    <w:rsid w:val="003B286C"/>
    <w:rsid w:val="004957E5"/>
    <w:rsid w:val="004D33FE"/>
    <w:rsid w:val="004D6977"/>
    <w:rsid w:val="004E2A1E"/>
    <w:rsid w:val="004E5D2E"/>
    <w:rsid w:val="00515F15"/>
    <w:rsid w:val="0054393D"/>
    <w:rsid w:val="00561C6E"/>
    <w:rsid w:val="005A77AB"/>
    <w:rsid w:val="005B1D0D"/>
    <w:rsid w:val="00693558"/>
    <w:rsid w:val="00695CF8"/>
    <w:rsid w:val="006E7264"/>
    <w:rsid w:val="006F7D04"/>
    <w:rsid w:val="007479DC"/>
    <w:rsid w:val="007B3F92"/>
    <w:rsid w:val="00804B7E"/>
    <w:rsid w:val="0083081E"/>
    <w:rsid w:val="008567E6"/>
    <w:rsid w:val="0087588F"/>
    <w:rsid w:val="00A32ED1"/>
    <w:rsid w:val="00A37193"/>
    <w:rsid w:val="00A46204"/>
    <w:rsid w:val="00A657B3"/>
    <w:rsid w:val="00A77022"/>
    <w:rsid w:val="00A8305B"/>
    <w:rsid w:val="00AA3CD9"/>
    <w:rsid w:val="00AB3245"/>
    <w:rsid w:val="00B06ADC"/>
    <w:rsid w:val="00B20CD2"/>
    <w:rsid w:val="00B314BA"/>
    <w:rsid w:val="00BB3E13"/>
    <w:rsid w:val="00C00A32"/>
    <w:rsid w:val="00CE38B4"/>
    <w:rsid w:val="00D6777E"/>
    <w:rsid w:val="00DC1177"/>
    <w:rsid w:val="00DD0ABC"/>
    <w:rsid w:val="00DD27F0"/>
    <w:rsid w:val="00E11F56"/>
    <w:rsid w:val="00E602D5"/>
    <w:rsid w:val="00E82EAE"/>
    <w:rsid w:val="00E9346E"/>
    <w:rsid w:val="00EC4854"/>
    <w:rsid w:val="00EE7F30"/>
    <w:rsid w:val="00F0322F"/>
    <w:rsid w:val="00F20ACA"/>
    <w:rsid w:val="00F27F1C"/>
    <w:rsid w:val="00FA579F"/>
    <w:rsid w:val="00FD41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E7FB"/>
  <w15:docId w15:val="{CB3ED690-A2B7-43D1-A947-3619B76A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93D"/>
    <w:pPr>
      <w:spacing w:after="0" w:line="240" w:lineRule="auto"/>
    </w:pPr>
    <w:rPr>
      <w:rFonts w:ascii="Times New Roman" w:eastAsia="Calibri"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efaultParagraphFont"/>
    <w:link w:val="Heading10"/>
    <w:rsid w:val="0054393D"/>
    <w:rPr>
      <w:rFonts w:eastAsia="Times New Roman"/>
      <w:b/>
      <w:bCs/>
      <w:sz w:val="26"/>
      <w:szCs w:val="26"/>
    </w:rPr>
  </w:style>
  <w:style w:type="character" w:customStyle="1" w:styleId="Other">
    <w:name w:val="Other_"/>
    <w:basedOn w:val="DefaultParagraphFont"/>
    <w:link w:val="Other0"/>
    <w:rsid w:val="0054393D"/>
    <w:rPr>
      <w:rFonts w:eastAsia="Times New Roman"/>
    </w:rPr>
  </w:style>
  <w:style w:type="paragraph" w:customStyle="1" w:styleId="Heading10">
    <w:name w:val="Heading #1"/>
    <w:basedOn w:val="Normal"/>
    <w:link w:val="Heading1"/>
    <w:rsid w:val="0054393D"/>
    <w:pPr>
      <w:widowControl w:val="0"/>
      <w:spacing w:after="0" w:line="391" w:lineRule="auto"/>
      <w:jc w:val="center"/>
      <w:outlineLvl w:val="0"/>
    </w:pPr>
    <w:rPr>
      <w:rFonts w:eastAsia="Times New Roman"/>
      <w:b/>
      <w:bCs/>
      <w:sz w:val="26"/>
      <w:szCs w:val="26"/>
    </w:rPr>
  </w:style>
  <w:style w:type="paragraph" w:customStyle="1" w:styleId="Other0">
    <w:name w:val="Other"/>
    <w:basedOn w:val="Normal"/>
    <w:link w:val="Other"/>
    <w:rsid w:val="0054393D"/>
    <w:pPr>
      <w:widowControl w:val="0"/>
      <w:spacing w:after="0" w:line="240" w:lineRule="auto"/>
    </w:pPr>
    <w:rPr>
      <w:rFonts w:eastAsia="Times New Roman"/>
    </w:rPr>
  </w:style>
  <w:style w:type="character" w:customStyle="1" w:styleId="BodyTextChar">
    <w:name w:val="Body Text Char"/>
    <w:basedOn w:val="DefaultParagraphFont"/>
    <w:link w:val="BodyText"/>
    <w:rsid w:val="0054393D"/>
    <w:rPr>
      <w:rFonts w:ascii="Arial" w:eastAsia="Arial" w:hAnsi="Arial" w:cs="Arial"/>
      <w:sz w:val="20"/>
      <w:szCs w:val="20"/>
    </w:rPr>
  </w:style>
  <w:style w:type="paragraph" w:styleId="BodyText">
    <w:name w:val="Body Text"/>
    <w:basedOn w:val="Normal"/>
    <w:link w:val="BodyTextChar"/>
    <w:qFormat/>
    <w:rsid w:val="0054393D"/>
    <w:pPr>
      <w:widowControl w:val="0"/>
      <w:spacing w:after="60" w:line="254" w:lineRule="auto"/>
    </w:pPr>
    <w:rPr>
      <w:rFonts w:ascii="Arial" w:eastAsia="Arial" w:hAnsi="Arial" w:cs="Arial"/>
      <w:sz w:val="20"/>
      <w:szCs w:val="20"/>
    </w:rPr>
  </w:style>
  <w:style w:type="character" w:customStyle="1" w:styleId="BodyTextChar1">
    <w:name w:val="Body Text Char1"/>
    <w:basedOn w:val="DefaultParagraphFont"/>
    <w:uiPriority w:val="99"/>
    <w:semiHidden/>
    <w:rsid w:val="0054393D"/>
  </w:style>
  <w:style w:type="character" w:customStyle="1" w:styleId="Tablecaption">
    <w:name w:val="Table caption_"/>
    <w:basedOn w:val="DefaultParagraphFont"/>
    <w:link w:val="Tablecaption0"/>
    <w:rsid w:val="0054393D"/>
    <w:rPr>
      <w:rFonts w:ascii="Arial" w:eastAsia="Arial" w:hAnsi="Arial" w:cs="Arial"/>
      <w:sz w:val="20"/>
      <w:szCs w:val="20"/>
    </w:rPr>
  </w:style>
  <w:style w:type="paragraph" w:customStyle="1" w:styleId="Tablecaption0">
    <w:name w:val="Table caption"/>
    <w:basedOn w:val="Normal"/>
    <w:link w:val="Tablecaption"/>
    <w:rsid w:val="0054393D"/>
    <w:pPr>
      <w:widowControl w:val="0"/>
      <w:spacing w:after="0" w:line="240" w:lineRule="auto"/>
    </w:pPr>
    <w:rPr>
      <w:rFonts w:ascii="Arial" w:eastAsia="Arial" w:hAnsi="Arial" w:cs="Arial"/>
      <w:sz w:val="20"/>
      <w:szCs w:val="20"/>
    </w:rPr>
  </w:style>
  <w:style w:type="character" w:customStyle="1" w:styleId="Vnbnnidung">
    <w:name w:val="Văn bản nội dung_"/>
    <w:basedOn w:val="DefaultParagraphFont"/>
    <w:link w:val="Vnbnnidung0"/>
    <w:rsid w:val="00353122"/>
    <w:rPr>
      <w:rFonts w:eastAsia="Times New Roman"/>
      <w:sz w:val="9"/>
      <w:szCs w:val="9"/>
    </w:rPr>
  </w:style>
  <w:style w:type="paragraph" w:customStyle="1" w:styleId="Vnbnnidung0">
    <w:name w:val="Văn bản nội dung"/>
    <w:basedOn w:val="Normal"/>
    <w:link w:val="Vnbnnidung"/>
    <w:rsid w:val="00353122"/>
    <w:pPr>
      <w:widowControl w:val="0"/>
      <w:spacing w:after="0" w:line="278" w:lineRule="auto"/>
    </w:pPr>
    <w:rPr>
      <w:rFonts w:eastAsia="Times New Roman"/>
      <w:sz w:val="9"/>
      <w:szCs w:val="9"/>
    </w:rPr>
  </w:style>
  <w:style w:type="paragraph" w:styleId="ListParagraph">
    <w:name w:val="List Paragraph"/>
    <w:aliases w:val="List Paragraph_FS,Câu dẫn"/>
    <w:basedOn w:val="Normal"/>
    <w:link w:val="ListParagraphChar"/>
    <w:uiPriority w:val="1"/>
    <w:qFormat/>
    <w:rsid w:val="00024D0E"/>
    <w:pPr>
      <w:spacing w:before="120" w:after="120" w:line="240" w:lineRule="auto"/>
      <w:ind w:left="720"/>
      <w:contextualSpacing/>
    </w:pPr>
    <w:rPr>
      <w:rFonts w:ascii="Times New Roman" w:eastAsia="Calibri" w:hAnsi="Times New Roman" w:cs="Times New Roman"/>
      <w:color w:val="000000"/>
      <w:kern w:val="0"/>
      <w:sz w:val="28"/>
      <w:szCs w:val="18"/>
      <w:lang w:val="en-US"/>
      <w14:ligatures w14:val="none"/>
    </w:rPr>
  </w:style>
  <w:style w:type="character" w:customStyle="1" w:styleId="ListParagraphChar">
    <w:name w:val="List Paragraph Char"/>
    <w:aliases w:val="List Paragraph_FS Char,Câu dẫn Char"/>
    <w:basedOn w:val="DefaultParagraphFont"/>
    <w:link w:val="ListParagraph"/>
    <w:uiPriority w:val="34"/>
    <w:qFormat/>
    <w:rsid w:val="00024D0E"/>
    <w:rPr>
      <w:rFonts w:ascii="Times New Roman" w:eastAsia="Calibri" w:hAnsi="Times New Roman" w:cs="Times New Roman"/>
      <w:color w:val="000000"/>
      <w:kern w:val="0"/>
      <w:sz w:val="28"/>
      <w:szCs w:val="18"/>
      <w:lang w:val="en-US"/>
      <w14:ligatures w14:val="none"/>
    </w:rPr>
  </w:style>
  <w:style w:type="paragraph" w:customStyle="1" w:styleId="TableParagraph">
    <w:name w:val="Table Paragraph"/>
    <w:basedOn w:val="Normal"/>
    <w:uiPriority w:val="1"/>
    <w:qFormat/>
    <w:rsid w:val="00AB324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BB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E13"/>
  </w:style>
  <w:style w:type="paragraph" w:styleId="Footer">
    <w:name w:val="footer"/>
    <w:basedOn w:val="Normal"/>
    <w:link w:val="FooterChar"/>
    <w:uiPriority w:val="99"/>
    <w:unhideWhenUsed/>
    <w:rsid w:val="00BB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E13"/>
  </w:style>
  <w:style w:type="paragraph" w:styleId="NormalWeb">
    <w:name w:val="Normal (Web)"/>
    <w:basedOn w:val="Normal"/>
    <w:uiPriority w:val="99"/>
    <w:rsid w:val="00A37193"/>
    <w:pPr>
      <w:spacing w:before="100" w:beforeAutospacing="1" w:after="100" w:afterAutospacing="1" w:line="240" w:lineRule="auto"/>
    </w:pPr>
    <w:rPr>
      <w:rFonts w:ascii="Times New Roman" w:eastAsia="Calibri" w:hAnsi="Times New Roman" w:cs="Times New Roman"/>
      <w:kern w:val="0"/>
      <w:sz w:val="24"/>
      <w:szCs w:val="24"/>
      <w:lang w:eastAsia="vi-VN"/>
      <w14:ligatures w14:val="none"/>
    </w:rPr>
  </w:style>
  <w:style w:type="character" w:styleId="Emphasis">
    <w:name w:val="Emphasis"/>
    <w:basedOn w:val="DefaultParagraphFont"/>
    <w:uiPriority w:val="20"/>
    <w:qFormat/>
    <w:rsid w:val="00A37193"/>
    <w:rPr>
      <w:rFonts w:cs="Times New Roman"/>
      <w:i/>
      <w:iCs/>
    </w:rPr>
  </w:style>
  <w:style w:type="paragraph" w:styleId="NoSpacing">
    <w:name w:val="No Spacing"/>
    <w:uiPriority w:val="1"/>
    <w:qFormat/>
    <w:rsid w:val="00A37193"/>
    <w:pPr>
      <w:spacing w:after="0" w:line="240" w:lineRule="auto"/>
    </w:pPr>
    <w:rPr>
      <w:rFonts w:ascii="Times New Roman" w:hAnsi="Times New Roman" w:cs="Times New Roman"/>
      <w:color w:val="000000"/>
      <w:kern w:val="0"/>
      <w:sz w:val="2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49158-58EA-4869-9FA0-A85F174D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 Đoan</dc:creator>
  <cp:keywords/>
  <dc:description/>
  <cp:lastModifiedBy>Admin</cp:lastModifiedBy>
  <cp:revision>2</cp:revision>
  <dcterms:created xsi:type="dcterms:W3CDTF">2024-09-19T13:50:00Z</dcterms:created>
  <dcterms:modified xsi:type="dcterms:W3CDTF">2024-09-19T13:50:00Z</dcterms:modified>
</cp:coreProperties>
</file>