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48" w:rsidRPr="00E04685" w:rsidRDefault="00680E48" w:rsidP="00680E48">
      <w:pPr>
        <w:spacing w:before="60" w:after="0"/>
        <w:jc w:val="center"/>
        <w:outlineLvl w:val="0"/>
        <w:rPr>
          <w:rFonts w:ascii="Arial" w:eastAsiaTheme="minorEastAsia" w:hAnsi="Arial" w:cs="Arial"/>
          <w:b/>
          <w:bCs/>
          <w:color w:val="C00000"/>
          <w:sz w:val="36"/>
          <w:szCs w:val="36"/>
          <w:lang w:val="vi-VN"/>
        </w:rPr>
      </w:pPr>
      <w:bookmarkStart w:id="0" w:name="_Toc165744564"/>
      <w:r w:rsidRPr="00E04685">
        <w:rPr>
          <w:rFonts w:ascii="Arial" w:eastAsiaTheme="minorEastAsia" w:hAnsi="Arial" w:cs="Arial"/>
          <w:b/>
          <w:bCs/>
          <w:color w:val="C00000"/>
          <w:sz w:val="36"/>
          <w:szCs w:val="36"/>
          <w:lang w:val="vi-VN"/>
        </w:rPr>
        <w:t>HOẠT ĐỘNG THỰC HÀNH TRẢI NGHIỆM</w:t>
      </w:r>
      <w:bookmarkEnd w:id="0"/>
    </w:p>
    <w:p w:rsidR="00680E48" w:rsidRPr="00E04685" w:rsidRDefault="00680E48" w:rsidP="00680E48">
      <w:pPr>
        <w:spacing w:before="120" w:after="0"/>
        <w:jc w:val="center"/>
        <w:outlineLvl w:val="1"/>
        <w:rPr>
          <w:rFonts w:ascii="Times New Roman" w:eastAsiaTheme="minorEastAsia" w:hAnsi="Times New Roman" w:cs="Times New Roman"/>
          <w:b/>
          <w:bCs/>
          <w:sz w:val="24"/>
          <w:szCs w:val="28"/>
        </w:rPr>
      </w:pPr>
      <w:bookmarkStart w:id="1" w:name="_Toc165744565"/>
      <w:r w:rsidRPr="00E04685">
        <w:rPr>
          <w:rFonts w:asciiTheme="majorHAnsi" w:eastAsiaTheme="minorEastAsia" w:hAnsiTheme="majorHAnsi" w:cs="Arial"/>
          <w:b/>
          <w:bCs/>
          <w:sz w:val="32"/>
          <w:szCs w:val="28"/>
        </w:rPr>
        <w:t xml:space="preserve">TÍNH NGUYÊN HÀM VÀ TÍCH PHÂN </w:t>
      </w:r>
      <w:r w:rsidRPr="00E04685">
        <w:rPr>
          <w:rFonts w:asciiTheme="majorHAnsi" w:eastAsiaTheme="minorEastAsia" w:hAnsiTheme="majorHAnsi" w:cs="Arial"/>
          <w:b/>
          <w:bCs/>
          <w:sz w:val="32"/>
          <w:szCs w:val="28"/>
        </w:rPr>
        <w:br/>
        <w:t>VỚI PHẦN MỀM GEOGEBRA. TÍNH GẦN ĐÚNG TÍCH PHÂN BẰNG PHƯƠNG PHÁP HÌNH THANG</w:t>
      </w:r>
      <w:bookmarkEnd w:id="1"/>
    </w:p>
    <w:p w:rsidR="00680E48" w:rsidRPr="007F6B37" w:rsidRDefault="00680E48" w:rsidP="00680E48">
      <w:pPr>
        <w:tabs>
          <w:tab w:val="left" w:leader="dot" w:pos="4862"/>
        </w:tabs>
        <w:spacing w:before="40" w:after="40" w:line="288"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Pr>
          <w:rFonts w:ascii="Times New Roman" w:eastAsiaTheme="minorEastAsia" w:hAnsi="Times New Roman"/>
          <w:i/>
          <w:sz w:val="24"/>
          <w:szCs w:val="24"/>
        </w:rPr>
        <w:t xml:space="preserve"> </w:t>
      </w:r>
      <w:r w:rsidRPr="00E04685">
        <w:rPr>
          <w:rFonts w:ascii="Times New Roman" w:eastAsiaTheme="minorEastAsia" w:hAnsi="Times New Roman"/>
          <w:i/>
          <w:sz w:val="24"/>
          <w:szCs w:val="24"/>
          <w:lang w:val="vi-VN"/>
        </w:rPr>
        <w:t>tiết</w:t>
      </w:r>
      <w:r>
        <w:rPr>
          <w:rFonts w:ascii="Times New Roman" w:eastAsiaTheme="minorEastAsia" w:hAnsi="Times New Roman"/>
          <w:i/>
          <w:sz w:val="24"/>
          <w:szCs w:val="24"/>
        </w:rPr>
        <w:t xml:space="preserve"> 100</w:t>
      </w:r>
    </w:p>
    <w:p w:rsidR="00680E48" w:rsidRPr="00E04685" w:rsidRDefault="00680E48" w:rsidP="00680E48">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680E48" w:rsidRPr="00E04685" w:rsidRDefault="00680E48" w:rsidP="00680E48">
      <w:pPr>
        <w:spacing w:before="40" w:after="40"/>
        <w:ind w:left="284"/>
        <w:jc w:val="both"/>
        <w:rPr>
          <w:rFonts w:ascii="Times New Roman" w:eastAsia="Times New Roman" w:hAnsi="Times New Roman"/>
          <w:sz w:val="24"/>
          <w:szCs w:val="24"/>
          <w:lang w:val="vi-VN"/>
        </w:rPr>
      </w:pPr>
      <w:r w:rsidRPr="00E04685">
        <w:rPr>
          <w:rFonts w:ascii="Times New Roman" w:eastAsia="Times New Roman" w:hAnsi="Times New Roman"/>
          <w:sz w:val="24"/>
          <w:szCs w:val="24"/>
          <w:lang w:val="vi-VN"/>
        </w:rPr>
        <w:t>- Sử dụng phần mềm GeoGebra để tính nguyên hàm, tích phân trong trường hợp hàm dưới dấu tích phân cho dưới dạng bảng (tại một số mốc) hoặc cho bởi một đồ thị (mà ta không biết phương trình của nó) hoặc không có nguyên hàm dưới dạng hàm số sơ cấp.</w:t>
      </w:r>
    </w:p>
    <w:p w:rsidR="00680E48" w:rsidRPr="00E04685" w:rsidRDefault="00680E48" w:rsidP="00680E48">
      <w:pPr>
        <w:spacing w:before="40" w:after="40"/>
        <w:ind w:left="284"/>
        <w:jc w:val="both"/>
        <w:rPr>
          <w:rFonts w:ascii="Times New Roman" w:eastAsiaTheme="minorEastAsia" w:hAnsi="Times New Roman"/>
          <w:sz w:val="24"/>
          <w:szCs w:val="24"/>
          <w:lang w:val="vi-VN"/>
        </w:rPr>
      </w:pPr>
      <w:r w:rsidRPr="00E04685">
        <w:rPr>
          <w:rFonts w:ascii="Times New Roman" w:eastAsia="Times New Roman" w:hAnsi="Times New Roman"/>
          <w:sz w:val="24"/>
          <w:szCs w:val="24"/>
          <w:lang w:val="vi-VN"/>
        </w:rPr>
        <w:t>- Sử dụng phương pháp hình thang để tính gần đúng tích phân.</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w:t>
      </w:r>
      <w:r w:rsidRPr="00E04685">
        <w:rPr>
          <w:rFonts w:ascii="Times New Roman" w:eastAsiaTheme="minorEastAsia" w:hAnsi="Times New Roman" w:cs="Times New Roman"/>
          <w:bCs/>
          <w:sz w:val="24"/>
          <w:szCs w:val="24"/>
          <w:lang w:val="vi-VN"/>
        </w:rPr>
        <w:t xml:space="preserve"> </w:t>
      </w:r>
      <w:bookmarkStart w:id="2" w:name="_Hlk86873070"/>
      <w:r w:rsidRPr="00E04685">
        <w:rPr>
          <w:rFonts w:ascii="Times New Roman" w:eastAsiaTheme="minorEastAsia" w:hAnsi="Times New Roman" w:cs="Times New Roman"/>
          <w:sz w:val="24"/>
          <w:szCs w:val="24"/>
          <w:lang w:val="vi-VN"/>
        </w:rPr>
        <w:t xml:space="preserve">Rèn luyện và phát triển năng lực toán học, đặc biệt là </w:t>
      </w:r>
      <w:bookmarkEnd w:id="2"/>
      <w:r w:rsidRPr="00E04685">
        <w:rPr>
          <w:rFonts w:ascii="Times New Roman" w:eastAsiaTheme="minorEastAsia" w:hAnsi="Times New Roman" w:cs="Times New Roman"/>
          <w:sz w:val="24"/>
          <w:szCs w:val="24"/>
          <w:lang w:val="vi-VN"/>
        </w:rPr>
        <w:t>năng lực sử dụng công cụ và phương tiện học toán, năng lực tư duy và lập luận toán học.</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w:t>
      </w:r>
      <w:r w:rsidRPr="00E04685">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tự thực hành và tham gia các hoạt động nhóm;</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680E48" w:rsidRPr="00E04685" w:rsidRDefault="00680E48" w:rsidP="00680E48">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680E48" w:rsidRPr="00E04685" w:rsidRDefault="00680E48" w:rsidP="00680E48">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tính được cài đặt phần mềm GeoGebra Classic 5 (hoặc phiên bản mới hơn), máy chiếu.</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680E48" w:rsidRPr="00E04685" w:rsidRDefault="00680E48" w:rsidP="00680E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dụng cụ học tập.</w:t>
      </w:r>
    </w:p>
    <w:p w:rsidR="00680E48" w:rsidRPr="00E04685" w:rsidRDefault="00680E48" w:rsidP="00680E48">
      <w:pPr>
        <w:spacing w:before="40" w:after="40"/>
        <w:ind w:left="284"/>
        <w:jc w:val="both"/>
        <w:rPr>
          <w:rFonts w:ascii="Times New Roman" w:eastAsiaTheme="minorEastAsia" w:hAnsi="Times New Roman" w:cs="Times New Roman"/>
          <w:bCs/>
          <w:sz w:val="24"/>
          <w:szCs w:val="24"/>
          <w:lang w:val="vi-VN"/>
        </w:rPr>
      </w:pPr>
      <w:bookmarkStart w:id="3" w:name="_Hlk162356045"/>
      <w:r w:rsidRPr="00E04685">
        <w:rPr>
          <w:rFonts w:ascii="Times New Roman" w:eastAsiaTheme="minorEastAsia" w:hAnsi="Times New Roman" w:cs="Times New Roman"/>
          <w:bCs/>
          <w:sz w:val="24"/>
          <w:szCs w:val="24"/>
          <w:lang w:val="vi-VN"/>
        </w:rPr>
        <w:t xml:space="preserve">+ HS học trong phòng máy hoặc tự chuẩn bị máy tính theo từng nhóm đã chia. </w:t>
      </w:r>
    </w:p>
    <w:bookmarkEnd w:id="3"/>
    <w:p w:rsidR="00680E48" w:rsidRPr="00E04685" w:rsidRDefault="00680E48" w:rsidP="00680E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Khuyến khích HS thao tác trước với phần mềm GeoGebra tại nhà nếu có điều kiện.</w:t>
      </w:r>
    </w:p>
    <w:p w:rsidR="00680E48" w:rsidRPr="00E04685" w:rsidRDefault="00680E48" w:rsidP="00680E48">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680E48" w:rsidRPr="00E04685" w:rsidRDefault="00680E48" w:rsidP="00680E48">
      <w:pPr>
        <w:spacing w:before="60" w:after="120" w:line="288" w:lineRule="auto"/>
        <w:ind w:left="284"/>
        <w:jc w:val="both"/>
        <w:rPr>
          <w:rFonts w:ascii="Times New Roman" w:eastAsiaTheme="minorEastAsia" w:hAnsi="Times New Roman" w:cs="Times New Roman"/>
          <w:bCs/>
          <w:iCs/>
          <w:sz w:val="24"/>
          <w:szCs w:val="24"/>
          <w:lang w:val="vi-VN"/>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3191"/>
        <w:gridCol w:w="2303"/>
      </w:tblGrid>
      <w:tr w:rsidR="00680E48" w:rsidRPr="00E04685" w:rsidTr="000120DF">
        <w:trPr>
          <w:tblHeader/>
        </w:trPr>
        <w:tc>
          <w:tcPr>
            <w:tcW w:w="2061" w:type="pct"/>
            <w:shd w:val="clear" w:color="auto" w:fill="D9E2F3" w:themeFill="accent5" w:themeFillTint="33"/>
            <w:vAlign w:val="center"/>
          </w:tcPr>
          <w:p w:rsidR="00680E48" w:rsidRPr="00E04685" w:rsidRDefault="00680E48"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lastRenderedPageBreak/>
              <w:t>Nội dung, phương thức tổ chức hoạt động học tập của học sinh</w:t>
            </w:r>
          </w:p>
        </w:tc>
        <w:tc>
          <w:tcPr>
            <w:tcW w:w="1707" w:type="pct"/>
            <w:shd w:val="clear" w:color="auto" w:fill="D9E2F3" w:themeFill="accent5" w:themeFillTint="33"/>
            <w:vAlign w:val="center"/>
          </w:tcPr>
          <w:p w:rsidR="00680E48" w:rsidRPr="00E04685" w:rsidRDefault="00680E48"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2" w:type="pct"/>
            <w:shd w:val="clear" w:color="auto" w:fill="D9E2F3" w:themeFill="accent5" w:themeFillTint="33"/>
            <w:vAlign w:val="center"/>
          </w:tcPr>
          <w:p w:rsidR="00680E48" w:rsidRPr="00E04685" w:rsidRDefault="00680E48"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680E48" w:rsidRPr="00E04685" w:rsidTr="000120DF">
        <w:tc>
          <w:tcPr>
            <w:tcW w:w="5000" w:type="pct"/>
            <w:gridSpan w:val="3"/>
            <w:shd w:val="clear" w:color="auto" w:fill="FFFFFF" w:themeFill="background1"/>
            <w:vAlign w:val="center"/>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680E48" w:rsidRPr="00E04685" w:rsidRDefault="00680E48"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w:t>
            </w:r>
            <w:r w:rsidRPr="00E04685">
              <w:rPr>
                <w:rFonts w:ascii="Times New Roman" w:eastAsia="Times New Roman" w:hAnsi="Times New Roman" w:cs="Times New Roman"/>
                <w:color w:val="000000"/>
                <w:kern w:val="24"/>
                <w:sz w:val="24"/>
                <w:szCs w:val="24"/>
                <w:lang w:val="vi-VN"/>
              </w:rPr>
              <w:t>Gợi động cơ dẫn đến nhu cầu tính toán gần đúng tích phân trong trường hợp hàm dưới dấu tích phân cho dạng bảng (tại một số mốc).</w:t>
            </w:r>
          </w:p>
          <w:p w:rsidR="00680E48" w:rsidRPr="00E04685" w:rsidRDefault="00680E48"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Đặt vấn đề về bài toán thực tế cần ứng dụng tính gần đúng tích phân để tìm thể tích một vật thể.</w:t>
            </w:r>
          </w:p>
          <w:p w:rsidR="00680E48" w:rsidRPr="00E04685" w:rsidRDefault="00680E48"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680E48" w:rsidRPr="00E04685" w:rsidRDefault="00680E48" w:rsidP="000120DF">
            <w:pPr>
              <w:spacing w:before="60" w:after="6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nhóm dưới sự hướng dẫn của GV.</w:t>
            </w:r>
          </w:p>
        </w:tc>
      </w:tr>
      <w:tr w:rsidR="00680E48" w:rsidRPr="00E04685" w:rsidTr="000120DF">
        <w:tc>
          <w:tcPr>
            <w:tcW w:w="2061" w:type="pct"/>
          </w:tcPr>
          <w:p w:rsidR="00680E48" w:rsidRPr="00E04685" w:rsidRDefault="00680E48" w:rsidP="000120DF">
            <w:pPr>
              <w:spacing w:before="40" w:after="40" w:line="288"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t>Tình huống mở đầu (2 phút)</w:t>
            </w:r>
          </w:p>
          <w:p w:rsidR="00680E48" w:rsidRPr="00E04685" w:rsidRDefault="00680E48" w:rsidP="000120DF">
            <w:pPr>
              <w:spacing w:before="40" w:after="40" w:line="288"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sử dụng máy tính và trình chiếu nội dung bài toán:</w:t>
            </w:r>
          </w:p>
          <w:p w:rsidR="00680E48" w:rsidRPr="00E04685" w:rsidRDefault="00680E48" w:rsidP="000120DF">
            <w:pPr>
              <w:spacing w:before="40" w:after="40" w:line="288"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Một thân cây dài 4,8 m được cắt thành các khúc gỗ dài 60 cm. Người ta đo đường kính của mỗi mặt cắt ngang và diện tích S của nó được ghi lại trong bảng dưới dây, ở đây x (cm) là khoảng cách tính từ đỉnh thân cây đến vết cắt.</w:t>
            </w:r>
          </w:p>
          <w:p w:rsidR="00680E48" w:rsidRPr="00E04685" w:rsidRDefault="00680E48" w:rsidP="000120DF">
            <w:pPr>
              <w:spacing w:before="40" w:after="40" w:line="288"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(Bảng vẽ như trong phần Vận dụng – SGK Toán 12 tập 2 – Tr.84)</w:t>
            </w:r>
          </w:p>
          <w:p w:rsidR="00680E48" w:rsidRPr="00E04685" w:rsidRDefault="00680E48" w:rsidP="000120DF">
            <w:pPr>
              <w:spacing w:before="40" w:after="40" w:line="288" w:lineRule="auto"/>
              <w:jc w:val="both"/>
              <w:rPr>
                <w:rFonts w:ascii="Times New Roman" w:eastAsiaTheme="minorEastAsia" w:hAnsi="Times New Roman" w:cs="Times New Roman"/>
                <w:i/>
                <w:sz w:val="24"/>
                <w:szCs w:val="24"/>
                <w:lang w:val="vi-VN"/>
              </w:rPr>
            </w:pPr>
            <w:r w:rsidRPr="00E04685">
              <w:rPr>
                <w:rFonts w:ascii="Times New Roman" w:eastAsiaTheme="minorEastAsia" w:hAnsi="Times New Roman" w:cs="Times New Roman"/>
                <w:i/>
                <w:sz w:val="24"/>
                <w:szCs w:val="24"/>
                <w:lang w:val="vi-VN"/>
              </w:rPr>
              <w:t>Tìm thể tích gần đúng của thân cây này.</w:t>
            </w:r>
          </w:p>
          <w:p w:rsidR="00680E48" w:rsidRPr="00E04685" w:rsidRDefault="00680E48" w:rsidP="000120DF">
            <w:pPr>
              <w:spacing w:before="40" w:after="40" w:line="288"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Đặt vấn đề: GV có thể gợi vấn đề như sau: Muốn tìm thể tích gần đúng của thân cây, ta cần tính tích phân của một hàm số được cho giá trị chỉ tại một số mốc nhất định. Chúng ta sẽ cùng tìm hiểu cách tính gần đúng các tích phân đó thông qua bài học này.</w:t>
            </w:r>
          </w:p>
        </w:tc>
        <w:tc>
          <w:tcPr>
            <w:tcW w:w="1707" w:type="pct"/>
          </w:tcPr>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p>
          <w:p w:rsidR="00680E48" w:rsidRPr="00E04685" w:rsidRDefault="00680E48" w:rsidP="000120DF">
            <w:pPr>
              <w:spacing w:before="40" w:after="40" w:line="288"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quan sát và suy nghĩ về tình huống.</w:t>
            </w:r>
          </w:p>
        </w:tc>
        <w:tc>
          <w:tcPr>
            <w:tcW w:w="1232" w:type="pct"/>
          </w:tcPr>
          <w:p w:rsidR="00680E48" w:rsidRPr="00E04685" w:rsidRDefault="00680E48" w:rsidP="000120DF">
            <w:pPr>
              <w:spacing w:before="40" w:after="4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Mục đích của phần này là đưa ra một bài toán thực tế làm nảy sinh nhu cầu tính gần đúng tích phân để tìm thể tích của một vật thể.</w:t>
            </w:r>
          </w:p>
          <w:p w:rsidR="00680E48" w:rsidRPr="00E04685" w:rsidRDefault="00680E48" w:rsidP="000120DF">
            <w:pPr>
              <w:spacing w:before="40" w:after="40" w:line="288" w:lineRule="auto"/>
              <w:jc w:val="both"/>
              <w:rPr>
                <w:rFonts w:ascii="Times New Roman" w:eastAsiaTheme="minorEastAsia" w:hAnsi="Times New Roman" w:cs="Times New Roman"/>
                <w:bCs/>
                <w:i/>
                <w:iCs/>
                <w:sz w:val="24"/>
                <w:szCs w:val="24"/>
                <w:lang w:val="vi-VN"/>
              </w:rPr>
            </w:pPr>
            <w:r w:rsidRPr="00E04685">
              <w:rPr>
                <w:rFonts w:ascii="Times New Roman" w:eastAsiaTheme="minorEastAsia" w:hAnsi="Times New Roman" w:cs="Times New Roman"/>
                <w:bCs/>
                <w:sz w:val="24"/>
                <w:szCs w:val="24"/>
                <w:lang w:val="vi-VN"/>
              </w:rPr>
              <w:t>- Góp phần phát triển năng lực giao tiếp toán học.</w:t>
            </w:r>
          </w:p>
        </w:tc>
      </w:tr>
      <w:tr w:rsidR="00680E48" w:rsidRPr="00E04685" w:rsidTr="000120DF">
        <w:tc>
          <w:tcPr>
            <w:tcW w:w="5000" w:type="pct"/>
            <w:gridSpan w:val="3"/>
            <w:vAlign w:val="center"/>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680E48" w:rsidRPr="00E04685" w:rsidRDefault="00680E48" w:rsidP="000120DF">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HS sử dụng được các câu lệnh trên GeoGebra để tính nguyên hàm và tích phân, và tính gần đúng tích phân bằng phương pháp hình thang.</w:t>
            </w:r>
          </w:p>
          <w:p w:rsidR="00680E48" w:rsidRPr="00E04685" w:rsidRDefault="00680E48" w:rsidP="000120DF">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HS sử dụng phần mềm GeoGebra để </w:t>
            </w:r>
            <w:r w:rsidRPr="00E04685">
              <w:rPr>
                <w:rFonts w:ascii="Times New Roman" w:eastAsia="Times New Roman" w:hAnsi="Times New Roman" w:cs="Times New Roman"/>
                <w:color w:val="000000"/>
                <w:kern w:val="24"/>
                <w:sz w:val="24"/>
                <w:szCs w:val="24"/>
                <w:lang w:val="vi-VN"/>
              </w:rPr>
              <w:t>tính nguyên hàm và tích phân, thực hiện tính gần đúng tích phân với độ chính xác cho trước bằng phương pháp hình thang.</w:t>
            </w:r>
          </w:p>
          <w:p w:rsidR="00680E48" w:rsidRPr="00E04685" w:rsidRDefault="00680E48"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Kết quả của HS trên phần mềm GeoGebra.</w:t>
            </w:r>
          </w:p>
          <w:p w:rsidR="00680E48" w:rsidRPr="00E04685" w:rsidRDefault="00680E48"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680E48" w:rsidRPr="00E04685" w:rsidTr="000120DF">
        <w:tc>
          <w:tcPr>
            <w:tcW w:w="2061" w:type="pct"/>
          </w:tcPr>
          <w:p w:rsidR="00680E48" w:rsidRPr="00E04685" w:rsidRDefault="00680E48"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1. Tính nguyên hàm và tích phân với phần mềm GeoGebra</w:t>
            </w:r>
          </w:p>
          <w:p w:rsidR="00680E48" w:rsidRPr="00E04685" w:rsidRDefault="00680E48"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a) Tính nguyên hàm của hàm số (7 phút)</w:t>
            </w: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sử dụng máy tính và trình chiếu hướng dẫn HS các câu lệnh để tính nguyên hàm của hàm số với phần mềm GeoGebra .</w:t>
            </w:r>
          </w:p>
          <w:p w:rsidR="00680E48" w:rsidRPr="00E04685" w:rsidRDefault="00680E48" w:rsidP="000120DF">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HS thực hiện thao tác đồng thời với các bước GV hướng dẫn.</w:t>
            </w:r>
          </w:p>
          <w:p w:rsidR="00680E48" w:rsidRPr="00E04685" w:rsidRDefault="00680E48" w:rsidP="000120DF">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GV cho HS hoạt động nhóm đôi trong 3 phút thực hiện nhiệm vụ: Sử dụng câu lệnh đã được học để giải quyết Bài tập 4.4 (Bài 11: Nguyên Hàm – SGK Toán 12 tập 2 – Tr.11). </w:t>
            </w:r>
          </w:p>
          <w:p w:rsidR="00680E48" w:rsidRPr="00E04685" w:rsidRDefault="00680E48" w:rsidP="000120DF">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gọi hai nhóm HS đại diện nêu kết quả kiểm tra, các HS khác theo dõi bài làm, nhận xét và góp ý; GV thực hiện thao tác trên GeoGebra để minh họa và tổng kết.</w:t>
            </w:r>
          </w:p>
          <w:p w:rsidR="00680E48" w:rsidRPr="00E04685" w:rsidRDefault="00680E48" w:rsidP="000120DF">
            <w:pPr>
              <w:spacing w:before="40" w:after="40" w:line="288" w:lineRule="auto"/>
              <w:jc w:val="both"/>
              <w:rPr>
                <w:rFonts w:ascii="Times New Roman" w:eastAsiaTheme="minorEastAsia" w:hAnsi="Times New Roman"/>
                <w:bCs/>
                <w:sz w:val="24"/>
                <w:szCs w:val="24"/>
                <w:lang w:val="vi-VN"/>
              </w:rPr>
            </w:pPr>
            <w:r w:rsidRPr="00E04685">
              <w:rPr>
                <w:rFonts w:ascii="Times New Roman" w:eastAsiaTheme="minorEastAsia" w:hAnsi="Times New Roman"/>
                <w:bCs/>
                <w:sz w:val="24"/>
                <w:szCs w:val="24"/>
                <w:lang w:val="vi-VN"/>
              </w:rPr>
              <w:t>+ Lưu ý: GV có thể giới thiệu bổ sung thêm các câu lệnh tương ứng bằng tiếng Việt trên GeoGebra.</w:t>
            </w:r>
          </w:p>
        </w:tc>
        <w:tc>
          <w:tcPr>
            <w:tcW w:w="1707" w:type="pct"/>
          </w:tcPr>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theo sự hướng dẫn của GV và gợi ý ở ví dụ mẫu trong SGK.</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yêu cầu tương ứng.</w:t>
            </w: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giới thiệu các câu lệnh tính nguyên hàm của hàm số bằng phần mềm GeoGebra.</w:t>
            </w:r>
          </w:p>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sử dụng công cụ và phương tiện học toán, năng lực tư duy và lập luận toán học.</w:t>
            </w:r>
          </w:p>
        </w:tc>
      </w:tr>
      <w:tr w:rsidR="00680E48" w:rsidRPr="00E04685" w:rsidTr="000120DF">
        <w:tc>
          <w:tcPr>
            <w:tcW w:w="2061" w:type="pct"/>
          </w:tcPr>
          <w:p w:rsidR="00680E48" w:rsidRPr="00E04685" w:rsidRDefault="00680E48"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b) Tính tích phân (6 phút)</w:t>
            </w: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sử dụng máy tính và trình chiếu hướng dẫn HS các câu lệnh để tính tích phân của hàm số với phần mềm GeoGebra .</w:t>
            </w:r>
          </w:p>
          <w:p w:rsidR="00680E48" w:rsidRPr="00E04685" w:rsidRDefault="00680E48" w:rsidP="000120DF">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HS thực hiện thao tác đồng thời với các bước GV hướng dẫn.</w:t>
            </w:r>
          </w:p>
          <w:p w:rsidR="00680E48" w:rsidRPr="00E04685" w:rsidRDefault="00680E48" w:rsidP="000120DF">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GV cho HS hoạt động nhóm đôi trong 3 phút thực hiện nhiệm vụ: Sử dụng câu lệnh đã được học để giải quyết Bài tập 4.10 (Bài 12: Tích Phân – SGK Toán 12 tập 2 – Tr.11) </w:t>
            </w:r>
          </w:p>
          <w:p w:rsidR="00680E48" w:rsidRPr="00E04685" w:rsidRDefault="00680E48" w:rsidP="000120DF">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GV gọi hai nhóm HS đại diện nêu kết quả kiểm tra, các HS khác theo dõi bài làm, nhận xét và góp ý; GV thực </w:t>
            </w:r>
            <w:r w:rsidRPr="00E04685">
              <w:rPr>
                <w:rFonts w:ascii="Times New Roman" w:eastAsiaTheme="minorEastAsia" w:hAnsi="Times New Roman"/>
                <w:bCs/>
                <w:sz w:val="24"/>
                <w:szCs w:val="24"/>
                <w:lang w:val="vi-VN"/>
              </w:rPr>
              <w:lastRenderedPageBreak/>
              <w:t>hiện thao tác trên GeoGebra để minh họa và tổng kết.</w:t>
            </w:r>
          </w:p>
          <w:p w:rsidR="00680E48" w:rsidRPr="00E04685" w:rsidRDefault="00680E48" w:rsidP="000120DF">
            <w:pPr>
              <w:spacing w:before="40" w:after="40" w:line="288" w:lineRule="auto"/>
              <w:rPr>
                <w:rFonts w:ascii="Times New Roman" w:eastAsiaTheme="minorEastAsia" w:hAnsi="Times New Roman"/>
                <w:i/>
                <w:iCs/>
                <w:spacing w:val="-4"/>
                <w:sz w:val="24"/>
                <w:szCs w:val="24"/>
                <w:lang w:val="vi-VN"/>
              </w:rPr>
            </w:pPr>
            <w:r w:rsidRPr="00E04685">
              <w:rPr>
                <w:rFonts w:ascii="Times New Roman" w:eastAsiaTheme="minorEastAsia" w:hAnsi="Times New Roman"/>
                <w:bCs/>
                <w:sz w:val="24"/>
                <w:szCs w:val="24"/>
                <w:lang w:val="vi-VN"/>
              </w:rPr>
              <w:t>+ Lưu ý: GV có thể giới thiệu bổ sung thêm các câu lệnh tương ứng bằng tiếng Việt trên GeoGebra.</w:t>
            </w:r>
          </w:p>
        </w:tc>
        <w:tc>
          <w:tcPr>
            <w:tcW w:w="1707" w:type="pct"/>
          </w:tcPr>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theo sự hướng dẫn của GV và gợi ý ở ví dụ mẫu trong SGK.</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yêu cầu tương ứng.</w:t>
            </w: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giới thiệu các câu lệnh tính tích phân của hàm số bằng phần mềm GeoGebra.</w:t>
            </w:r>
          </w:p>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sử dụng công cụ và phương tiện học toán, năng lực tư duy và lập luận toán học.</w:t>
            </w:r>
          </w:p>
        </w:tc>
      </w:tr>
      <w:tr w:rsidR="00680E48" w:rsidRPr="00E04685" w:rsidTr="000120DF">
        <w:tc>
          <w:tcPr>
            <w:tcW w:w="2061" w:type="pct"/>
          </w:tcPr>
          <w:p w:rsidR="00680E48" w:rsidRPr="00E04685" w:rsidRDefault="00680E48"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2. Tính gần đúng tích phân bằng phương pháp hình thang (12 phút)</w:t>
            </w: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sử dụng máy tính và màn chiếu (hoặc viết bảng) trình bày nội dung và ý nghĩa hình học của phương pháp hình thang tính gần đúng tích phân, đánh giá sai số.</w:t>
            </w: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thực hiện hướng dẫn chi tiết thuật toán từng bước để tính gần đúng tích phân. </w:t>
            </w: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HS thực hiện phần Ví dụ.</w:t>
            </w: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HS hoạt động cá nhân hoàn thành phần Ví dụ trong 3 – 4 phút, sau đó GV gọi đại diện các HS trả lời từng câu hỏi, các HS khác lắng nghe và nhận xét, GV tổng kết.</w:t>
            </w:r>
          </w:p>
        </w:tc>
        <w:tc>
          <w:tcPr>
            <w:tcW w:w="1707" w:type="pct"/>
            <w:vAlign w:val="center"/>
          </w:tcPr>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theo dõi từng bước làm của GV.</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phần Ví dụ.</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giới thiệu phương pháp tính gần đúng tích phân.</w:t>
            </w:r>
          </w:p>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tư duy và lập luận toán học.</w:t>
            </w:r>
          </w:p>
        </w:tc>
      </w:tr>
      <w:tr w:rsidR="00680E48" w:rsidRPr="00E04685" w:rsidTr="000120DF">
        <w:tc>
          <w:tcPr>
            <w:tcW w:w="5000" w:type="pct"/>
            <w:gridSpan w:val="3"/>
            <w:vAlign w:val="center"/>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680E48" w:rsidRPr="00E04685" w:rsidRDefault="00680E48"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sz w:val="24"/>
                <w:szCs w:val="24"/>
                <w:lang w:val="vi-VN"/>
              </w:rPr>
              <w:t>Mục tiêu:</w:t>
            </w:r>
            <w:r w:rsidRPr="00E04685">
              <w:rPr>
                <w:rFonts w:ascii="Times New Roman" w:eastAsiaTheme="minorEastAsia" w:hAnsi="Times New Roman" w:cs="Times New Roman"/>
                <w:sz w:val="24"/>
                <w:szCs w:val="24"/>
                <w:lang w:val="vi-VN"/>
              </w:rPr>
              <w:t xml:space="preserve"> Củng cố kĩ năng sử dụng phần mềm GeoGebra để </w:t>
            </w:r>
            <w:r w:rsidRPr="00E04685">
              <w:rPr>
                <w:rFonts w:ascii="Times New Roman" w:eastAsia="Times New Roman" w:hAnsi="Times New Roman" w:cs="Times New Roman"/>
                <w:sz w:val="24"/>
                <w:szCs w:val="24"/>
                <w:lang w:val="vi-VN"/>
              </w:rPr>
              <w:t>tính nguyên hàm và tích phân, tính gần đúng tích phân bằng phương pháp hình thang.</w:t>
            </w:r>
          </w:p>
          <w:p w:rsidR="00680E48" w:rsidRPr="00E04685" w:rsidRDefault="00680E48" w:rsidP="000120DF">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thao tác trên GeoGebra và áp dụng thuật toán đã học để giải bài tập.</w:t>
            </w:r>
          </w:p>
          <w:p w:rsidR="00680E48" w:rsidRPr="00E04685" w:rsidRDefault="00680E48" w:rsidP="000120DF">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lệnh và kết quả bài toán.</w:t>
            </w:r>
          </w:p>
          <w:p w:rsidR="00680E48" w:rsidRPr="00E04685" w:rsidRDefault="00680E48"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680E48" w:rsidRPr="00E04685" w:rsidTr="000120DF">
        <w:tc>
          <w:tcPr>
            <w:tcW w:w="2061" w:type="pct"/>
          </w:tcPr>
          <w:p w:rsidR="00680E48" w:rsidRPr="00E04685" w:rsidRDefault="00680E48" w:rsidP="000120DF">
            <w:pPr>
              <w:spacing w:after="0" w:line="288"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Thực hành (10 phút)</w:t>
            </w:r>
          </w:p>
          <w:p w:rsidR="00680E48" w:rsidRPr="00E04685" w:rsidRDefault="00680E48" w:rsidP="000120DF">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HS hoạt động cá nhân để thực hiên yêu cầu trong phần Thực hành 1 và Thực hành 2.</w:t>
            </w:r>
          </w:p>
          <w:p w:rsidR="00680E48" w:rsidRPr="00E04685" w:rsidRDefault="00680E48" w:rsidP="000120DF">
            <w:pPr>
              <w:spacing w:after="0" w:line="288" w:lineRule="auto"/>
              <w:jc w:val="both"/>
              <w:rPr>
                <w:rFonts w:ascii="Times New Roman" w:eastAsiaTheme="minorEastAsia" w:hAnsi="Times New Roman"/>
                <w:bCs/>
                <w:i/>
                <w:iCs/>
                <w:color w:val="000000" w:themeColor="text1"/>
                <w:sz w:val="24"/>
                <w:szCs w:val="24"/>
                <w:lang w:val="vi-VN"/>
              </w:rPr>
            </w:pPr>
            <w:r w:rsidRPr="00E04685">
              <w:rPr>
                <w:rFonts w:ascii="Times New Roman" w:eastAsiaTheme="minorEastAsia" w:hAnsi="Times New Roman"/>
                <w:bCs/>
                <w:sz w:val="24"/>
                <w:szCs w:val="24"/>
                <w:lang w:val="vi-VN"/>
              </w:rPr>
              <w:t>- Sau 8 phút, GV gọi 4  HS trình bày các kết quả thu được của 2 phần,</w:t>
            </w:r>
            <w:r w:rsidRPr="00E04685">
              <w:rPr>
                <w:rFonts w:ascii="Times New Roman" w:eastAsiaTheme="minorEastAsia" w:hAnsi="Times New Roman"/>
                <w:b/>
                <w:sz w:val="24"/>
                <w:szCs w:val="24"/>
                <w:lang w:val="vi-VN"/>
              </w:rPr>
              <w:t xml:space="preserve"> </w:t>
            </w:r>
            <w:r w:rsidRPr="00E04685">
              <w:rPr>
                <w:rFonts w:ascii="Times New Roman" w:eastAsiaTheme="minorEastAsia" w:hAnsi="Times New Roman"/>
                <w:bCs/>
                <w:sz w:val="24"/>
                <w:szCs w:val="24"/>
                <w:lang w:val="vi-VN"/>
              </w:rPr>
              <w:t>c</w:t>
            </w:r>
            <w:r w:rsidRPr="00E04685">
              <w:rPr>
                <w:rFonts w:ascii="Times New Roman" w:eastAsiaTheme="minorEastAsia" w:hAnsi="Times New Roman"/>
                <w:bCs/>
                <w:color w:val="000000" w:themeColor="text1"/>
                <w:sz w:val="24"/>
                <w:szCs w:val="24"/>
                <w:lang w:val="vi-VN"/>
              </w:rPr>
              <w:t>ác HS khác theo dõi bài làm, nhận xét và góp ý; GV chiếu hình và tổng kết.</w:t>
            </w:r>
          </w:p>
        </w:tc>
        <w:tc>
          <w:tcPr>
            <w:tcW w:w="1707" w:type="pct"/>
          </w:tcPr>
          <w:p w:rsidR="00680E48" w:rsidRPr="00E04685" w:rsidRDefault="00680E48" w:rsidP="000120DF">
            <w:pPr>
              <w:spacing w:before="60" w:after="60" w:line="288" w:lineRule="auto"/>
              <w:jc w:val="both"/>
              <w:rPr>
                <w:rFonts w:ascii="Times New Roman" w:eastAsiaTheme="minorEastAsia" w:hAnsi="Times New Roman" w:cs="Times New Roman"/>
                <w:i/>
                <w:iCs/>
                <w:noProof/>
                <w:sz w:val="24"/>
                <w:szCs w:val="24"/>
                <w:lang w:val="vi-VN"/>
              </w:rPr>
            </w:pPr>
          </w:p>
          <w:p w:rsidR="00680E48" w:rsidRPr="00E04685" w:rsidRDefault="00680E48" w:rsidP="000120DF">
            <w:pPr>
              <w:spacing w:before="60" w:after="60" w:line="288"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thao tác nội dung phần Thực hành 1 trên máy và giải bài toán Thực hành 2.</w:t>
            </w:r>
          </w:p>
          <w:p w:rsidR="00680E48" w:rsidRPr="00E04685" w:rsidRDefault="00680E48" w:rsidP="000120DF">
            <w:pPr>
              <w:spacing w:before="60" w:after="60" w:line="288" w:lineRule="auto"/>
              <w:jc w:val="both"/>
              <w:rPr>
                <w:rFonts w:ascii="Times New Roman" w:eastAsiaTheme="minorEastAsia" w:hAnsi="Times New Roman"/>
                <w:bCs/>
                <w:sz w:val="24"/>
                <w:szCs w:val="24"/>
                <w:lang w:val="vi-VN"/>
              </w:rPr>
            </w:pPr>
            <w:r w:rsidRPr="00E04685">
              <w:rPr>
                <w:rFonts w:ascii="Times New Roman" w:eastAsiaTheme="minorEastAsia" w:hAnsi="Times New Roman"/>
                <w:i/>
                <w:iCs/>
                <w:sz w:val="24"/>
                <w:szCs w:val="24"/>
                <w:lang w:val="vi-VN"/>
              </w:rPr>
              <w:t>HD</w:t>
            </w:r>
            <w:r w:rsidRPr="00E04685">
              <w:rPr>
                <w:rFonts w:ascii="Times New Roman" w:eastAsiaTheme="minorEastAsia" w:hAnsi="Times New Roman"/>
                <w:sz w:val="24"/>
                <w:szCs w:val="24"/>
                <w:lang w:val="vi-VN"/>
              </w:rPr>
              <w:t xml:space="preserve">. </w:t>
            </w:r>
          </w:p>
          <w:p w:rsidR="00680E48" w:rsidRPr="00E04685" w:rsidRDefault="00680E48" w:rsidP="000120DF">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1. Ta có: </w:t>
            </w:r>
          </w:p>
          <w:p w:rsidR="00680E48" w:rsidRPr="00E04685" w:rsidRDefault="00680E48" w:rsidP="000120DF">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62"/>
                <w:sz w:val="24"/>
              </w:rPr>
              <w:object w:dxaOrig="20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pt;height:68.8pt" o:ole="">
                  <v:imagedata r:id="rId4" o:title=""/>
                </v:shape>
                <o:OLEObject Type="Embed" ProgID="Equation.DSMT4" ShapeID="_x0000_i1025" DrawAspect="Content" ObjectID="_1809259182" r:id="rId5"/>
              </w:object>
            </w:r>
          </w:p>
          <w:p w:rsidR="00680E48" w:rsidRPr="00E04685" w:rsidRDefault="00680E48" w:rsidP="000120DF">
            <w:pPr>
              <w:tabs>
                <w:tab w:val="center" w:pos="1440"/>
                <w:tab w:val="right" w:pos="2880"/>
              </w:tabs>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28"/>
                <w:sz w:val="24"/>
              </w:rPr>
              <w:object w:dxaOrig="2540" w:dyaOrig="680">
                <v:shape id="_x0000_i1026" type="#_x0000_t75" style="width:126.8pt;height:33.2pt" o:ole="">
                  <v:imagedata r:id="rId6" o:title=""/>
                </v:shape>
                <o:OLEObject Type="Embed" ProgID="Equation.DSMT4" ShapeID="_x0000_i1026" DrawAspect="Content" ObjectID="_1809259183" r:id="rId7"/>
              </w:object>
            </w:r>
          </w:p>
          <w:p w:rsidR="00680E48" w:rsidRPr="00E04685" w:rsidRDefault="00680E48" w:rsidP="000120DF">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Có thể thấy rằng (chẳng hạn, dùng GeoGebra để vẽ đồ thị của hàm số </w:t>
            </w:r>
            <w:r w:rsidRPr="00E04685">
              <w:rPr>
                <w:rFonts w:ascii="Times New Roman" w:eastAsiaTheme="minorEastAsia" w:hAnsi="Times New Roman"/>
                <w:position w:val="-14"/>
                <w:sz w:val="24"/>
              </w:rPr>
              <w:object w:dxaOrig="1060" w:dyaOrig="400">
                <v:shape id="_x0000_i1027" type="#_x0000_t75" style="width:53.2pt;height:21.2pt" o:ole="">
                  <v:imagedata r:id="rId8" o:title=""/>
                </v:shape>
                <o:OLEObject Type="Embed" ProgID="Equation.DSMT4" ShapeID="_x0000_i1027" DrawAspect="Content" ObjectID="_1809259184" r:id="rId9"/>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24"/>
                <w:sz w:val="24"/>
              </w:rPr>
              <w:object w:dxaOrig="2060" w:dyaOrig="520">
                <v:shape id="_x0000_i1028" type="#_x0000_t75" style="width:102.8pt;height:26.8pt" o:ole="">
                  <v:imagedata r:id="rId10" o:title=""/>
                </v:shape>
                <o:OLEObject Type="Embed" ProgID="Equation.DSMT4" ShapeID="_x0000_i1028" DrawAspect="Content" ObjectID="_1809259185" r:id="rId11"/>
              </w:object>
            </w:r>
          </w:p>
          <w:p w:rsidR="00680E48" w:rsidRPr="00E04685" w:rsidRDefault="00680E48" w:rsidP="000120DF">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2. Ta cần tìm </w:t>
            </w:r>
            <w:r w:rsidRPr="00E04685">
              <w:rPr>
                <w:rFonts w:ascii="Times New Roman" w:eastAsiaTheme="minorEastAsia" w:hAnsi="Times New Roman"/>
                <w:sz w:val="24"/>
                <w:szCs w:val="24"/>
                <w:u w:val="single"/>
                <w:lang w:val="vi-VN"/>
              </w:rPr>
              <w:t>n</w:t>
            </w:r>
            <w:r w:rsidRPr="00E04685">
              <w:rPr>
                <w:rFonts w:ascii="Times New Roman" w:eastAsiaTheme="minorEastAsia" w:hAnsi="Times New Roman"/>
                <w:sz w:val="24"/>
                <w:szCs w:val="24"/>
                <w:lang w:val="vi-VN"/>
              </w:rPr>
              <w:t xml:space="preserve"> sao cho:</w:t>
            </w:r>
          </w:p>
          <w:p w:rsidR="00680E48" w:rsidRPr="00E04685" w:rsidRDefault="00680E48" w:rsidP="000120DF">
            <w:pPr>
              <w:tabs>
                <w:tab w:val="center" w:pos="1440"/>
                <w:tab w:val="right" w:pos="2880"/>
              </w:tabs>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28"/>
                <w:sz w:val="24"/>
              </w:rPr>
              <w:object w:dxaOrig="3240" w:dyaOrig="760">
                <v:shape id="_x0000_i1029" type="#_x0000_t75" style="width:147.6pt;height:33.6pt" o:ole="">
                  <v:imagedata r:id="rId12" o:title=""/>
                </v:shape>
                <o:OLEObject Type="Embed" ProgID="Equation.DSMT4" ShapeID="_x0000_i1029" DrawAspect="Content" ObjectID="_1809259186" r:id="rId13"/>
              </w:object>
            </w:r>
            <w:r w:rsidRPr="00E04685">
              <w:rPr>
                <w:rFonts w:ascii="Times New Roman" w:eastAsiaTheme="minorEastAsia" w:hAnsi="Times New Roman"/>
                <w:sz w:val="24"/>
                <w:szCs w:val="24"/>
                <w:lang w:val="vi-VN"/>
              </w:rPr>
              <w:t>Do đó ta chọn n = 5.</w:t>
            </w:r>
          </w:p>
          <w:p w:rsidR="00680E48" w:rsidRPr="00E04685" w:rsidRDefault="00680E48" w:rsidP="000120DF">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3. Chia đoạn [1; 2] thành 5 đoạn có độ dài bằng nhau là </w:t>
            </w:r>
            <w:r w:rsidRPr="00E04685">
              <w:rPr>
                <w:rFonts w:ascii="Times New Roman" w:eastAsiaTheme="minorEastAsia" w:hAnsi="Times New Roman"/>
                <w:position w:val="-34"/>
                <w:sz w:val="24"/>
              </w:rPr>
              <w:object w:dxaOrig="2640" w:dyaOrig="800">
                <v:shape id="_x0000_i1030" type="#_x0000_t75" style="width:132pt;height:39.2pt" o:ole="">
                  <v:imagedata r:id="rId14" o:title=""/>
                </v:shape>
                <o:OLEObject Type="Embed" ProgID="Equation.DSMT4" ShapeID="_x0000_i1030" DrawAspect="Content" ObjectID="_1809259187" r:id="rId15"/>
              </w:object>
            </w:r>
          </w:p>
          <w:p w:rsidR="00680E48" w:rsidRPr="00E04685" w:rsidRDefault="00680E48" w:rsidP="000120DF">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Áp dụng công thức hình thang, ta có: </w:t>
            </w:r>
          </w:p>
          <w:p w:rsidR="00680E48" w:rsidRPr="00E04685" w:rsidRDefault="00680E48" w:rsidP="000120DF">
            <w:pPr>
              <w:tabs>
                <w:tab w:val="center" w:pos="1440"/>
                <w:tab w:val="right" w:pos="2880"/>
              </w:tabs>
              <w:spacing w:before="60" w:after="60" w:line="288"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position w:val="-36"/>
                <w:sz w:val="24"/>
              </w:rPr>
              <w:object w:dxaOrig="760" w:dyaOrig="840">
                <v:shape id="_x0000_i1031" type="#_x0000_t75" style="width:38.8pt;height:42pt" o:ole="">
                  <v:imagedata r:id="rId16" o:title=""/>
                </v:shape>
                <o:OLEObject Type="Embed" ProgID="Equation.DSMT4" ShapeID="_x0000_i1031" DrawAspect="Content" ObjectID="_1809259188" r:id="rId17"/>
              </w:object>
            </w:r>
            <w:r w:rsidRPr="00E04685">
              <w:rPr>
                <w:rFonts w:ascii="Times New Roman" w:eastAsiaTheme="minorEastAsia" w:hAnsi="Times New Roman"/>
                <w:position w:val="-48"/>
                <w:sz w:val="24"/>
              </w:rPr>
              <w:object w:dxaOrig="4260" w:dyaOrig="1080">
                <v:shape id="_x0000_i1032" type="#_x0000_t75" style="width:148pt;height:38.4pt" o:ole="">
                  <v:imagedata r:id="rId18" o:title=""/>
                </v:shape>
                <o:OLEObject Type="Embed" ProgID="Equation.DSMT4" ShapeID="_x0000_i1032" DrawAspect="Content" ObjectID="_1809259189" r:id="rId19"/>
              </w:object>
            </w:r>
            <w:r w:rsidRPr="00E04685">
              <w:rPr>
                <w:rFonts w:ascii="Times New Roman" w:eastAsiaTheme="minorEastAsia" w:hAnsi="Times New Roman"/>
                <w:position w:val="-10"/>
                <w:sz w:val="24"/>
              </w:rPr>
              <w:object w:dxaOrig="859" w:dyaOrig="320">
                <v:shape id="_x0000_i1033" type="#_x0000_t75" style="width:42.8pt;height:15.2pt" o:ole="">
                  <v:imagedata r:id="rId20" o:title=""/>
                </v:shape>
                <o:OLEObject Type="Embed" ProgID="Equation.DSMT4" ShapeID="_x0000_i1033" DrawAspect="Content" ObjectID="_1809259190" r:id="rId21"/>
              </w:object>
            </w: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pacing w:val="-4"/>
                <w:sz w:val="24"/>
                <w:szCs w:val="24"/>
                <w:lang w:val="vi-VN"/>
              </w:rPr>
              <w:lastRenderedPageBreak/>
              <w:t xml:space="preserve">- Mục đích của phần này là để HS </w:t>
            </w:r>
            <w:r w:rsidRPr="00E04685">
              <w:rPr>
                <w:rFonts w:ascii="Times New Roman" w:eastAsiaTheme="minorEastAsia" w:hAnsi="Times New Roman" w:cs="Times New Roman"/>
                <w:spacing w:val="-4"/>
                <w:sz w:val="24"/>
                <w:szCs w:val="24"/>
              </w:rPr>
              <w:t>r</w:t>
            </w:r>
            <w:r w:rsidRPr="00E04685">
              <w:rPr>
                <w:rFonts w:ascii="Times New Roman" w:eastAsiaTheme="minorEastAsia" w:hAnsi="Times New Roman"/>
                <w:sz w:val="24"/>
                <w:szCs w:val="24"/>
                <w:lang w:val="vi-VN"/>
              </w:rPr>
              <w:t>èn luyện kĩ năng tính gần đúng tích phân với độ chính xác cho trước bằng phương pháp hình thang</w:t>
            </w:r>
            <w:r w:rsidRPr="00E04685">
              <w:rPr>
                <w:rFonts w:ascii="Times New Roman" w:eastAsiaTheme="minorEastAsia" w:hAnsi="Times New Roman" w:cs="Times New Roman"/>
                <w:sz w:val="24"/>
                <w:szCs w:val="24"/>
                <w:lang w:val="vi-VN"/>
              </w:rPr>
              <w:t xml:space="preserve"> </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Góp phần phát triển năng lực sử dụng </w:t>
            </w:r>
            <w:r w:rsidRPr="00E04685">
              <w:rPr>
                <w:rFonts w:ascii="Times New Roman" w:eastAsiaTheme="minorEastAsia" w:hAnsi="Times New Roman" w:cs="Times New Roman"/>
                <w:sz w:val="24"/>
                <w:szCs w:val="24"/>
                <w:lang w:val="vi-VN"/>
              </w:rPr>
              <w:lastRenderedPageBreak/>
              <w:t>công cụ, phương tiện học toán, năng lực giải quyết vấn đề toán học.</w:t>
            </w:r>
          </w:p>
        </w:tc>
      </w:tr>
      <w:tr w:rsidR="00680E48" w:rsidRPr="00E04685" w:rsidTr="000120DF">
        <w:tc>
          <w:tcPr>
            <w:tcW w:w="5000" w:type="pct"/>
            <w:gridSpan w:val="3"/>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HOẠT ĐỘNG VẬN DỤNG</w:t>
            </w:r>
          </w:p>
          <w:p w:rsidR="00680E48" w:rsidRPr="00E04685" w:rsidRDefault="00680E48"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áp dụng thuật toán tính gần đúng tích phân vào một tình huống thực tiễn ở phần mở đầu bài học.</w:t>
            </w:r>
          </w:p>
          <w:p w:rsidR="00680E48" w:rsidRPr="00E04685" w:rsidRDefault="00680E48" w:rsidP="000120DF">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giải quyết bài toán phần Vận dụng trong SGK.</w:t>
            </w:r>
          </w:p>
          <w:p w:rsidR="00680E48" w:rsidRPr="00E04685" w:rsidRDefault="00680E48"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Bài làm của HS.</w:t>
            </w:r>
          </w:p>
          <w:p w:rsidR="00680E48" w:rsidRPr="00E04685" w:rsidRDefault="00680E48" w:rsidP="000120DF">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680E48" w:rsidRPr="00E04685" w:rsidTr="000120DF">
        <w:tc>
          <w:tcPr>
            <w:tcW w:w="2061" w:type="pct"/>
          </w:tcPr>
          <w:p w:rsidR="00680E48" w:rsidRPr="00E04685" w:rsidRDefault="00680E48" w:rsidP="000120DF">
            <w:pPr>
              <w:spacing w:after="0" w:line="288"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Vận dụng (6 phút)</w:t>
            </w:r>
          </w:p>
          <w:p w:rsidR="00680E48" w:rsidRPr="00E04685" w:rsidRDefault="00680E48" w:rsidP="000120DF">
            <w:pPr>
              <w:spacing w:after="0" w:line="288" w:lineRule="auto"/>
              <w:jc w:val="both"/>
              <w:rPr>
                <w:rFonts w:ascii="Times New Roman" w:eastAsiaTheme="minorEastAsia" w:hAnsi="Times New Roman"/>
                <w:b/>
                <w:i/>
                <w:sz w:val="24"/>
                <w:szCs w:val="24"/>
                <w:lang w:val="vi-VN"/>
              </w:rPr>
            </w:pPr>
            <w:r w:rsidRPr="00E04685">
              <w:rPr>
                <w:rFonts w:ascii="Times New Roman" w:eastAsiaTheme="minorEastAsia" w:hAnsi="Times New Roman"/>
                <w:bCs/>
                <w:sz w:val="24"/>
                <w:szCs w:val="24"/>
                <w:lang w:val="vi-VN"/>
              </w:rPr>
              <w:lastRenderedPageBreak/>
              <w:t>- GV trình chiếu yêu cầu phần Vận dung trong SGK.</w:t>
            </w:r>
          </w:p>
          <w:p w:rsidR="00680E48" w:rsidRPr="00E04685" w:rsidRDefault="00680E48" w:rsidP="000120DF">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HS hoạt động theo nhóm đôi, giải quyết yêu cầu phần Vận dụng.</w:t>
            </w:r>
          </w:p>
          <w:p w:rsidR="00680E48" w:rsidRPr="00E04685" w:rsidRDefault="00680E48" w:rsidP="000120DF">
            <w:pPr>
              <w:spacing w:after="0" w:line="288" w:lineRule="auto"/>
              <w:jc w:val="both"/>
              <w:rPr>
                <w:rFonts w:ascii="Times New Roman" w:eastAsiaTheme="minorEastAsia" w:hAnsi="Times New Roman"/>
                <w:bCs/>
                <w:i/>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b/>
                <w:bCs/>
                <w:i/>
                <w:iCs/>
                <w:color w:val="FF0000"/>
                <w:sz w:val="24"/>
                <w:szCs w:val="24"/>
                <w:lang w:val="vi-VN"/>
              </w:rPr>
            </w:pPr>
          </w:p>
        </w:tc>
        <w:tc>
          <w:tcPr>
            <w:tcW w:w="1707" w:type="pct"/>
          </w:tcPr>
          <w:p w:rsidR="00680E48" w:rsidRPr="00E04685" w:rsidRDefault="00680E48" w:rsidP="000120DF">
            <w:pPr>
              <w:spacing w:before="60" w:after="60" w:line="288" w:lineRule="auto"/>
              <w:jc w:val="both"/>
              <w:rPr>
                <w:rFonts w:ascii="Times New Roman" w:eastAsiaTheme="minorEastAsia" w:hAnsi="Times New Roman"/>
                <w:sz w:val="24"/>
                <w:szCs w:val="24"/>
              </w:rPr>
            </w:pPr>
            <w:r w:rsidRPr="00E04685">
              <w:rPr>
                <w:rFonts w:ascii="Times New Roman" w:eastAsiaTheme="minorEastAsia" w:hAnsi="Times New Roman"/>
                <w:sz w:val="24"/>
                <w:szCs w:val="24"/>
                <w:lang w:val="vi-VN"/>
              </w:rPr>
              <w:lastRenderedPageBreak/>
              <w:t xml:space="preserve">- HS </w:t>
            </w:r>
            <w:r w:rsidRPr="00E04685">
              <w:rPr>
                <w:rFonts w:ascii="Times New Roman" w:eastAsiaTheme="minorEastAsia" w:hAnsi="Times New Roman"/>
                <w:sz w:val="24"/>
                <w:szCs w:val="24"/>
              </w:rPr>
              <w:t>thực hiện theo nhóm.</w:t>
            </w:r>
          </w:p>
          <w:p w:rsidR="00680E48" w:rsidRPr="00E04685" w:rsidRDefault="00680E48" w:rsidP="000120DF">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lastRenderedPageBreak/>
              <w:t>HD.</w:t>
            </w:r>
            <w:r w:rsidRPr="00E04685">
              <w:rPr>
                <w:rFonts w:ascii="Times New Roman" w:eastAsiaTheme="minorEastAsia" w:hAnsi="Times New Roman"/>
                <w:sz w:val="24"/>
                <w:szCs w:val="24"/>
                <w:lang w:val="vi-VN"/>
              </w:rPr>
              <w:t xml:space="preserve"> Thể tích cần tính là </w:t>
            </w:r>
            <w:r w:rsidRPr="00E04685">
              <w:rPr>
                <w:rFonts w:ascii="Times New Roman" w:eastAsiaTheme="minorEastAsia" w:hAnsi="Times New Roman"/>
                <w:position w:val="-38"/>
                <w:sz w:val="24"/>
              </w:rPr>
              <w:object w:dxaOrig="1520" w:dyaOrig="859">
                <v:shape id="_x0000_i1034" type="#_x0000_t75" style="width:75.2pt;height:42.8pt" o:ole="">
                  <v:imagedata r:id="rId22" o:title=""/>
                </v:shape>
                <o:OLEObject Type="Embed" ProgID="Equation.DSMT4" ShapeID="_x0000_i1034" DrawAspect="Content" ObjectID="_1809259191" r:id="rId23"/>
              </w:object>
            </w:r>
            <w:r w:rsidRPr="00E04685">
              <w:rPr>
                <w:rFonts w:ascii="Times New Roman" w:eastAsiaTheme="minorEastAsia" w:hAnsi="Times New Roman"/>
                <w:sz w:val="24"/>
                <w:szCs w:val="24"/>
                <w:lang w:val="vi-VN"/>
              </w:rPr>
              <w:t xml:space="preserve"> ở đó </w:t>
            </w:r>
            <w:r w:rsidRPr="00E04685">
              <w:rPr>
                <w:rFonts w:ascii="Times New Roman" w:eastAsiaTheme="minorEastAsia" w:hAnsi="Times New Roman"/>
                <w:i/>
                <w:sz w:val="24"/>
                <w:szCs w:val="24"/>
                <w:lang w:val="vi-VN"/>
              </w:rPr>
              <w:t>S</w:t>
            </w:r>
            <w:r w:rsidRPr="00E04685">
              <w:rPr>
                <w:rFonts w:ascii="Times New Roman" w:eastAsiaTheme="minorEastAsia" w:hAnsi="Times New Roman"/>
                <w:sz w:val="24"/>
                <w:szCs w:val="24"/>
                <w:lang w:val="vi-VN"/>
              </w:rPr>
              <w:t>(</w:t>
            </w:r>
            <w:r w:rsidRPr="00E04685">
              <w:rPr>
                <w:rFonts w:ascii="Times New Roman" w:eastAsiaTheme="minorEastAsia" w:hAnsi="Times New Roman"/>
                <w:i/>
                <w:sz w:val="24"/>
                <w:szCs w:val="24"/>
                <w:lang w:val="vi-VN"/>
              </w:rPr>
              <w:t>x</w:t>
            </w:r>
            <w:r w:rsidRPr="00E04685">
              <w:rPr>
                <w:rFonts w:ascii="Times New Roman" w:eastAsiaTheme="minorEastAsia" w:hAnsi="Times New Roman"/>
                <w:sz w:val="24"/>
                <w:szCs w:val="24"/>
                <w:lang w:val="vi-VN"/>
              </w:rPr>
              <w:t xml:space="preserve">) là diện tích mặt cắt ngang tại vị trí cách đỉnh thân cây một khoảng </w:t>
            </w:r>
            <w:r w:rsidRPr="00E04685">
              <w:rPr>
                <w:rFonts w:ascii="Times New Roman" w:eastAsiaTheme="minorEastAsia" w:hAnsi="Times New Roman"/>
                <w:i/>
                <w:sz w:val="24"/>
                <w:szCs w:val="24"/>
                <w:lang w:val="vi-VN"/>
              </w:rPr>
              <w:t>x</w:t>
            </w:r>
            <w:r w:rsidRPr="00E04685">
              <w:rPr>
                <w:rFonts w:ascii="Times New Roman" w:eastAsiaTheme="minorEastAsia" w:hAnsi="Times New Roman"/>
                <w:sz w:val="24"/>
                <w:szCs w:val="24"/>
                <w:lang w:val="vi-VN"/>
              </w:rPr>
              <w:t xml:space="preserve"> (cm). Sử dụng phương pháp hình thang để tính gần đúng tích phân này.</w:t>
            </w:r>
          </w:p>
          <w:p w:rsidR="00680E48" w:rsidRPr="00E04685" w:rsidRDefault="00680E48" w:rsidP="000120DF">
            <w:pPr>
              <w:spacing w:before="60" w:after="60" w:line="288"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Ta chia đoạn </w:t>
            </w:r>
            <w:r w:rsidRPr="00E04685">
              <w:rPr>
                <w:rFonts w:ascii="Times New Roman" w:eastAsiaTheme="minorEastAsia" w:hAnsi="Times New Roman"/>
                <w:position w:val="-14"/>
                <w:sz w:val="24"/>
              </w:rPr>
              <w:object w:dxaOrig="800" w:dyaOrig="400">
                <v:shape id="_x0000_i1035" type="#_x0000_t75" style="width:39.2pt;height:21.2pt" o:ole="">
                  <v:imagedata r:id="rId24" o:title=""/>
                </v:shape>
                <o:OLEObject Type="Embed" ProgID="Equation.DSMT4" ShapeID="_x0000_i1035" DrawAspect="Content" ObjectID="_1809259192" r:id="rId25"/>
              </w:object>
            </w:r>
            <w:r w:rsidRPr="00E04685">
              <w:rPr>
                <w:rFonts w:ascii="Times New Roman" w:eastAsiaTheme="minorEastAsia" w:hAnsi="Times New Roman"/>
                <w:sz w:val="24"/>
                <w:szCs w:val="24"/>
                <w:lang w:val="vi-VN"/>
              </w:rPr>
              <w:t xml:space="preserve"> thành </w:t>
            </w:r>
            <w:r w:rsidRPr="00E04685">
              <w:rPr>
                <w:rFonts w:ascii="Times New Roman" w:eastAsiaTheme="minorEastAsia" w:hAnsi="Times New Roman"/>
                <w:i/>
                <w:sz w:val="24"/>
                <w:szCs w:val="24"/>
                <w:lang w:val="vi-VN"/>
              </w:rPr>
              <w:t>n</w:t>
            </w:r>
            <w:r w:rsidRPr="00E04685">
              <w:rPr>
                <w:rFonts w:ascii="Times New Roman" w:eastAsiaTheme="minorEastAsia" w:hAnsi="Times New Roman"/>
                <w:sz w:val="24"/>
                <w:szCs w:val="24"/>
                <w:lang w:val="vi-VN"/>
              </w:rPr>
              <w:t xml:space="preserve"> = 8 đoạn bằng nhau, mỗi đoạn có độ dài là 60. Do đó:</w:t>
            </w:r>
          </w:p>
          <w:p w:rsidR="00680E48" w:rsidRPr="00E04685" w:rsidRDefault="00680E48" w:rsidP="000120DF">
            <w:pPr>
              <w:tabs>
                <w:tab w:val="center" w:pos="1440"/>
                <w:tab w:val="right" w:pos="2880"/>
              </w:tabs>
              <w:spacing w:before="60" w:after="60" w:line="288" w:lineRule="auto"/>
              <w:rPr>
                <w:rFonts w:ascii="Times New Roman" w:eastAsiaTheme="minorEastAsia" w:hAnsi="Times New Roman"/>
                <w:i/>
                <w:sz w:val="24"/>
                <w:szCs w:val="24"/>
              </w:rPr>
            </w:pPr>
            <w:r w:rsidRPr="00E04685">
              <w:rPr>
                <w:rFonts w:ascii="Times New Roman" w:eastAsiaTheme="minorEastAsia" w:hAnsi="Times New Roman"/>
                <w:position w:val="-40"/>
                <w:sz w:val="24"/>
              </w:rPr>
              <w:object w:dxaOrig="1780" w:dyaOrig="920">
                <v:shape id="_x0000_i1036" type="#_x0000_t75" style="width:89.2pt;height:44.8pt" o:ole="">
                  <v:imagedata r:id="rId26" o:title=""/>
                </v:shape>
                <o:OLEObject Type="Embed" ProgID="Equation.DSMT4" ShapeID="_x0000_i1036" DrawAspect="Content" ObjectID="_1809259193" r:id="rId27"/>
              </w:object>
            </w: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pacing w:val="-4"/>
                <w:sz w:val="24"/>
                <w:szCs w:val="24"/>
                <w:lang w:val="vi-VN"/>
              </w:rPr>
              <w:lastRenderedPageBreak/>
              <w:t xml:space="preserve">- Mục đích của phần này là để HS củng cố </w:t>
            </w:r>
            <w:r w:rsidRPr="00E04685">
              <w:rPr>
                <w:rFonts w:ascii="Times New Roman" w:eastAsiaTheme="minorEastAsia" w:hAnsi="Times New Roman" w:cs="Times New Roman"/>
                <w:spacing w:val="-4"/>
                <w:sz w:val="24"/>
                <w:szCs w:val="24"/>
                <w:lang w:val="vi-VN"/>
              </w:rPr>
              <w:lastRenderedPageBreak/>
              <w:t>và vận dung</w:t>
            </w:r>
            <w:r w:rsidRPr="00E04685">
              <w:rPr>
                <w:rFonts w:ascii="Times New Roman" w:eastAsiaTheme="minorEastAsia" w:hAnsi="Times New Roman" w:cs="Times New Roman"/>
                <w:sz w:val="24"/>
                <w:szCs w:val="24"/>
                <w:lang w:val="vi-VN"/>
              </w:rPr>
              <w:t xml:space="preserve"> kĩ năng tính gần đúng tích phân để giải quyết bài toán thực tiễn.</w:t>
            </w:r>
          </w:p>
          <w:p w:rsidR="00680E48" w:rsidRPr="00E04685" w:rsidRDefault="00680E48" w:rsidP="000120DF">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z w:val="24"/>
                <w:szCs w:val="24"/>
                <w:lang w:val="vi-VN"/>
              </w:rPr>
              <w:t>- Góp phần phát triển năng lực sử dụng công cụ, phương tiện học toán, năng lực giải quyết vấn đề toán học.</w:t>
            </w:r>
          </w:p>
        </w:tc>
      </w:tr>
      <w:tr w:rsidR="00680E48" w:rsidRPr="00E04685" w:rsidTr="000120DF">
        <w:tc>
          <w:tcPr>
            <w:tcW w:w="5000" w:type="pct"/>
            <w:gridSpan w:val="3"/>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680E48" w:rsidRPr="00E04685" w:rsidRDefault="00680E48"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680E48" w:rsidRPr="00E04685" w:rsidRDefault="00680E48" w:rsidP="000120DF">
            <w:pPr>
              <w:spacing w:before="60" w:after="60" w:line="288" w:lineRule="auto"/>
              <w:jc w:val="both"/>
              <w:rPr>
                <w:rFonts w:ascii="Times New Roman" w:eastAsiaTheme="minorEastAsia" w:hAnsi="Times New Roman"/>
                <w:sz w:val="24"/>
              </w:rPr>
            </w:pPr>
            <w:r w:rsidRPr="00E04685">
              <w:rPr>
                <w:rFonts w:ascii="Times New Roman" w:eastAsiaTheme="minorEastAsia" w:hAnsi="Times New Roman"/>
                <w:bCs/>
                <w:sz w:val="24"/>
                <w:szCs w:val="24"/>
              </w:rPr>
              <w:t xml:space="preserve">- GV tổng kết lại các kiến thức trọng tâm của bài học: </w:t>
            </w:r>
            <w:r w:rsidRPr="00E04685">
              <w:rPr>
                <w:rFonts w:ascii="Times New Roman" w:eastAsiaTheme="minorEastAsia" w:hAnsi="Times New Roman"/>
                <w:sz w:val="24"/>
              </w:rPr>
              <w:t>Sử dụng được phần mềm GeoGebra để tính nguyên hàm và tích phân; dùng phương pháp hình thang để tính gần đúng tích phân trong trường hợp hàm dưới dấu tích phân cho dưới dạng bảng hoặc không có nguyên hàm dưới dạng hàm số sơ cấp.</w:t>
            </w:r>
          </w:p>
        </w:tc>
      </w:tr>
    </w:tbl>
    <w:p w:rsidR="00680E48" w:rsidRPr="00E04685" w:rsidRDefault="00680E48" w:rsidP="00680E48">
      <w:pPr>
        <w:spacing w:before="120" w:after="0"/>
        <w:jc w:val="center"/>
        <w:outlineLvl w:val="1"/>
        <w:rPr>
          <w:rFonts w:ascii="Times New Roman" w:eastAsiaTheme="minorEastAsia" w:hAnsi="Times New Roman" w:cs="Times New Roman"/>
          <w:b/>
          <w:bCs/>
          <w:sz w:val="24"/>
          <w:szCs w:val="28"/>
        </w:rPr>
      </w:pPr>
      <w:bookmarkStart w:id="4" w:name="_Toc165744566"/>
      <w:r w:rsidRPr="00E04685">
        <w:rPr>
          <w:rFonts w:asciiTheme="majorHAnsi" w:eastAsiaTheme="minorEastAsia" w:hAnsiTheme="majorHAnsi" w:cs="Arial"/>
          <w:b/>
          <w:bCs/>
          <w:sz w:val="32"/>
          <w:szCs w:val="28"/>
        </w:rPr>
        <w:t>VẼ ĐỒ HỌA 3D VỚI PHẦN MỀM GEOGEBRA</w:t>
      </w:r>
      <w:bookmarkEnd w:id="4"/>
    </w:p>
    <w:p w:rsidR="00680E48" w:rsidRPr="00E04685" w:rsidRDefault="00680E48" w:rsidP="00680E48">
      <w:pPr>
        <w:tabs>
          <w:tab w:val="left" w:leader="dot" w:pos="4862"/>
        </w:tabs>
        <w:spacing w:before="40" w:after="40" w:line="288" w:lineRule="auto"/>
        <w:ind w:left="284"/>
        <w:jc w:val="center"/>
        <w:rPr>
          <w:rFonts w:ascii="Times New Roman" w:eastAsiaTheme="minorEastAsia" w:hAnsi="Times New Roman"/>
          <w:i/>
          <w:sz w:val="24"/>
          <w:szCs w:val="24"/>
          <w:lang w:val="vi-VN"/>
        </w:rPr>
      </w:pPr>
      <w:r w:rsidRPr="00E04685">
        <w:rPr>
          <w:rFonts w:ascii="Times New Roman" w:eastAsiaTheme="minorEastAsia" w:hAnsi="Times New Roman"/>
          <w:i/>
          <w:sz w:val="24"/>
          <w:szCs w:val="24"/>
          <w:lang w:val="vi-VN"/>
        </w:rPr>
        <w:t xml:space="preserve">Thời gian thực hiện: </w:t>
      </w:r>
      <w:r w:rsidRPr="00E04685">
        <w:rPr>
          <w:rFonts w:ascii="Times New Roman" w:eastAsiaTheme="minorEastAsia" w:hAnsi="Times New Roman"/>
          <w:i/>
          <w:sz w:val="24"/>
          <w:szCs w:val="24"/>
        </w:rPr>
        <w:t>1</w:t>
      </w:r>
      <w:r w:rsidRPr="00E04685">
        <w:rPr>
          <w:rFonts w:ascii="Times New Roman" w:eastAsiaTheme="minorEastAsia" w:hAnsi="Times New Roman"/>
          <w:i/>
          <w:sz w:val="24"/>
          <w:szCs w:val="24"/>
          <w:lang w:val="vi-VN"/>
        </w:rPr>
        <w:t xml:space="preserve"> tiết</w:t>
      </w:r>
    </w:p>
    <w:p w:rsidR="00680E48" w:rsidRPr="00E04685" w:rsidRDefault="00680E48" w:rsidP="00680E48">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680E48" w:rsidRPr="00E04685" w:rsidRDefault="00680E48" w:rsidP="00680E48">
      <w:pPr>
        <w:spacing w:before="40" w:after="40"/>
        <w:ind w:left="284"/>
        <w:jc w:val="both"/>
        <w:rPr>
          <w:rFonts w:ascii="Times New Roman" w:eastAsiaTheme="minorEastAsia" w:hAnsi="Times New Roman"/>
          <w:sz w:val="24"/>
          <w:szCs w:val="24"/>
          <w:lang w:val="vi-VN"/>
        </w:rPr>
      </w:pPr>
      <w:r w:rsidRPr="00E04685">
        <w:rPr>
          <w:rFonts w:ascii="Times New Roman" w:eastAsia="Times New Roman" w:hAnsi="Times New Roman"/>
          <w:sz w:val="24"/>
          <w:szCs w:val="24"/>
          <w:lang w:val="vi-VN"/>
        </w:rPr>
        <w:t>- Sử dụng phần mềm GeoGebra để vẽ một số hình 3D.</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sz w:val="24"/>
          <w:szCs w:val="24"/>
          <w:lang w:val="vi-VN"/>
        </w:rPr>
        <w:t>Rèn luyện và phát triển năng lực toán học, đặc biệt là năng lực sử dụng công cụ và phương tiện học toán.</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w:t>
      </w:r>
      <w:r w:rsidRPr="00E04685">
        <w:rPr>
          <w:rFonts w:ascii="Times New Roman" w:eastAsiaTheme="minorEastAsia"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Tích cực tự thực hành và tham gia các hoạt động nhóm;</w:t>
      </w:r>
    </w:p>
    <w:p w:rsidR="00680E48" w:rsidRPr="00E04685" w:rsidRDefault="00680E48" w:rsidP="00680E48">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680E48" w:rsidRPr="00E04685" w:rsidRDefault="00680E48" w:rsidP="00680E48">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680E48" w:rsidRPr="00E04685" w:rsidRDefault="00680E48" w:rsidP="00680E48">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phiếu học tập, máy tính được cài đặt phần mềm GeoGebra Classic 5 (hoặc phiên bản mới hơn), máy chiếu, dải giấy màu hình chữ nhật để tạo dải Mobius.</w:t>
      </w:r>
    </w:p>
    <w:p w:rsidR="00680E48" w:rsidRPr="00E04685" w:rsidRDefault="00680E48" w:rsidP="00680E48">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GV chia trước lớp thành 6 nhóm.</w:t>
      </w:r>
    </w:p>
    <w:p w:rsidR="00680E48" w:rsidRPr="00E04685" w:rsidRDefault="00680E48" w:rsidP="00680E48">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680E48" w:rsidRPr="00E04685" w:rsidRDefault="00680E48" w:rsidP="00680E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dụng cụ học tập.</w:t>
      </w:r>
    </w:p>
    <w:p w:rsidR="00680E48" w:rsidRPr="00E04685" w:rsidRDefault="00680E48" w:rsidP="00680E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HS học trong phòng máy hoặc tự chuẩn bị máy tính theo từng nhóm đã chia. </w:t>
      </w:r>
    </w:p>
    <w:p w:rsidR="00680E48" w:rsidRPr="00E04685" w:rsidRDefault="00680E48" w:rsidP="00680E48">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Khuyến khích HS thao tác trước với phần mềm GeoGebra tại nhà nếu có điều kiện.</w:t>
      </w:r>
    </w:p>
    <w:p w:rsidR="00680E48" w:rsidRPr="00E04685" w:rsidRDefault="00680E48" w:rsidP="00680E48">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3191"/>
        <w:gridCol w:w="2303"/>
      </w:tblGrid>
      <w:tr w:rsidR="00680E48" w:rsidRPr="00E04685" w:rsidTr="000120DF">
        <w:trPr>
          <w:tblHeader/>
        </w:trPr>
        <w:tc>
          <w:tcPr>
            <w:tcW w:w="2061" w:type="pct"/>
            <w:shd w:val="clear" w:color="auto" w:fill="D9E2F3" w:themeFill="accent5" w:themeFillTint="33"/>
            <w:vAlign w:val="center"/>
          </w:tcPr>
          <w:p w:rsidR="00680E48" w:rsidRPr="00E04685" w:rsidRDefault="00680E48"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707" w:type="pct"/>
            <w:shd w:val="clear" w:color="auto" w:fill="D9E2F3" w:themeFill="accent5" w:themeFillTint="33"/>
            <w:vAlign w:val="center"/>
          </w:tcPr>
          <w:p w:rsidR="00680E48" w:rsidRPr="00E04685" w:rsidRDefault="00680E48"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2" w:type="pct"/>
            <w:shd w:val="clear" w:color="auto" w:fill="D9E2F3" w:themeFill="accent5" w:themeFillTint="33"/>
            <w:vAlign w:val="center"/>
          </w:tcPr>
          <w:p w:rsidR="00680E48" w:rsidRPr="00E04685" w:rsidRDefault="00680E48"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680E48" w:rsidRPr="00E04685" w:rsidTr="000120DF">
        <w:tc>
          <w:tcPr>
            <w:tcW w:w="5000" w:type="pct"/>
            <w:gridSpan w:val="3"/>
            <w:shd w:val="clear" w:color="auto" w:fill="FFFFFF" w:themeFill="background1"/>
            <w:vAlign w:val="center"/>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680E48" w:rsidRPr="00E04685" w:rsidRDefault="00680E48"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w:t>
            </w:r>
            <w:r w:rsidRPr="00E04685">
              <w:rPr>
                <w:rFonts w:ascii="Times New Roman" w:eastAsia="Times New Roman" w:hAnsi="Times New Roman" w:cs="Times New Roman"/>
                <w:color w:val="000000"/>
                <w:kern w:val="24"/>
                <w:sz w:val="24"/>
                <w:szCs w:val="24"/>
                <w:lang w:val="vi-VN"/>
              </w:rPr>
              <w:t>HS tiếp cận với các mô hình bất khả “impossible models”, từ đó hình thành nhu cầu sử dụng phần mềm GeoGebra cho một số thiết kế 3D.</w:t>
            </w:r>
          </w:p>
          <w:p w:rsidR="00680E48" w:rsidRPr="00E04685" w:rsidRDefault="00680E48"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w:t>
            </w:r>
            <w:r w:rsidRPr="00E04685">
              <w:rPr>
                <w:rFonts w:ascii="Times New Roman" w:eastAsia="Times New Roman" w:hAnsi="Times New Roman" w:cs="Times New Roman"/>
                <w:kern w:val="24"/>
                <w:sz w:val="24"/>
                <w:szCs w:val="24"/>
                <w:lang w:val="vi-VN"/>
              </w:rPr>
              <w:t xml:space="preserve">HS thực hiện phiếu học tập. </w:t>
            </w:r>
          </w:p>
          <w:p w:rsidR="00680E48" w:rsidRPr="00E04685" w:rsidRDefault="00680E48"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680E48" w:rsidRPr="00E04685" w:rsidRDefault="00680E48" w:rsidP="000120DF">
            <w:pPr>
              <w:spacing w:before="60" w:after="6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nhóm dưới sự hướng dẫn của GV.</w:t>
            </w:r>
          </w:p>
        </w:tc>
      </w:tr>
      <w:tr w:rsidR="00680E48" w:rsidRPr="00E04685" w:rsidTr="000120DF">
        <w:tc>
          <w:tcPr>
            <w:tcW w:w="2061" w:type="pct"/>
          </w:tcPr>
          <w:p w:rsidR="00680E48" w:rsidRPr="00E04685" w:rsidRDefault="00680E48" w:rsidP="000120DF">
            <w:pPr>
              <w:spacing w:before="60" w:after="60" w:line="288"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t>Hoạt động khởi động</w:t>
            </w:r>
            <w:r w:rsidRPr="00E04685">
              <w:rPr>
                <w:rFonts w:ascii="Times New Roman" w:eastAsiaTheme="minorEastAsia" w:hAnsi="Times New Roman" w:cs="Times New Roman"/>
                <w:iCs/>
                <w:color w:val="FF0000"/>
                <w:sz w:val="24"/>
                <w:szCs w:val="24"/>
                <w:lang w:val="vi-VN"/>
              </w:rPr>
              <w:t xml:space="preserve"> (</w:t>
            </w:r>
            <w:r w:rsidRPr="00E04685">
              <w:rPr>
                <w:rFonts w:ascii="Times New Roman" w:eastAsiaTheme="minorEastAsia" w:hAnsi="Times New Roman" w:cs="Times New Roman"/>
                <w:b/>
                <w:bCs/>
                <w:iCs/>
                <w:color w:val="FF0000"/>
                <w:sz w:val="24"/>
                <w:szCs w:val="24"/>
                <w:lang w:val="vi-VN"/>
              </w:rPr>
              <w:t>8 phút)</w:t>
            </w:r>
          </w:p>
          <w:p w:rsidR="00680E48" w:rsidRPr="00E04685" w:rsidRDefault="00680E48" w:rsidP="000120DF">
            <w:pPr>
              <w:spacing w:before="60" w:after="60" w:line="288"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đưa ra khái niệm về mô hình bất khả “impossible models” và trình chiếu ảnh minh họa “cầu thang bất khả” – “impossible staircase”.</w:t>
            </w:r>
          </w:p>
          <w:p w:rsidR="00680E48" w:rsidRPr="00E04685" w:rsidRDefault="00680E48" w:rsidP="000120DF">
            <w:pPr>
              <w:spacing w:before="60" w:after="6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làm theo nhóm đôi vào hai phiếu học tập số 1 như trong Phụ lục, sau 5 phút GV gọi đại diện một số nhóm trình bày câu trả lời, các HS khác theo dõi bài làm, nhận xét và góp ý; GV tổng kết.</w:t>
            </w:r>
          </w:p>
        </w:tc>
        <w:tc>
          <w:tcPr>
            <w:tcW w:w="1707" w:type="pct"/>
          </w:tcPr>
          <w:p w:rsidR="00680E48" w:rsidRPr="00E04685" w:rsidRDefault="00680E48" w:rsidP="000120DF">
            <w:pPr>
              <w:spacing w:before="40" w:after="40" w:line="288" w:lineRule="auto"/>
              <w:rPr>
                <w:rFonts w:ascii="Times New Roman" w:eastAsiaTheme="minorEastAsia" w:hAnsi="Times New Roman"/>
                <w:bCs/>
                <w:i/>
                <w:sz w:val="24"/>
                <w:szCs w:val="24"/>
                <w:lang w:val="vi-VN"/>
              </w:rPr>
            </w:pPr>
          </w:p>
          <w:p w:rsidR="00680E48" w:rsidRPr="00E04685" w:rsidRDefault="00680E48" w:rsidP="000120DF">
            <w:pPr>
              <w:spacing w:before="40" w:after="40" w:line="288" w:lineRule="auto"/>
              <w:rPr>
                <w:rFonts w:ascii="Times New Roman" w:eastAsiaTheme="minorEastAsia" w:hAnsi="Times New Roman"/>
                <w:bCs/>
                <w:i/>
                <w:sz w:val="24"/>
                <w:szCs w:val="24"/>
                <w:lang w:val="vi-VN"/>
              </w:rPr>
            </w:pPr>
          </w:p>
          <w:p w:rsidR="00680E48" w:rsidRPr="00E04685" w:rsidRDefault="00680E48" w:rsidP="000120DF">
            <w:pPr>
              <w:spacing w:before="40" w:after="40" w:line="288" w:lineRule="auto"/>
              <w:rPr>
                <w:rFonts w:ascii="Times New Roman" w:eastAsiaTheme="minorEastAsia" w:hAnsi="Times New Roman"/>
                <w:bCs/>
                <w:i/>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phiếu học tập.</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sz w:val="24"/>
                <w:szCs w:val="24"/>
                <w:lang w:val="vi-VN"/>
              </w:rPr>
              <w:t xml:space="preserve">  C, D, F là các mô hình bất khả.</w:t>
            </w:r>
          </w:p>
          <w:p w:rsidR="00680E48" w:rsidRPr="00E04685" w:rsidRDefault="00680E48" w:rsidP="000120DF">
            <w:pPr>
              <w:spacing w:before="40" w:after="40" w:line="288" w:lineRule="auto"/>
              <w:rPr>
                <w:rFonts w:ascii="Times New Roman" w:eastAsiaTheme="minorEastAsia" w:hAnsi="Times New Roman"/>
                <w:bCs/>
                <w:i/>
                <w:sz w:val="24"/>
                <w:szCs w:val="24"/>
                <w:lang w:val="vi-VN"/>
              </w:rPr>
            </w:pP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phần này </w:t>
            </w:r>
            <w:r w:rsidRPr="00E04685">
              <w:rPr>
                <w:rFonts w:ascii="Times New Roman" w:eastAsiaTheme="minorEastAsia" w:hAnsi="Times New Roman" w:cs="Times New Roman"/>
                <w:sz w:val="24"/>
                <w:szCs w:val="24"/>
                <w:lang w:val="vi-VN"/>
              </w:rPr>
              <w:t>là để HS tiếp cận với mô hình bất khả.</w:t>
            </w:r>
          </w:p>
          <w:p w:rsidR="00680E48" w:rsidRPr="00E04685" w:rsidRDefault="00680E48" w:rsidP="000120DF">
            <w:pPr>
              <w:spacing w:before="40" w:after="40" w:line="288" w:lineRule="auto"/>
              <w:jc w:val="both"/>
              <w:rPr>
                <w:rFonts w:ascii="Times New Roman" w:eastAsiaTheme="minorEastAsia" w:hAnsi="Times New Roman" w:cs="Times New Roman"/>
                <w:bCs/>
                <w:i/>
                <w:iCs/>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680E48" w:rsidRPr="00E04685" w:rsidTr="000120DF">
        <w:tc>
          <w:tcPr>
            <w:tcW w:w="5000" w:type="pct"/>
            <w:gridSpan w:val="3"/>
            <w:vAlign w:val="center"/>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TRẢI NGHIỆM </w:t>
            </w:r>
          </w:p>
          <w:p w:rsidR="00680E48" w:rsidRPr="00E04685" w:rsidRDefault="00680E48" w:rsidP="000120DF">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HS sử dụng các công cụ có sẵn trên phần mềm GeoGebra để vẽ một số mô hình 3D bất khả.</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lastRenderedPageBreak/>
              <w:t>Nội dung:</w:t>
            </w:r>
            <w:r w:rsidRPr="00E04685">
              <w:rPr>
                <w:rFonts w:ascii="Times New Roman" w:eastAsia="Times New Roman" w:hAnsi="Times New Roman" w:cs="Times New Roman"/>
                <w:kern w:val="24"/>
                <w:sz w:val="24"/>
                <w:szCs w:val="24"/>
                <w:lang w:val="vi-VN"/>
              </w:rPr>
              <w:t xml:space="preserve"> HS sử dụng phần mềm GeoGebra để thao tác vẽ tam giác Penrose theo sự hướng dẫn của GV.</w:t>
            </w:r>
          </w:p>
          <w:p w:rsidR="00680E48" w:rsidRPr="00E04685" w:rsidRDefault="00680E48"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Kết quả của HS trên phần mềm GeoGebra.</w:t>
            </w:r>
          </w:p>
          <w:p w:rsidR="00680E48" w:rsidRPr="00E04685" w:rsidRDefault="00680E48"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680E48" w:rsidRPr="00E04685" w:rsidTr="000120DF">
        <w:tc>
          <w:tcPr>
            <w:tcW w:w="2061" w:type="pct"/>
          </w:tcPr>
          <w:p w:rsidR="00680E48" w:rsidRPr="00E04685" w:rsidRDefault="00680E48" w:rsidP="000120DF">
            <w:pPr>
              <w:spacing w:before="40" w:after="40" w:line="288" w:lineRule="auto"/>
              <w:rPr>
                <w:rFonts w:ascii="Times New Roman" w:eastAsiaTheme="minorEastAsia" w:hAnsi="Times New Roman"/>
                <w:b/>
                <w:bCs/>
                <w:i/>
                <w:iCs/>
                <w:color w:val="FF0000"/>
                <w:spacing w:val="-4"/>
                <w:sz w:val="24"/>
                <w:szCs w:val="24"/>
              </w:rPr>
            </w:pPr>
            <w:r w:rsidRPr="00E04685">
              <w:rPr>
                <w:rFonts w:ascii="Times New Roman" w:eastAsiaTheme="minorEastAsia" w:hAnsi="Times New Roman"/>
                <w:b/>
                <w:bCs/>
                <w:color w:val="FF0000"/>
                <w:spacing w:val="-4"/>
                <w:sz w:val="24"/>
                <w:szCs w:val="24"/>
              </w:rPr>
              <w:lastRenderedPageBreak/>
              <w:t>Vẽ tam giác Penrose (15 phút)</w:t>
            </w:r>
          </w:p>
          <w:p w:rsidR="00680E48" w:rsidRPr="00E04685" w:rsidRDefault="00680E48" w:rsidP="000120DF">
            <w:pPr>
              <w:spacing w:before="40" w:after="40" w:line="288" w:lineRule="auto"/>
              <w:jc w:val="both"/>
              <w:rPr>
                <w:rFonts w:ascii="Times New Roman" w:eastAsiaTheme="minorEastAsia" w:hAnsi="Times New Roman"/>
                <w:bCs/>
                <w:i/>
                <w:sz w:val="24"/>
                <w:szCs w:val="24"/>
              </w:rPr>
            </w:pPr>
            <w:r w:rsidRPr="00E04685">
              <w:rPr>
                <w:rFonts w:ascii="Times New Roman" w:eastAsiaTheme="minorEastAsia" w:hAnsi="Times New Roman"/>
                <w:bCs/>
                <w:sz w:val="24"/>
                <w:szCs w:val="24"/>
                <w:lang w:val="vi-VN"/>
              </w:rPr>
              <w:t xml:space="preserve">- GV sử dụng máy tính và máy chiếu hướng dẫn HS các bước để </w:t>
            </w:r>
            <w:r w:rsidRPr="00E04685">
              <w:rPr>
                <w:rFonts w:ascii="Times New Roman" w:eastAsiaTheme="minorEastAsia" w:hAnsi="Times New Roman"/>
                <w:bCs/>
                <w:sz w:val="24"/>
                <w:szCs w:val="24"/>
              </w:rPr>
              <w:t>vẽ tam giác Penrose như trong SGK bằng cách dựng các hình hộp chữ nhật và lựa chọn một góc nhìn thích hợp.</w:t>
            </w:r>
          </w:p>
          <w:p w:rsidR="00680E48" w:rsidRPr="00E04685" w:rsidRDefault="00680E48" w:rsidP="000120DF">
            <w:pPr>
              <w:spacing w:before="40" w:after="4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HS thực hiện </w:t>
            </w:r>
            <w:r w:rsidRPr="00E04685">
              <w:rPr>
                <w:rFonts w:ascii="Times New Roman" w:eastAsiaTheme="minorEastAsia" w:hAnsi="Times New Roman"/>
                <w:bCs/>
                <w:sz w:val="24"/>
                <w:szCs w:val="24"/>
              </w:rPr>
              <w:t xml:space="preserve">thao tác </w:t>
            </w:r>
            <w:r w:rsidRPr="00E04685">
              <w:rPr>
                <w:rFonts w:ascii="Times New Roman" w:eastAsiaTheme="minorEastAsia" w:hAnsi="Times New Roman"/>
                <w:bCs/>
                <w:sz w:val="24"/>
                <w:szCs w:val="24"/>
                <w:lang w:val="vi-VN"/>
              </w:rPr>
              <w:t>đồng thời với các bước GV hướng dẫn</w:t>
            </w:r>
            <w:r w:rsidRPr="00E04685">
              <w:rPr>
                <w:rFonts w:ascii="Times New Roman" w:eastAsiaTheme="minorEastAsia" w:hAnsi="Times New Roman"/>
                <w:bCs/>
                <w:sz w:val="24"/>
                <w:szCs w:val="24"/>
              </w:rPr>
              <w:t xml:space="preserve">, </w:t>
            </w:r>
            <w:r w:rsidRPr="00E04685">
              <w:rPr>
                <w:rFonts w:ascii="Times New Roman" w:eastAsiaTheme="minorEastAsia" w:hAnsi="Times New Roman"/>
                <w:bCs/>
                <w:sz w:val="24"/>
                <w:szCs w:val="24"/>
                <w:lang w:val="vi-VN"/>
              </w:rPr>
              <w:t xml:space="preserve">GV quan sát HS thực hành và sản phẩm của HS. </w:t>
            </w:r>
          </w:p>
        </w:tc>
        <w:tc>
          <w:tcPr>
            <w:tcW w:w="1707" w:type="pct"/>
            <w:vAlign w:val="center"/>
          </w:tcPr>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hành theo hướng dẫn của GV.</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hướng dẫn cho HS các bước vẽ tam giác Penrose.</w:t>
            </w:r>
          </w:p>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sử dụng công cụ và phương tiện học toán, năng lực tư duy và lập luận toán học.</w:t>
            </w:r>
          </w:p>
        </w:tc>
      </w:tr>
      <w:tr w:rsidR="00680E48" w:rsidRPr="00E04685" w:rsidTr="000120DF">
        <w:tc>
          <w:tcPr>
            <w:tcW w:w="5000" w:type="pct"/>
            <w:gridSpan w:val="3"/>
            <w:vAlign w:val="center"/>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680E48" w:rsidRPr="00E04685" w:rsidRDefault="00680E48"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sử dụng công cụ GeoGebra vẽ mặt Mobius.</w:t>
            </w:r>
          </w:p>
          <w:p w:rsidR="00680E48" w:rsidRPr="00E04685" w:rsidRDefault="00680E48" w:rsidP="000120DF">
            <w:pPr>
              <w:spacing w:before="40" w:after="40" w:line="288"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tạo lập mặt Mobius bằng mảnh giấy hình chữ nhật và mô phỏng trên phần mềm GeoGebra.</w:t>
            </w:r>
          </w:p>
          <w:p w:rsidR="00680E48" w:rsidRPr="00E04685" w:rsidRDefault="00680E48"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Hình vẽ mặt Mobius tạo từ mảnh giấy và bài thuyết trình của HS.</w:t>
            </w:r>
          </w:p>
          <w:p w:rsidR="00680E48" w:rsidRPr="00E04685" w:rsidRDefault="00680E48"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680E48" w:rsidRPr="00E04685" w:rsidTr="000120DF">
        <w:tc>
          <w:tcPr>
            <w:tcW w:w="2061" w:type="pct"/>
          </w:tcPr>
          <w:p w:rsidR="00680E48" w:rsidRPr="00E04685" w:rsidRDefault="00680E48"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 xml:space="preserve">Dải băng Mobius kì diệu (15 phút) </w:t>
            </w: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giới thiệu về mặt Mobius và gợi ý phương trình của mặt Mobius như trong SGK.</w:t>
            </w:r>
          </w:p>
          <w:p w:rsidR="00680E48" w:rsidRPr="00E04685" w:rsidRDefault="00680E48" w:rsidP="000120DF">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giao nhiệm vụ để HS hoạt động theo nhóm đã chia (5 phút)</w:t>
            </w:r>
          </w:p>
          <w:p w:rsidR="00680E48" w:rsidRPr="00E04685" w:rsidRDefault="00680E48" w:rsidP="000120DF">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Nhiệm vụ: Sử dụng băng giấy hình chữ nhật để tạo ra dải Mobius, sau đó mô phỏng lại bằng phần mềm GeoGebra. HS có thể sử dụng màu để trang trí lên dải Mobius. Ngoài ra, hãy tìm kiếm thêm những tính chất thú vị xoay quanh dải Mobius.</w:t>
            </w:r>
          </w:p>
          <w:p w:rsidR="00680E48" w:rsidRPr="00E04685" w:rsidRDefault="00680E48"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cho HS hoạt động nhóm trong 15 phút, GV hỗ trợ HS về kĩ thuật hoặc </w:t>
            </w:r>
            <w:r w:rsidRPr="00E04685">
              <w:rPr>
                <w:rFonts w:ascii="Times New Roman" w:eastAsiaTheme="minorEastAsia" w:hAnsi="Times New Roman"/>
                <w:bCs/>
                <w:sz w:val="24"/>
                <w:szCs w:val="24"/>
                <w:lang w:val="vi-VN"/>
              </w:rPr>
              <w:lastRenderedPageBreak/>
              <w:t xml:space="preserve">gợi ý cho HS trang trí sản phẩm của mình. </w:t>
            </w:r>
          </w:p>
        </w:tc>
        <w:tc>
          <w:tcPr>
            <w:tcW w:w="1707" w:type="pct"/>
            <w:vAlign w:val="center"/>
          </w:tcPr>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tự tìm hiểu các bước vẽ trong SGK theo gợi mở của GV.</w:t>
            </w:r>
          </w:p>
          <w:p w:rsidR="00680E48" w:rsidRPr="00E04685" w:rsidRDefault="00680E48" w:rsidP="000120DF">
            <w:pPr>
              <w:spacing w:before="60" w:after="60" w:line="288"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xml:space="preserve">- </w:t>
            </w:r>
            <w:r w:rsidRPr="00E04685">
              <w:rPr>
                <w:rFonts w:ascii="Times New Roman" w:eastAsiaTheme="minorEastAsia" w:hAnsi="Times New Roman" w:cs="Times New Roman"/>
                <w:i/>
                <w:iCs/>
                <w:noProof/>
                <w:sz w:val="24"/>
                <w:szCs w:val="24"/>
                <w:lang w:val="vi-VN"/>
              </w:rPr>
              <w:t>HD.</w:t>
            </w:r>
            <w:r w:rsidRPr="00E04685">
              <w:rPr>
                <w:rFonts w:ascii="Times New Roman" w:eastAsiaTheme="minorEastAsia" w:hAnsi="Times New Roman" w:cs="Times New Roman"/>
                <w:noProof/>
                <w:sz w:val="24"/>
                <w:szCs w:val="24"/>
                <w:lang w:val="vi-VN"/>
              </w:rPr>
              <w:t xml:space="preserve"> Từ dải băng hình chữ nhật đã cho, đánh dấu các điểm ABCD. Sau khi vặn xoắn dải băng 180 độ, sử dụng băng dính/ keo dán để dán C trùng với A, D trùng với B, ta được dải Mobius.</w:t>
            </w: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gợi mở để HS tự thực hành ghép dải Mobius và mô phỏng trên phần mềm GeoGebra.</w:t>
            </w: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sử dụng công cụ và phương tiện học toán. </w:t>
            </w:r>
          </w:p>
        </w:tc>
      </w:tr>
      <w:tr w:rsidR="00680E48" w:rsidRPr="00E04685" w:rsidTr="000120DF">
        <w:tc>
          <w:tcPr>
            <w:tcW w:w="2061" w:type="pct"/>
          </w:tcPr>
          <w:p w:rsidR="00680E48" w:rsidRPr="00E04685" w:rsidRDefault="00680E48" w:rsidP="000120DF">
            <w:pPr>
              <w:spacing w:before="40" w:after="40" w:line="288"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lastRenderedPageBreak/>
              <w:t>2. Thuyết trình sản phẩm (5 phút)</w:t>
            </w:r>
          </w:p>
          <w:p w:rsidR="00680E48" w:rsidRPr="00E04685" w:rsidRDefault="00680E48" w:rsidP="000120DF">
            <w:pPr>
              <w:spacing w:after="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tổ chức cho đại diện hai nhóm HS thuyết trình về sản phẩm của mình.</w:t>
            </w:r>
          </w:p>
          <w:p w:rsidR="00680E48" w:rsidRPr="00E04685" w:rsidRDefault="00680E48" w:rsidP="000120DF">
            <w:pPr>
              <w:spacing w:after="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Mỗi nhóm được 1 phút 30 giây thuyết trình về sản phẩm giấy và mô hình 3D của mình. </w:t>
            </w:r>
          </w:p>
          <w:p w:rsidR="00680E48" w:rsidRPr="00E04685" w:rsidRDefault="00680E48" w:rsidP="000120DF">
            <w:pPr>
              <w:spacing w:after="0" w:line="288"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Các nhóm khác lắng nghe và nhận xét; GV tổ chức HS tự đánh giá giữa các nhóm và tổng kết.</w:t>
            </w:r>
          </w:p>
          <w:p w:rsidR="00680E48" w:rsidRPr="00E04685" w:rsidRDefault="00680E48" w:rsidP="000120DF">
            <w:pPr>
              <w:spacing w:before="40" w:after="40" w:line="288"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Nếu điều kiện lớp học cho phép, HS có thể trình chiếu sản phẩm của mình khi thuyết trình, hoặc in sản phẩm để thuyết trình.</w:t>
            </w:r>
          </w:p>
        </w:tc>
        <w:tc>
          <w:tcPr>
            <w:tcW w:w="1707" w:type="pct"/>
          </w:tcPr>
          <w:p w:rsidR="00680E48" w:rsidRPr="00E04685" w:rsidRDefault="00680E48" w:rsidP="000120DF">
            <w:pPr>
              <w:spacing w:before="60" w:after="60" w:line="288" w:lineRule="auto"/>
              <w:jc w:val="both"/>
              <w:rPr>
                <w:rFonts w:ascii="Times New Roman" w:eastAsiaTheme="minorEastAsia" w:hAnsi="Times New Roman" w:cs="Times New Roman"/>
                <w:i/>
                <w:iCs/>
                <w:noProof/>
                <w:sz w:val="24"/>
                <w:szCs w:val="24"/>
                <w:lang w:val="vi-VN"/>
              </w:rPr>
            </w:pPr>
          </w:p>
          <w:p w:rsidR="00680E48" w:rsidRPr="00E04685" w:rsidRDefault="00680E48" w:rsidP="000120DF">
            <w:pPr>
              <w:spacing w:before="60" w:after="60" w:line="288" w:lineRule="auto"/>
              <w:jc w:val="both"/>
              <w:rPr>
                <w:rFonts w:ascii="Times New Roman" w:eastAsiaTheme="minorEastAsia" w:hAnsi="Times New Roman" w:cs="Times New Roman"/>
                <w:i/>
                <w:iCs/>
                <w:noProof/>
                <w:sz w:val="24"/>
                <w:szCs w:val="24"/>
                <w:lang w:val="vi-VN"/>
              </w:rPr>
            </w:pPr>
          </w:p>
          <w:p w:rsidR="00680E48" w:rsidRPr="00E04685" w:rsidRDefault="00680E48"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noProof/>
                <w:sz w:val="24"/>
                <w:szCs w:val="24"/>
                <w:lang w:val="vi-VN"/>
              </w:rPr>
              <w:t>HS thực hiện theo nhóm dưới sự hướng dẫn và điều phối của GV.</w:t>
            </w:r>
          </w:p>
        </w:tc>
        <w:tc>
          <w:tcPr>
            <w:tcW w:w="1232" w:type="pct"/>
          </w:tcPr>
          <w:p w:rsidR="00680E48" w:rsidRPr="00E04685" w:rsidRDefault="00680E48" w:rsidP="000120DF">
            <w:pPr>
              <w:spacing w:before="40" w:after="40" w:line="288"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Mục đích của phần này là để HS thuyết trình giới thiệu được về sản phẩm của nhóm mình.</w:t>
            </w:r>
          </w:p>
          <w:p w:rsidR="00680E48" w:rsidRPr="00E04685" w:rsidRDefault="00680E48"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sz w:val="24"/>
                <w:szCs w:val="24"/>
                <w:lang w:val="vi-VN"/>
              </w:rPr>
              <w:t xml:space="preserve">- Góp phần phát triển năng lực giao tiếp toán học, năng lực sử dung công cụ, phương tiện học toán. </w:t>
            </w:r>
          </w:p>
        </w:tc>
      </w:tr>
      <w:tr w:rsidR="00680E48" w:rsidRPr="00E04685" w:rsidTr="000120DF">
        <w:tc>
          <w:tcPr>
            <w:tcW w:w="5000" w:type="pct"/>
            <w:gridSpan w:val="3"/>
          </w:tcPr>
          <w:p w:rsidR="00680E48" w:rsidRPr="00E04685" w:rsidRDefault="00680E48"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680E48" w:rsidRPr="00E04685" w:rsidRDefault="00680E48"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680E48" w:rsidRPr="00E04685" w:rsidRDefault="00680E48"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vẽ một số hình 3D với phần mềm GeoGebra.</w:t>
            </w:r>
          </w:p>
        </w:tc>
      </w:tr>
    </w:tbl>
    <w:p w:rsidR="00680E48" w:rsidRPr="00E04685" w:rsidRDefault="00680E48" w:rsidP="00680E48">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PHỤ LỤC</w:t>
      </w:r>
      <w:r w:rsidRPr="00E04685">
        <w:rPr>
          <w:rFonts w:ascii="Arial" w:eastAsiaTheme="majorEastAsia" w:hAnsi="Arial" w:cstheme="majorBidi"/>
          <w:b/>
          <w:color w:val="007A37"/>
          <w:sz w:val="24"/>
        </w:rPr>
        <w:t>.</w:t>
      </w:r>
      <w:r w:rsidRPr="00E04685">
        <w:rPr>
          <w:rFonts w:ascii="Arial" w:eastAsiaTheme="majorEastAsia" w:hAnsi="Arial" w:cstheme="majorBidi"/>
          <w:b/>
          <w:color w:val="007A37"/>
          <w:sz w:val="24"/>
          <w:lang w:val="vi-VN"/>
        </w:rPr>
        <w:t xml:space="preserve"> PHIẾU HỌC TẬP</w:t>
      </w:r>
    </w:p>
    <w:p w:rsidR="00680E48" w:rsidRPr="00E04685" w:rsidRDefault="00680E48" w:rsidP="00680E48">
      <w:pPr>
        <w:spacing w:before="60" w:after="60"/>
        <w:ind w:left="284"/>
        <w:jc w:val="both"/>
        <w:rPr>
          <w:rFonts w:ascii="Times New Roman" w:eastAsiaTheme="minorEastAsia" w:hAnsi="Times New Roman" w:cs="Times New Roman"/>
          <w:b/>
          <w:bCs/>
          <w:sz w:val="24"/>
          <w:szCs w:val="24"/>
          <w:lang w:val="vi-VN"/>
        </w:rPr>
      </w:pPr>
      <w:r w:rsidRPr="00E04685">
        <w:rPr>
          <w:rFonts w:ascii="Times New Roman" w:eastAsiaTheme="minorEastAsia" w:hAnsi="Times New Roman" w:cs="Times New Roman"/>
          <w:b/>
          <w:bCs/>
          <w:sz w:val="24"/>
          <w:szCs w:val="24"/>
          <w:lang w:val="vi-VN"/>
        </w:rPr>
        <w:t>Trong các hình sau, những mô hình nào là mô hình bất khả.</w:t>
      </w:r>
    </w:p>
    <w:p w:rsidR="00680E48" w:rsidRPr="00E04685" w:rsidRDefault="00680E48" w:rsidP="00680E48">
      <w:pPr>
        <w:spacing w:before="60" w:after="60"/>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A.</w:t>
      </w:r>
      <w:r w:rsidRPr="00E04685">
        <w:rPr>
          <w:rFonts w:ascii="Times New Roman" w:eastAsiaTheme="minorEastAsia" w:hAnsi="Times New Roman" w:cs="Times New Roman"/>
          <w:noProof/>
          <w:sz w:val="24"/>
          <w:szCs w:val="24"/>
        </w:rPr>
        <w:t xml:space="preserve"> </w:t>
      </w:r>
      <w:r w:rsidRPr="00E04685">
        <w:rPr>
          <w:rFonts w:ascii="Times New Roman" w:eastAsiaTheme="minorEastAsia" w:hAnsi="Times New Roman" w:cs="Times New Roman"/>
          <w:noProof/>
          <w:sz w:val="24"/>
          <w:szCs w:val="24"/>
        </w:rPr>
        <w:tab/>
      </w:r>
      <w:r w:rsidRPr="00E04685">
        <w:rPr>
          <w:rFonts w:ascii="Times New Roman" w:eastAsiaTheme="minorEastAsia" w:hAnsi="Times New Roman" w:cs="Times New Roman"/>
          <w:noProof/>
          <w:sz w:val="24"/>
          <w:szCs w:val="24"/>
        </w:rPr>
        <w:drawing>
          <wp:inline distT="0" distB="0" distL="0" distR="0" wp14:anchorId="3206ADA4" wp14:editId="45402AEB">
            <wp:extent cx="1383527" cy="1383527"/>
            <wp:effectExtent l="0" t="0" r="7620" b="762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2671" name=""/>
                    <pic:cNvPicPr/>
                  </pic:nvPicPr>
                  <pic:blipFill>
                    <a:blip r:embed="rId28">
                      <a:extLst>
                        <a:ext uri="{28A0092B-C50C-407E-A947-70E740481C1C}">
                          <a14:useLocalDpi xmlns:a14="http://schemas.microsoft.com/office/drawing/2010/main" val="0"/>
                        </a:ext>
                      </a:extLst>
                    </a:blip>
                    <a:stretch>
                      <a:fillRect/>
                    </a:stretch>
                  </pic:blipFill>
                  <pic:spPr>
                    <a:xfrm>
                      <a:off x="0" y="0"/>
                      <a:ext cx="1388857" cy="1388857"/>
                    </a:xfrm>
                    <a:prstGeom prst="rect">
                      <a:avLst/>
                    </a:prstGeom>
                  </pic:spPr>
                </pic:pic>
              </a:graphicData>
            </a:graphic>
          </wp:inline>
        </w:drawing>
      </w:r>
      <w:r w:rsidRPr="00E04685">
        <w:rPr>
          <w:rFonts w:ascii="Times New Roman" w:eastAsiaTheme="minorEastAsia" w:hAnsi="Times New Roman" w:cs="Times New Roman"/>
          <w:noProof/>
          <w:sz w:val="24"/>
          <w:szCs w:val="24"/>
        </w:rPr>
        <w:t xml:space="preserve"> </w:t>
      </w:r>
      <w:r w:rsidRPr="00E04685">
        <w:rPr>
          <w:rFonts w:ascii="Times New Roman" w:eastAsiaTheme="minorEastAsia" w:hAnsi="Times New Roman" w:cs="Times New Roman"/>
          <w:noProof/>
          <w:sz w:val="24"/>
          <w:szCs w:val="24"/>
        </w:rPr>
        <w:tab/>
        <w:t xml:space="preserve"> B. </w:t>
      </w:r>
      <w:r w:rsidRPr="00E04685">
        <w:rPr>
          <w:rFonts w:ascii="Times New Roman" w:eastAsiaTheme="minorEastAsia" w:hAnsi="Times New Roman" w:cs="Times New Roman"/>
          <w:noProof/>
          <w:sz w:val="24"/>
          <w:szCs w:val="24"/>
        </w:rPr>
        <w:drawing>
          <wp:inline distT="0" distB="0" distL="0" distR="0" wp14:anchorId="49BB5801" wp14:editId="332C0803">
            <wp:extent cx="1534602" cy="1361125"/>
            <wp:effectExtent l="0" t="0" r="889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87238" name=""/>
                    <pic:cNvPicPr/>
                  </pic:nvPicPr>
                  <pic:blipFill>
                    <a:blip r:embed="rId29">
                      <a:extLst>
                        <a:ext uri="{28A0092B-C50C-407E-A947-70E740481C1C}">
                          <a14:useLocalDpi xmlns:a14="http://schemas.microsoft.com/office/drawing/2010/main" val="0"/>
                        </a:ext>
                      </a:extLst>
                    </a:blip>
                    <a:stretch>
                      <a:fillRect/>
                    </a:stretch>
                  </pic:blipFill>
                  <pic:spPr>
                    <a:xfrm>
                      <a:off x="0" y="0"/>
                      <a:ext cx="1557653" cy="1381570"/>
                    </a:xfrm>
                    <a:prstGeom prst="rect">
                      <a:avLst/>
                    </a:prstGeom>
                  </pic:spPr>
                </pic:pic>
              </a:graphicData>
            </a:graphic>
          </wp:inline>
        </w:drawing>
      </w:r>
      <w:r w:rsidRPr="00E04685">
        <w:rPr>
          <w:rFonts w:ascii="Times New Roman" w:eastAsiaTheme="minorEastAsia" w:hAnsi="Times New Roman" w:cs="Times New Roman"/>
          <w:noProof/>
          <w:sz w:val="24"/>
          <w:szCs w:val="24"/>
        </w:rPr>
        <w:t xml:space="preserve"> </w:t>
      </w:r>
      <w:r w:rsidRPr="00E04685">
        <w:rPr>
          <w:rFonts w:ascii="Times New Roman" w:eastAsiaTheme="minorEastAsia" w:hAnsi="Times New Roman" w:cs="Times New Roman"/>
          <w:sz w:val="24"/>
          <w:szCs w:val="24"/>
        </w:rPr>
        <w:t xml:space="preserve">C. </w:t>
      </w:r>
      <w:r w:rsidRPr="00E04685">
        <w:rPr>
          <w:rFonts w:ascii="Times New Roman" w:eastAsiaTheme="minorEastAsia" w:hAnsi="Times New Roman" w:cs="Times New Roman"/>
          <w:noProof/>
          <w:sz w:val="24"/>
          <w:szCs w:val="24"/>
        </w:rPr>
        <w:drawing>
          <wp:inline distT="0" distB="0" distL="0" distR="0" wp14:anchorId="3B3C3946" wp14:editId="106E18A3">
            <wp:extent cx="1554650" cy="1583822"/>
            <wp:effectExtent l="0" t="0" r="762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51260" name=""/>
                    <pic:cNvPicPr/>
                  </pic:nvPicPr>
                  <pic:blipFill>
                    <a:blip r:embed="rId30">
                      <a:extLst>
                        <a:ext uri="{28A0092B-C50C-407E-A947-70E740481C1C}">
                          <a14:useLocalDpi xmlns:a14="http://schemas.microsoft.com/office/drawing/2010/main" val="0"/>
                        </a:ext>
                      </a:extLst>
                    </a:blip>
                    <a:stretch>
                      <a:fillRect/>
                    </a:stretch>
                  </pic:blipFill>
                  <pic:spPr>
                    <a:xfrm>
                      <a:off x="0" y="0"/>
                      <a:ext cx="1571237" cy="1600720"/>
                    </a:xfrm>
                    <a:prstGeom prst="rect">
                      <a:avLst/>
                    </a:prstGeom>
                  </pic:spPr>
                </pic:pic>
              </a:graphicData>
            </a:graphic>
          </wp:inline>
        </w:drawing>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rPr>
        <w:tab/>
      </w:r>
    </w:p>
    <w:p w:rsidR="00680E48" w:rsidRPr="00E04685" w:rsidRDefault="00680E48" w:rsidP="00680E48">
      <w:pPr>
        <w:spacing w:before="60" w:after="60"/>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lastRenderedPageBreak/>
        <w:t xml:space="preserve">D. </w:t>
      </w:r>
      <w:r w:rsidRPr="00E04685">
        <w:rPr>
          <w:rFonts w:ascii="Times New Roman" w:eastAsiaTheme="minorEastAsia" w:hAnsi="Times New Roman" w:cs="Times New Roman"/>
          <w:noProof/>
          <w:sz w:val="24"/>
          <w:szCs w:val="24"/>
        </w:rPr>
        <w:drawing>
          <wp:inline distT="0" distB="0" distL="0" distR="0" wp14:anchorId="6AB3CF66" wp14:editId="0F286003">
            <wp:extent cx="1473863" cy="1548004"/>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089"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89852" cy="1564798"/>
                    </a:xfrm>
                    <a:prstGeom prst="rect">
                      <a:avLst/>
                    </a:prstGeom>
                  </pic:spPr>
                </pic:pic>
              </a:graphicData>
            </a:graphic>
          </wp:inline>
        </w:drawing>
      </w:r>
      <w:r w:rsidRPr="00E04685">
        <w:rPr>
          <w:rFonts w:ascii="Times New Roman" w:eastAsiaTheme="minorEastAsia" w:hAnsi="Times New Roman" w:cs="Times New Roman"/>
          <w:sz w:val="24"/>
          <w:szCs w:val="24"/>
        </w:rPr>
        <w:t xml:space="preserve">E. </w:t>
      </w:r>
      <w:r w:rsidRPr="00E04685">
        <w:rPr>
          <w:rFonts w:ascii="Times New Roman" w:eastAsiaTheme="minorEastAsia" w:hAnsi="Times New Roman" w:cs="Times New Roman"/>
          <w:noProof/>
          <w:sz w:val="24"/>
          <w:szCs w:val="24"/>
        </w:rPr>
        <w:drawing>
          <wp:inline distT="0" distB="0" distL="0" distR="0" wp14:anchorId="1AF81268" wp14:editId="39E6E5EA">
            <wp:extent cx="1527425" cy="1445232"/>
            <wp:effectExtent l="0" t="0" r="0" b="317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94354" name=""/>
                    <pic:cNvPicPr/>
                  </pic:nvPicPr>
                  <pic:blipFill>
                    <a:blip r:embed="rId32">
                      <a:extLst>
                        <a:ext uri="{28A0092B-C50C-407E-A947-70E740481C1C}">
                          <a14:useLocalDpi xmlns:a14="http://schemas.microsoft.com/office/drawing/2010/main" val="0"/>
                        </a:ext>
                      </a:extLst>
                    </a:blip>
                    <a:stretch>
                      <a:fillRect/>
                    </a:stretch>
                  </pic:blipFill>
                  <pic:spPr>
                    <a:xfrm>
                      <a:off x="0" y="0"/>
                      <a:ext cx="1535710" cy="1453071"/>
                    </a:xfrm>
                    <a:prstGeom prst="rect">
                      <a:avLst/>
                    </a:prstGeom>
                  </pic:spPr>
                </pic:pic>
              </a:graphicData>
            </a:graphic>
          </wp:inline>
        </w:drawing>
      </w:r>
      <w:r w:rsidRPr="00E04685">
        <w:rPr>
          <w:rFonts w:ascii="Times New Roman" w:eastAsiaTheme="minorEastAsia" w:hAnsi="Times New Roman" w:cs="Times New Roman"/>
          <w:sz w:val="24"/>
          <w:szCs w:val="24"/>
        </w:rPr>
        <w:tab/>
        <w:t>F.</w:t>
      </w:r>
      <w:r w:rsidRPr="00E04685">
        <w:rPr>
          <w:rFonts w:ascii="Times New Roman" w:eastAsiaTheme="minorEastAsia" w:hAnsi="Times New Roman" w:cs="Times New Roman"/>
          <w:noProof/>
          <w:sz w:val="24"/>
          <w:szCs w:val="24"/>
        </w:rPr>
        <w:t xml:space="preserve"> </w:t>
      </w:r>
      <w:r w:rsidRPr="00E04685">
        <w:rPr>
          <w:rFonts w:ascii="Times New Roman" w:eastAsiaTheme="minorEastAsia" w:hAnsi="Times New Roman" w:cs="Times New Roman"/>
          <w:noProof/>
          <w:sz w:val="24"/>
          <w:szCs w:val="24"/>
        </w:rPr>
        <w:drawing>
          <wp:inline distT="0" distB="0" distL="0" distR="0" wp14:anchorId="6A0F1C72" wp14:editId="60C32478">
            <wp:extent cx="1661822" cy="1308101"/>
            <wp:effectExtent l="0" t="0" r="0" b="635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09867" name=""/>
                    <pic:cNvPicPr/>
                  </pic:nvPicPr>
                  <pic:blipFill rotWithShape="1">
                    <a:blip r:embed="rId33" cstate="print">
                      <a:extLst>
                        <a:ext uri="{28A0092B-C50C-407E-A947-70E740481C1C}">
                          <a14:useLocalDpi xmlns:a14="http://schemas.microsoft.com/office/drawing/2010/main" val="0"/>
                        </a:ext>
                      </a:extLst>
                    </a:blip>
                    <a:srcRect b="6666"/>
                    <a:stretch/>
                  </pic:blipFill>
                  <pic:spPr bwMode="auto">
                    <a:xfrm>
                      <a:off x="0" y="0"/>
                      <a:ext cx="1669805" cy="1314385"/>
                    </a:xfrm>
                    <a:prstGeom prst="rect">
                      <a:avLst/>
                    </a:prstGeom>
                    <a:ln>
                      <a:noFill/>
                    </a:ln>
                    <a:extLst>
                      <a:ext uri="{53640926-AAD7-44D8-BBD7-CCE9431645EC}">
                        <a14:shadowObscured xmlns:a14="http://schemas.microsoft.com/office/drawing/2010/main"/>
                      </a:ext>
                    </a:extLst>
                  </pic:spPr>
                </pic:pic>
              </a:graphicData>
            </a:graphic>
          </wp:inline>
        </w:drawing>
      </w:r>
    </w:p>
    <w:p w:rsidR="00680E48" w:rsidRPr="00E04685" w:rsidRDefault="00680E48" w:rsidP="00680E48">
      <w:pPr>
        <w:spacing w:before="120" w:after="0"/>
        <w:jc w:val="center"/>
        <w:outlineLvl w:val="1"/>
        <w:rPr>
          <w:rFonts w:asciiTheme="majorHAnsi" w:eastAsiaTheme="minorEastAsia" w:hAnsiTheme="majorHAnsi" w:cs="Arial"/>
          <w:b/>
          <w:bCs/>
          <w:sz w:val="32"/>
          <w:szCs w:val="28"/>
        </w:rPr>
      </w:pPr>
    </w:p>
    <w:p w:rsidR="00DF3319" w:rsidRPr="00680E48" w:rsidRDefault="00DF3319" w:rsidP="00680E48">
      <w:pPr>
        <w:spacing w:after="0"/>
        <w:rPr>
          <w:rFonts w:ascii="Times New Roman" w:hAnsi="Times New Roman" w:cs="Times New Roman"/>
          <w:sz w:val="24"/>
          <w:szCs w:val="24"/>
        </w:rPr>
      </w:pPr>
      <w:bookmarkStart w:id="5" w:name="_GoBack"/>
      <w:bookmarkEnd w:id="5"/>
    </w:p>
    <w:sectPr w:rsidR="00DF3319" w:rsidRPr="00680E48" w:rsidSect="00680E48">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48"/>
    <w:rsid w:val="00680E48"/>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4F7B8-749C-4C9E-B6E3-EFDC69FD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7.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6.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2025-05-20T06:16:00Z</dcterms:created>
  <dcterms:modified xsi:type="dcterms:W3CDTF">2025-05-20T06:17:00Z</dcterms:modified>
</cp:coreProperties>
</file>