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0" w:type="dxa"/>
        <w:tblInd w:w="-34" w:type="dxa"/>
        <w:tblLayout w:type="fixed"/>
        <w:tblLook w:val="0000" w:firstRow="0" w:lastRow="0" w:firstColumn="0" w:lastColumn="0" w:noHBand="0" w:noVBand="0"/>
      </w:tblPr>
      <w:tblGrid>
        <w:gridCol w:w="4266"/>
        <w:gridCol w:w="5884"/>
      </w:tblGrid>
      <w:tr w:rsidR="00E21A6D" w:rsidRPr="001B3F40" w:rsidTr="002055C7">
        <w:trPr>
          <w:trHeight w:val="1260"/>
        </w:trPr>
        <w:tc>
          <w:tcPr>
            <w:tcW w:w="4111" w:type="dxa"/>
          </w:tcPr>
          <w:p w:rsidR="00E21A6D" w:rsidRPr="001B3F40" w:rsidRDefault="00E21A6D" w:rsidP="002055C7">
            <w:pPr>
              <w:keepNext/>
              <w:jc w:val="center"/>
              <w:outlineLvl w:val="0"/>
            </w:pPr>
            <w:r>
              <w:t>SỞ GD &amp; ĐT QUẢNG NAM</w:t>
            </w:r>
          </w:p>
          <w:p w:rsidR="00E21A6D" w:rsidRDefault="00E21A6D" w:rsidP="002055C7">
            <w:pPr>
              <w:keepNext/>
              <w:jc w:val="center"/>
              <w:outlineLvl w:val="1"/>
              <w:rPr>
                <w:b/>
                <w:bCs/>
              </w:rPr>
            </w:pPr>
            <w:r>
              <w:rPr>
                <w:b/>
                <w:bCs/>
              </w:rPr>
              <w:t>TRƯỜNG THPT ĐỖ ĐĂNG TUYỂN</w:t>
            </w:r>
          </w:p>
          <w:p w:rsidR="00E21A6D" w:rsidRPr="001B3F40" w:rsidRDefault="00E21A6D" w:rsidP="002055C7">
            <w:pPr>
              <w:keepNext/>
              <w:jc w:val="center"/>
              <w:outlineLvl w:val="1"/>
              <w:rPr>
                <w:b/>
                <w:bCs/>
              </w:rPr>
            </w:pPr>
            <w:r>
              <w:rPr>
                <w:b/>
                <w:bCs/>
              </w:rPr>
              <w:t>TỔ NGOẠI NGỮ</w:t>
            </w:r>
          </w:p>
          <w:p w:rsidR="00E21A6D" w:rsidRPr="001B3F40" w:rsidRDefault="00E21A6D" w:rsidP="002055C7">
            <w:pPr>
              <w:jc w:val="center"/>
              <w:rPr>
                <w:sz w:val="6"/>
                <w:szCs w:val="6"/>
              </w:rPr>
            </w:pPr>
            <w:r w:rsidRPr="001B3F40">
              <w:rPr>
                <w:noProof/>
              </w:rPr>
              <mc:AlternateContent>
                <mc:Choice Requires="wps">
                  <w:drawing>
                    <wp:anchor distT="0" distB="0" distL="114300" distR="114300" simplePos="0" relativeHeight="251659264" behindDoc="0" locked="0" layoutInCell="1" allowOverlap="1">
                      <wp:simplePos x="0" y="0"/>
                      <wp:positionH relativeFrom="column">
                        <wp:posOffset>789305</wp:posOffset>
                      </wp:positionH>
                      <wp:positionV relativeFrom="paragraph">
                        <wp:posOffset>1270</wp:posOffset>
                      </wp:positionV>
                      <wp:extent cx="1028700" cy="0"/>
                      <wp:effectExtent l="6350"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2C6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pt" to="14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"/>
                  </w:pict>
                </mc:Fallback>
              </mc:AlternateContent>
            </w:r>
          </w:p>
          <w:p w:rsidR="00E21A6D" w:rsidRPr="001B3F40" w:rsidRDefault="00E21A6D" w:rsidP="002055C7">
            <w:pPr>
              <w:keepNext/>
              <w:jc w:val="center"/>
              <w:outlineLvl w:val="5"/>
              <w:rPr>
                <w:sz w:val="26"/>
                <w:szCs w:val="26"/>
              </w:rPr>
            </w:pPr>
          </w:p>
          <w:p w:rsidR="00E21A6D" w:rsidRPr="001B3F40" w:rsidRDefault="00E21A6D" w:rsidP="002055C7">
            <w:pPr>
              <w:keepNext/>
              <w:jc w:val="center"/>
              <w:outlineLvl w:val="5"/>
            </w:pPr>
          </w:p>
        </w:tc>
        <w:tc>
          <w:tcPr>
            <w:tcW w:w="5670" w:type="dxa"/>
          </w:tcPr>
          <w:p w:rsidR="00E21A6D" w:rsidRPr="001B3F40" w:rsidRDefault="00E21A6D" w:rsidP="002055C7">
            <w:pPr>
              <w:jc w:val="center"/>
            </w:pPr>
            <w:r>
              <w:rPr>
                <w:b/>
                <w:bCs/>
              </w:rPr>
              <w:t xml:space="preserve">  </w:t>
            </w:r>
            <w:r w:rsidRPr="001B3F40">
              <w:rPr>
                <w:b/>
                <w:bCs/>
              </w:rPr>
              <w:t xml:space="preserve">CỘNG HOÀ XÃ HỘI CHỦ NGHĨA VIỆT </w:t>
            </w:r>
            <w:smartTag w:uri="urn:schemas-microsoft-com:office:smarttags" w:element="country-region">
              <w:smartTag w:uri="urn:schemas-microsoft-com:office:smarttags" w:element="place">
                <w:r w:rsidRPr="001B3F40">
                  <w:rPr>
                    <w:b/>
                    <w:bCs/>
                  </w:rPr>
                  <w:t>NAM</w:t>
                </w:r>
              </w:smartTag>
            </w:smartTag>
          </w:p>
          <w:p w:rsidR="00E21A6D" w:rsidRPr="001B3F40" w:rsidRDefault="00E21A6D" w:rsidP="002055C7">
            <w:pPr>
              <w:jc w:val="center"/>
              <w:rPr>
                <w:b/>
                <w:bCs/>
              </w:rPr>
            </w:pPr>
            <w:r>
              <w:rPr>
                <w:b/>
                <w:bCs/>
                <w:sz w:val="26"/>
                <w:szCs w:val="26"/>
              </w:rPr>
              <w:t xml:space="preserve">    </w:t>
            </w:r>
            <w:r w:rsidRPr="001B3F40">
              <w:rPr>
                <w:b/>
                <w:bCs/>
                <w:sz w:val="26"/>
                <w:szCs w:val="26"/>
              </w:rPr>
              <w:t>Độc lập - Tự do - Hạnh phúc</w:t>
            </w:r>
          </w:p>
          <w:p w:rsidR="00E21A6D" w:rsidRPr="001B3F40" w:rsidRDefault="00E21A6D" w:rsidP="002055C7">
            <w:pPr>
              <w:jc w:val="center"/>
              <w:rPr>
                <w:b/>
                <w:bCs/>
                <w:sz w:val="6"/>
                <w:szCs w:val="6"/>
              </w:rPr>
            </w:pPr>
            <w:r w:rsidRPr="001B3F40">
              <w:rPr>
                <w:noProof/>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-6985</wp:posOffset>
                      </wp:positionV>
                      <wp:extent cx="1714500" cy="0"/>
                      <wp:effectExtent l="825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28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55pt" to="21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"/>
                  </w:pict>
                </mc:Fallback>
              </mc:AlternateContent>
            </w:r>
          </w:p>
          <w:p w:rsidR="00E21A6D" w:rsidRPr="001B3F40" w:rsidRDefault="00E21A6D" w:rsidP="002055C7">
            <w:pPr>
              <w:jc w:val="center"/>
              <w:rPr>
                <w:b/>
                <w:bCs/>
                <w:i/>
                <w:iCs/>
              </w:rPr>
            </w:pPr>
            <w:r w:rsidRPr="001B3F40">
              <w:rPr>
                <w:b/>
                <w:bCs/>
                <w:i/>
                <w:iCs/>
              </w:rPr>
              <w:t xml:space="preserve">                 </w:t>
            </w:r>
          </w:p>
          <w:p w:rsidR="00E21A6D" w:rsidRPr="001B3F40" w:rsidRDefault="00E21A6D" w:rsidP="002055C7">
            <w:pPr>
              <w:jc w:val="center"/>
              <w:rPr>
                <w:i/>
              </w:rPr>
            </w:pPr>
            <w:r w:rsidRPr="001B3F40">
              <w:rPr>
                <w:b/>
                <w:bCs/>
                <w:i/>
                <w:iCs/>
              </w:rPr>
              <w:t xml:space="preserve">             </w:t>
            </w:r>
            <w:r>
              <w:rPr>
                <w:bCs/>
                <w:i/>
                <w:iCs/>
              </w:rPr>
              <w:t>Đại Lộc</w:t>
            </w:r>
            <w:r w:rsidRPr="001B3F40">
              <w:rPr>
                <w:i/>
                <w:sz w:val="26"/>
                <w:szCs w:val="26"/>
              </w:rPr>
              <w:t>,</w:t>
            </w:r>
            <w:r>
              <w:rPr>
                <w:i/>
                <w:sz w:val="26"/>
                <w:szCs w:val="26"/>
              </w:rPr>
              <w:t xml:space="preserve"> ngày 15</w:t>
            </w:r>
            <w:r w:rsidRPr="001B3F40">
              <w:rPr>
                <w:i/>
                <w:sz w:val="26"/>
                <w:szCs w:val="26"/>
              </w:rPr>
              <w:t xml:space="preserve"> tháng </w:t>
            </w:r>
            <w:r>
              <w:rPr>
                <w:i/>
                <w:sz w:val="26"/>
                <w:szCs w:val="26"/>
              </w:rPr>
              <w:t>9</w:t>
            </w:r>
            <w:r w:rsidRPr="001B3F40">
              <w:rPr>
                <w:i/>
                <w:sz w:val="26"/>
                <w:szCs w:val="26"/>
              </w:rPr>
              <w:t xml:space="preserve"> năm 20</w:t>
            </w:r>
            <w:r>
              <w:rPr>
                <w:i/>
                <w:sz w:val="26"/>
                <w:szCs w:val="26"/>
              </w:rPr>
              <w:t>22</w:t>
            </w:r>
          </w:p>
        </w:tc>
      </w:tr>
    </w:tbl>
    <w:p w:rsidR="00E21A6D" w:rsidRPr="001B3F40" w:rsidRDefault="00E21A6D" w:rsidP="00E21A6D">
      <w:pPr>
        <w:keepNext/>
        <w:spacing w:line="288" w:lineRule="auto"/>
        <w:outlineLvl w:val="4"/>
        <w:rPr>
          <w:b/>
          <w:bCs/>
          <w:sz w:val="16"/>
          <w:szCs w:val="16"/>
        </w:rPr>
      </w:pPr>
    </w:p>
    <w:p w:rsidR="00E21A6D" w:rsidRPr="0008024D" w:rsidRDefault="00E21A6D" w:rsidP="00E21A6D">
      <w:pPr>
        <w:keepNext/>
        <w:jc w:val="center"/>
        <w:outlineLvl w:val="4"/>
        <w:rPr>
          <w:b/>
          <w:bCs/>
          <w:sz w:val="32"/>
          <w:szCs w:val="32"/>
        </w:rPr>
      </w:pPr>
      <w:r w:rsidRPr="0008024D">
        <w:rPr>
          <w:b/>
          <w:bCs/>
          <w:sz w:val="32"/>
          <w:szCs w:val="32"/>
        </w:rPr>
        <w:t xml:space="preserve">KẾ HOẠCH </w:t>
      </w:r>
    </w:p>
    <w:p w:rsidR="00E21A6D" w:rsidRPr="001B3F40" w:rsidRDefault="00E21A6D" w:rsidP="00E21A6D">
      <w:pPr>
        <w:keepNext/>
        <w:jc w:val="center"/>
        <w:outlineLvl w:val="4"/>
        <w:rPr>
          <w:b/>
          <w:bCs/>
          <w:sz w:val="28"/>
          <w:szCs w:val="28"/>
        </w:rPr>
      </w:pPr>
      <w:bookmarkStart w:id="0" w:name="_GoBack"/>
      <w:bookmarkEnd w:id="0"/>
      <w:r w:rsidRPr="001B3F40">
        <w:rPr>
          <w:b/>
          <w:bCs/>
          <w:sz w:val="28"/>
          <w:szCs w:val="28"/>
        </w:rPr>
        <w:t>Bồi d</w:t>
      </w:r>
      <w:r>
        <w:rPr>
          <w:b/>
          <w:bCs/>
          <w:sz w:val="28"/>
          <w:szCs w:val="28"/>
        </w:rPr>
        <w:t>ưỡng OTE năm học 2022</w:t>
      </w:r>
      <w:r w:rsidRPr="001B3F40">
        <w:rPr>
          <w:b/>
          <w:bCs/>
          <w:sz w:val="28"/>
          <w:szCs w:val="28"/>
        </w:rPr>
        <w:t>- 20</w:t>
      </w:r>
      <w:r>
        <w:rPr>
          <w:b/>
          <w:bCs/>
          <w:sz w:val="28"/>
          <w:szCs w:val="28"/>
        </w:rPr>
        <w:t>23</w:t>
      </w:r>
    </w:p>
    <w:p w:rsidR="00E21A6D" w:rsidRPr="001B3F40" w:rsidRDefault="00E21A6D" w:rsidP="00E21A6D">
      <w:pPr>
        <w:jc w:val="center"/>
        <w:rPr>
          <w:i/>
          <w:iCs/>
          <w:sz w:val="28"/>
          <w:szCs w:val="28"/>
        </w:rPr>
      </w:pPr>
      <w:r w:rsidRPr="001B3F40">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2552700</wp:posOffset>
                </wp:positionH>
                <wp:positionV relativeFrom="paragraph">
                  <wp:posOffset>0</wp:posOffset>
                </wp:positionV>
                <wp:extent cx="1257300" cy="0"/>
                <wp:effectExtent l="10160" t="10795"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EC7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0" to="3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dK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"/>
            </w:pict>
          </mc:Fallback>
        </mc:AlternateContent>
      </w:r>
      <w:r w:rsidRPr="001B3F40">
        <w:rPr>
          <w:b/>
          <w:bCs/>
          <w:sz w:val="28"/>
          <w:szCs w:val="28"/>
        </w:rPr>
        <w:t xml:space="preserve">      </w:t>
      </w:r>
    </w:p>
    <w:p w:rsidR="00E21A6D" w:rsidRPr="007B26D1" w:rsidRDefault="00E21A6D" w:rsidP="00E21A6D">
      <w:pPr>
        <w:ind w:firstLine="720"/>
        <w:jc w:val="both"/>
        <w:rPr>
          <w:sz w:val="28"/>
          <w:szCs w:val="28"/>
        </w:rPr>
      </w:pPr>
      <w:r w:rsidRPr="007B26D1">
        <w:rPr>
          <w:sz w:val="28"/>
          <w:szCs w:val="28"/>
          <w:lang w:val="nl-NL"/>
        </w:rPr>
        <w:t xml:space="preserve">Căn cứ </w:t>
      </w:r>
      <w:r w:rsidRPr="007B26D1">
        <w:rPr>
          <w:sz w:val="28"/>
          <w:szCs w:val="28"/>
        </w:rPr>
        <w:t>Công văn 1</w:t>
      </w:r>
      <w:r>
        <w:rPr>
          <w:sz w:val="28"/>
          <w:szCs w:val="28"/>
        </w:rPr>
        <w:t>814</w:t>
      </w:r>
      <w:r w:rsidRPr="007B26D1">
        <w:rPr>
          <w:sz w:val="28"/>
          <w:szCs w:val="28"/>
        </w:rPr>
        <w:t xml:space="preserve">/SGDĐT – GDTrH ngày </w:t>
      </w:r>
      <w:r>
        <w:rPr>
          <w:sz w:val="28"/>
          <w:szCs w:val="28"/>
        </w:rPr>
        <w:t>30</w:t>
      </w:r>
      <w:r w:rsidRPr="007B26D1">
        <w:rPr>
          <w:sz w:val="28"/>
          <w:szCs w:val="28"/>
        </w:rPr>
        <w:t>/0</w:t>
      </w:r>
      <w:r>
        <w:rPr>
          <w:sz w:val="28"/>
          <w:szCs w:val="28"/>
        </w:rPr>
        <w:t>8</w:t>
      </w:r>
      <w:r w:rsidRPr="007B26D1">
        <w:rPr>
          <w:sz w:val="28"/>
          <w:szCs w:val="28"/>
        </w:rPr>
        <w:t>/202</w:t>
      </w:r>
      <w:r>
        <w:rPr>
          <w:sz w:val="28"/>
          <w:szCs w:val="28"/>
        </w:rPr>
        <w:t>2</w:t>
      </w:r>
      <w:r w:rsidRPr="007B26D1">
        <w:rPr>
          <w:sz w:val="28"/>
          <w:szCs w:val="28"/>
        </w:rPr>
        <w:t xml:space="preserve"> của Sở Giáo dục và Đào tạo Quảng Nam về hướng dẫn thực hiện nhiệm vụ Giáo dục trung học năm học 202</w:t>
      </w:r>
      <w:r>
        <w:rPr>
          <w:sz w:val="28"/>
          <w:szCs w:val="28"/>
        </w:rPr>
        <w:t>2</w:t>
      </w:r>
      <w:r w:rsidRPr="007B26D1">
        <w:rPr>
          <w:sz w:val="28"/>
          <w:szCs w:val="28"/>
        </w:rPr>
        <w:t xml:space="preserve"> – 202</w:t>
      </w:r>
      <w:r>
        <w:rPr>
          <w:sz w:val="28"/>
          <w:szCs w:val="28"/>
        </w:rPr>
        <w:t>3</w:t>
      </w:r>
      <w:r w:rsidRPr="007B26D1">
        <w:rPr>
          <w:sz w:val="28"/>
          <w:szCs w:val="28"/>
        </w:rPr>
        <w:t>;</w:t>
      </w:r>
    </w:p>
    <w:p w:rsidR="00E21A6D" w:rsidRPr="001B3F40" w:rsidRDefault="00E21A6D" w:rsidP="00E21A6D">
      <w:pPr>
        <w:spacing w:after="120"/>
        <w:ind w:firstLine="720"/>
        <w:jc w:val="both"/>
        <w:rPr>
          <w:color w:val="000000"/>
          <w:sz w:val="28"/>
          <w:szCs w:val="28"/>
        </w:rPr>
      </w:pPr>
      <w:r>
        <w:rPr>
          <w:color w:val="000000"/>
          <w:sz w:val="28"/>
          <w:szCs w:val="28"/>
        </w:rPr>
        <w:t>Căn cứ Kế hoạch Bồi dưỡng HSG năm học 2022-2023 ngày 03 tháng 9 năm 2022 của chuyên môn nhà trường.</w:t>
      </w:r>
    </w:p>
    <w:p w:rsidR="00E21A6D" w:rsidRPr="001B3F40" w:rsidRDefault="00E21A6D" w:rsidP="00E21A6D">
      <w:pPr>
        <w:spacing w:after="120"/>
        <w:ind w:firstLine="720"/>
        <w:jc w:val="both"/>
        <w:rPr>
          <w:color w:val="000000"/>
          <w:sz w:val="28"/>
          <w:szCs w:val="28"/>
        </w:rPr>
      </w:pPr>
      <w:r w:rsidRPr="001B3F40">
        <w:rPr>
          <w:sz w:val="28"/>
          <w:szCs w:val="28"/>
        </w:rPr>
        <w:t xml:space="preserve">Căn cứ kết quả </w:t>
      </w:r>
      <w:r>
        <w:rPr>
          <w:sz w:val="28"/>
          <w:szCs w:val="28"/>
        </w:rPr>
        <w:t>đạt được của năm học 2021</w:t>
      </w:r>
      <w:r w:rsidRPr="001B3F40">
        <w:rPr>
          <w:sz w:val="28"/>
          <w:szCs w:val="28"/>
        </w:rPr>
        <w:t xml:space="preserve">- </w:t>
      </w:r>
      <w:r>
        <w:rPr>
          <w:sz w:val="28"/>
          <w:szCs w:val="28"/>
        </w:rPr>
        <w:t>2022</w:t>
      </w:r>
      <w:r w:rsidRPr="001B3F40">
        <w:rPr>
          <w:sz w:val="28"/>
          <w:szCs w:val="28"/>
        </w:rPr>
        <w:t xml:space="preserve">, </w:t>
      </w:r>
      <w:r>
        <w:rPr>
          <w:sz w:val="28"/>
          <w:szCs w:val="28"/>
        </w:rPr>
        <w:t xml:space="preserve">và </w:t>
      </w:r>
      <w:r w:rsidRPr="001B3F40">
        <w:rPr>
          <w:sz w:val="28"/>
          <w:szCs w:val="28"/>
        </w:rPr>
        <w:t>tình h</w:t>
      </w:r>
      <w:r>
        <w:rPr>
          <w:sz w:val="28"/>
          <w:szCs w:val="28"/>
        </w:rPr>
        <w:t>ình thực tế của</w:t>
      </w:r>
      <w:r w:rsidRPr="001B3F40">
        <w:rPr>
          <w:sz w:val="28"/>
          <w:szCs w:val="28"/>
        </w:rPr>
        <w:t xml:space="preserve"> </w:t>
      </w:r>
      <w:r>
        <w:rPr>
          <w:sz w:val="28"/>
          <w:szCs w:val="28"/>
        </w:rPr>
        <w:t xml:space="preserve"> nhà </w:t>
      </w:r>
      <w:r w:rsidRPr="001B3F40">
        <w:rPr>
          <w:sz w:val="28"/>
          <w:szCs w:val="28"/>
        </w:rPr>
        <w:t>trường</w:t>
      </w:r>
      <w:r>
        <w:rPr>
          <w:sz w:val="28"/>
          <w:szCs w:val="28"/>
        </w:rPr>
        <w:t>, Tổ Ngoại Ngữ  THPT Đỗ Đăng Tuyển</w:t>
      </w:r>
      <w:r w:rsidRPr="001B3F40">
        <w:rPr>
          <w:sz w:val="28"/>
          <w:szCs w:val="28"/>
        </w:rPr>
        <w:t xml:space="preserve"> xây dựng kế hoạch </w:t>
      </w:r>
      <w:r>
        <w:rPr>
          <w:sz w:val="28"/>
          <w:szCs w:val="28"/>
        </w:rPr>
        <w:t>OTE</w:t>
      </w:r>
      <w:r w:rsidRPr="001B3F40">
        <w:rPr>
          <w:sz w:val="28"/>
          <w:szCs w:val="28"/>
        </w:rPr>
        <w:t xml:space="preserve"> </w:t>
      </w:r>
      <w:r>
        <w:rPr>
          <w:sz w:val="28"/>
          <w:szCs w:val="28"/>
        </w:rPr>
        <w:t>năm học 2022 - 2023</w:t>
      </w:r>
      <w:r w:rsidRPr="001B3F40">
        <w:rPr>
          <w:sz w:val="28"/>
          <w:szCs w:val="28"/>
        </w:rPr>
        <w:t xml:space="preserve"> như</w:t>
      </w:r>
      <w:r w:rsidRPr="001B3F40">
        <w:rPr>
          <w:sz w:val="28"/>
          <w:szCs w:val="28"/>
        </w:rPr>
        <w:softHyphen/>
        <w:t xml:space="preserve"> sau:</w:t>
      </w:r>
    </w:p>
    <w:p w:rsidR="00E21A6D" w:rsidRPr="001B3F40" w:rsidRDefault="00E21A6D" w:rsidP="00E21A6D">
      <w:pPr>
        <w:ind w:right="-720"/>
        <w:jc w:val="both"/>
        <w:rPr>
          <w:b/>
          <w:bCs/>
          <w:sz w:val="28"/>
          <w:szCs w:val="28"/>
        </w:rPr>
      </w:pPr>
      <w:r w:rsidRPr="001B3F40">
        <w:rPr>
          <w:b/>
          <w:bCs/>
          <w:sz w:val="28"/>
          <w:szCs w:val="28"/>
        </w:rPr>
        <w:t>I. MỤC ĐÍCH, YÊU CẦU</w:t>
      </w:r>
    </w:p>
    <w:p w:rsidR="00E21A6D" w:rsidRPr="001B3F40" w:rsidRDefault="00E21A6D" w:rsidP="00E21A6D">
      <w:pPr>
        <w:spacing w:before="80" w:after="80"/>
        <w:ind w:firstLine="720"/>
        <w:jc w:val="both"/>
        <w:rPr>
          <w:bCs/>
          <w:spacing w:val="-8"/>
          <w:sz w:val="28"/>
          <w:szCs w:val="28"/>
        </w:rPr>
      </w:pPr>
      <w:r w:rsidRPr="001B3F40">
        <w:rPr>
          <w:bCs/>
          <w:spacing w:val="-8"/>
          <w:sz w:val="28"/>
          <w:szCs w:val="28"/>
        </w:rPr>
        <w:t>- Tiếp tục ôn tập, bồi dưỡng, nâng cao kiến thức cho những em học sinh trong đội tuyển học sinh giỏi để c</w:t>
      </w:r>
      <w:r>
        <w:rPr>
          <w:bCs/>
          <w:spacing w:val="-8"/>
          <w:sz w:val="28"/>
          <w:szCs w:val="28"/>
        </w:rPr>
        <w:t>huẩn bị cho kỳ thi OTE</w:t>
      </w:r>
      <w:r w:rsidRPr="001B3F40">
        <w:rPr>
          <w:bCs/>
          <w:spacing w:val="-8"/>
          <w:sz w:val="28"/>
          <w:szCs w:val="28"/>
        </w:rPr>
        <w:t xml:space="preserve"> </w:t>
      </w:r>
      <w:r>
        <w:rPr>
          <w:bCs/>
          <w:spacing w:val="-8"/>
          <w:sz w:val="28"/>
          <w:szCs w:val="28"/>
        </w:rPr>
        <w:t>năm học 2022- 2023</w:t>
      </w:r>
      <w:r w:rsidRPr="001B3F40">
        <w:rPr>
          <w:bCs/>
          <w:spacing w:val="-8"/>
          <w:sz w:val="28"/>
          <w:szCs w:val="28"/>
        </w:rPr>
        <w:t xml:space="preserve">. </w:t>
      </w:r>
    </w:p>
    <w:p w:rsidR="00E21A6D" w:rsidRPr="001B3F40" w:rsidRDefault="00E21A6D" w:rsidP="00E21A6D">
      <w:pPr>
        <w:spacing w:before="80" w:after="80"/>
        <w:ind w:firstLine="720"/>
        <w:jc w:val="both"/>
        <w:rPr>
          <w:bCs/>
          <w:spacing w:val="-8"/>
          <w:sz w:val="28"/>
          <w:szCs w:val="28"/>
        </w:rPr>
      </w:pPr>
      <w:r w:rsidRPr="001B3F40">
        <w:rPr>
          <w:bCs/>
          <w:spacing w:val="-8"/>
          <w:sz w:val="28"/>
          <w:szCs w:val="28"/>
        </w:rPr>
        <w:t>- Xây dựng phong trào thi đua học tập và phấn đấu trong học sinh.</w:t>
      </w:r>
    </w:p>
    <w:p w:rsidR="00E21A6D" w:rsidRPr="001B3F40" w:rsidRDefault="00E21A6D" w:rsidP="00E21A6D">
      <w:pPr>
        <w:spacing w:before="80" w:after="80"/>
        <w:ind w:firstLine="720"/>
        <w:jc w:val="both"/>
        <w:rPr>
          <w:sz w:val="28"/>
          <w:szCs w:val="28"/>
        </w:rPr>
      </w:pPr>
      <w:r w:rsidRPr="001B3F40">
        <w:rPr>
          <w:bCs/>
          <w:spacing w:val="-8"/>
          <w:sz w:val="28"/>
          <w:szCs w:val="28"/>
        </w:rPr>
        <w:t xml:space="preserve">- Nâng cao chất lượng và số lượng về công tác mũi nhọn của </w:t>
      </w:r>
      <w:r>
        <w:rPr>
          <w:bCs/>
          <w:spacing w:val="-8"/>
          <w:sz w:val="28"/>
          <w:szCs w:val="28"/>
        </w:rPr>
        <w:t xml:space="preserve">tổ chuyên môn, </w:t>
      </w:r>
      <w:r w:rsidRPr="001B3F40">
        <w:rPr>
          <w:bCs/>
          <w:spacing w:val="-8"/>
          <w:sz w:val="28"/>
          <w:szCs w:val="28"/>
        </w:rPr>
        <w:t>nhà trường.</w:t>
      </w:r>
    </w:p>
    <w:p w:rsidR="00E21A6D" w:rsidRPr="001B3F40" w:rsidRDefault="00E21A6D" w:rsidP="00E21A6D">
      <w:pPr>
        <w:spacing w:after="120"/>
        <w:jc w:val="both"/>
        <w:textAlignment w:val="baseline"/>
        <w:rPr>
          <w:b/>
          <w:bCs/>
          <w:color w:val="000000"/>
          <w:sz w:val="28"/>
          <w:szCs w:val="28"/>
          <w:bdr w:val="none" w:sz="0" w:space="0" w:color="auto" w:frame="1"/>
        </w:rPr>
      </w:pPr>
      <w:r w:rsidRPr="001B3F40">
        <w:rPr>
          <w:b/>
          <w:bCs/>
          <w:color w:val="000000"/>
          <w:sz w:val="28"/>
          <w:szCs w:val="28"/>
          <w:bdr w:val="none" w:sz="0" w:space="0" w:color="auto" w:frame="1"/>
        </w:rPr>
        <w:t>II. HÌNH THỨC VÀ NỘI DUNG THỰC HIỆN</w:t>
      </w:r>
    </w:p>
    <w:p w:rsidR="00E21A6D" w:rsidRPr="001B3F40" w:rsidRDefault="00E21A6D" w:rsidP="00E21A6D">
      <w:pPr>
        <w:spacing w:after="120"/>
        <w:ind w:firstLine="720"/>
        <w:jc w:val="both"/>
        <w:textAlignment w:val="baseline"/>
        <w:rPr>
          <w:color w:val="000000"/>
          <w:sz w:val="28"/>
          <w:szCs w:val="28"/>
        </w:rPr>
      </w:pPr>
      <w:r w:rsidRPr="001B3F40">
        <w:rPr>
          <w:b/>
          <w:bCs/>
          <w:color w:val="000000"/>
          <w:sz w:val="28"/>
          <w:szCs w:val="28"/>
          <w:bdr w:val="none" w:sz="0" w:space="0" w:color="auto" w:frame="1"/>
        </w:rPr>
        <w:t xml:space="preserve">1. Điều kiện học sinh tham gia </w:t>
      </w:r>
      <w:r>
        <w:rPr>
          <w:b/>
          <w:bCs/>
          <w:color w:val="000000"/>
          <w:sz w:val="28"/>
          <w:szCs w:val="28"/>
          <w:bdr w:val="none" w:sz="0" w:space="0" w:color="auto" w:frame="1"/>
        </w:rPr>
        <w:t>học bỗi dưỡng</w:t>
      </w:r>
    </w:p>
    <w:p w:rsidR="00E21A6D" w:rsidRDefault="00E21A6D" w:rsidP="00E21A6D">
      <w:pPr>
        <w:spacing w:after="120"/>
        <w:ind w:firstLine="720"/>
        <w:jc w:val="both"/>
        <w:textAlignment w:val="baseline"/>
        <w:rPr>
          <w:color w:val="000000"/>
          <w:sz w:val="28"/>
          <w:szCs w:val="28"/>
          <w:bdr w:val="none" w:sz="0" w:space="0" w:color="auto" w:frame="1"/>
        </w:rPr>
      </w:pPr>
      <w:r w:rsidRPr="001B3F40">
        <w:rPr>
          <w:rStyle w:val="apple-converted-space"/>
          <w:color w:val="000000"/>
          <w:sz w:val="28"/>
          <w:szCs w:val="28"/>
          <w:bdr w:val="none" w:sz="0" w:space="0" w:color="auto" w:frame="1"/>
        </w:rPr>
        <w:t xml:space="preserve">- </w:t>
      </w:r>
      <w:r>
        <w:rPr>
          <w:color w:val="000000"/>
          <w:sz w:val="28"/>
          <w:szCs w:val="28"/>
          <w:bdr w:val="none" w:sz="0" w:space="0" w:color="auto" w:frame="1"/>
        </w:rPr>
        <w:t xml:space="preserve">Học sinh có điểm trung bình môn cả năm </w:t>
      </w:r>
      <w:r w:rsidRPr="001B3F40">
        <w:rPr>
          <w:color w:val="000000"/>
          <w:sz w:val="28"/>
          <w:szCs w:val="28"/>
          <w:bdr w:val="none" w:sz="0" w:space="0" w:color="auto" w:frame="1"/>
        </w:rPr>
        <w:t xml:space="preserve">đối với môn tham </w:t>
      </w:r>
      <w:r>
        <w:rPr>
          <w:color w:val="000000"/>
          <w:sz w:val="28"/>
          <w:szCs w:val="28"/>
          <w:bdr w:val="none" w:sz="0" w:space="0" w:color="auto" w:frame="1"/>
        </w:rPr>
        <w:t xml:space="preserve">gia bồi dưỡng phải đạt từ 7,5 </w:t>
      </w:r>
      <w:r w:rsidRPr="001B3F40">
        <w:rPr>
          <w:color w:val="000000"/>
          <w:sz w:val="28"/>
          <w:szCs w:val="28"/>
          <w:bdr w:val="none" w:sz="0" w:space="0" w:color="auto" w:frame="1"/>
        </w:rPr>
        <w:t xml:space="preserve"> trở</w:t>
      </w:r>
      <w:r w:rsidRPr="001B3F40">
        <w:rPr>
          <w:rStyle w:val="apple-converted-space"/>
          <w:color w:val="000000"/>
          <w:sz w:val="28"/>
          <w:szCs w:val="28"/>
          <w:bdr w:val="none" w:sz="0" w:space="0" w:color="auto" w:frame="1"/>
        </w:rPr>
        <w:t> </w:t>
      </w:r>
      <w:r w:rsidRPr="001B3F40">
        <w:rPr>
          <w:color w:val="000000"/>
          <w:sz w:val="28"/>
          <w:szCs w:val="28"/>
          <w:bdr w:val="none" w:sz="0" w:space="0" w:color="auto" w:frame="1"/>
        </w:rPr>
        <w:t xml:space="preserve">lên và học lực xếp </w:t>
      </w:r>
      <w:r>
        <w:rPr>
          <w:color w:val="000000"/>
          <w:sz w:val="28"/>
          <w:szCs w:val="28"/>
          <w:bdr w:val="none" w:sz="0" w:space="0" w:color="auto" w:frame="1"/>
        </w:rPr>
        <w:t>từ loại K</w:t>
      </w:r>
      <w:r w:rsidRPr="001B3F40">
        <w:rPr>
          <w:color w:val="000000"/>
          <w:sz w:val="28"/>
          <w:szCs w:val="28"/>
          <w:bdr w:val="none" w:sz="0" w:space="0" w:color="auto" w:frame="1"/>
        </w:rPr>
        <w:t>há</w:t>
      </w:r>
      <w:r>
        <w:rPr>
          <w:color w:val="000000"/>
          <w:sz w:val="28"/>
          <w:szCs w:val="28"/>
          <w:bdr w:val="none" w:sz="0" w:space="0" w:color="auto" w:frame="1"/>
        </w:rPr>
        <w:t xml:space="preserve"> trở lên</w:t>
      </w:r>
      <w:r w:rsidRPr="001B3F40">
        <w:rPr>
          <w:color w:val="000000"/>
          <w:sz w:val="28"/>
          <w:szCs w:val="28"/>
          <w:bdr w:val="none" w:sz="0" w:space="0" w:color="auto" w:frame="1"/>
        </w:rPr>
        <w:t xml:space="preserve">, hạnh kiểm đạt loại Tốt. </w:t>
      </w:r>
    </w:p>
    <w:p w:rsidR="00E21A6D" w:rsidRPr="001B3F40" w:rsidRDefault="00E21A6D" w:rsidP="00E21A6D">
      <w:pPr>
        <w:spacing w:after="120"/>
        <w:ind w:firstLine="720"/>
        <w:jc w:val="both"/>
        <w:textAlignment w:val="baseline"/>
        <w:rPr>
          <w:b/>
          <w:color w:val="000000"/>
          <w:sz w:val="28"/>
          <w:szCs w:val="28"/>
          <w:bdr w:val="none" w:sz="0" w:space="0" w:color="auto" w:frame="1"/>
        </w:rPr>
      </w:pPr>
      <w:r>
        <w:rPr>
          <w:b/>
          <w:color w:val="000000"/>
          <w:sz w:val="28"/>
          <w:szCs w:val="28"/>
          <w:bdr w:val="none" w:sz="0" w:space="0" w:color="auto" w:frame="1"/>
        </w:rPr>
        <w:t>2. Công tác tổ chức tuyển</w:t>
      </w:r>
      <w:r w:rsidRPr="001B3F40">
        <w:rPr>
          <w:b/>
          <w:color w:val="000000"/>
          <w:sz w:val="28"/>
          <w:szCs w:val="28"/>
          <w:bdr w:val="none" w:sz="0" w:space="0" w:color="auto" w:frame="1"/>
        </w:rPr>
        <w:t xml:space="preserve"> chọn học sinh giỏi </w:t>
      </w:r>
    </w:p>
    <w:p w:rsidR="00E21A6D" w:rsidRDefault="00E21A6D" w:rsidP="00E21A6D">
      <w:pPr>
        <w:spacing w:after="120"/>
        <w:ind w:firstLine="720"/>
        <w:jc w:val="both"/>
        <w:textAlignment w:val="baseline"/>
        <w:rPr>
          <w:color w:val="000000"/>
          <w:sz w:val="28"/>
          <w:szCs w:val="28"/>
          <w:bdr w:val="none" w:sz="0" w:space="0" w:color="auto" w:frame="1"/>
        </w:rPr>
      </w:pPr>
      <w:r w:rsidRPr="001B3F40">
        <w:rPr>
          <w:color w:val="000000"/>
          <w:sz w:val="28"/>
          <w:szCs w:val="28"/>
          <w:bdr w:val="none" w:sz="0" w:space="0" w:color="auto" w:frame="1"/>
        </w:rPr>
        <w:t>- Học s</w:t>
      </w:r>
      <w:r>
        <w:rPr>
          <w:color w:val="000000"/>
          <w:sz w:val="28"/>
          <w:szCs w:val="28"/>
          <w:bdr w:val="none" w:sz="0" w:space="0" w:color="auto" w:frame="1"/>
        </w:rPr>
        <w:t xml:space="preserve">inh khối 10, 11, 12 trên cơ sở đội tuyển HSG năm học 2021-2022. Tuyển chọn bổ sung thêm học sinh cho các đổi tuyển đảm bảo số lượng để bồi dưỡng. </w:t>
      </w:r>
    </w:p>
    <w:p w:rsidR="00E21A6D" w:rsidRDefault="00E21A6D" w:rsidP="00E21A6D">
      <w:pPr>
        <w:spacing w:after="12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TTCM  phối hợp với các giáo viên bộ môn trong tổ để  tuyển chọn học sinh. </w:t>
      </w:r>
    </w:p>
    <w:p w:rsidR="00E21A6D" w:rsidRDefault="00E21A6D" w:rsidP="00E21A6D">
      <w:pPr>
        <w:spacing w:after="12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Chọn số lượng học sinh phù hợp để bồi dưỡng, sau khi tuyển chọn TTCM các bộ môn lập danh sách và gởi về PHTCM để phân công giảng dạy. </w:t>
      </w:r>
    </w:p>
    <w:p w:rsidR="00E21A6D" w:rsidRPr="001B3F40" w:rsidRDefault="00E21A6D" w:rsidP="00E21A6D">
      <w:pPr>
        <w:spacing w:after="120"/>
        <w:ind w:firstLine="720"/>
        <w:jc w:val="both"/>
        <w:textAlignment w:val="baseline"/>
        <w:rPr>
          <w:b/>
          <w:color w:val="000000"/>
          <w:sz w:val="28"/>
          <w:szCs w:val="28"/>
        </w:rPr>
      </w:pPr>
      <w:r w:rsidRPr="001B3F40">
        <w:rPr>
          <w:b/>
          <w:color w:val="000000"/>
          <w:sz w:val="28"/>
          <w:szCs w:val="28"/>
        </w:rPr>
        <w:t xml:space="preserve">3. Công Tác bồi dưỡng </w:t>
      </w:r>
    </w:p>
    <w:p w:rsidR="00E21A6D" w:rsidRPr="001B3F40" w:rsidRDefault="00E21A6D" w:rsidP="00E21A6D">
      <w:pPr>
        <w:spacing w:after="120"/>
        <w:ind w:firstLine="720"/>
        <w:jc w:val="both"/>
        <w:textAlignment w:val="baseline"/>
        <w:rPr>
          <w:b/>
          <w:color w:val="000000"/>
          <w:sz w:val="28"/>
          <w:szCs w:val="28"/>
        </w:rPr>
      </w:pPr>
      <w:r w:rsidRPr="001B3F40">
        <w:rPr>
          <w:b/>
          <w:color w:val="000000"/>
          <w:sz w:val="28"/>
          <w:szCs w:val="28"/>
        </w:rPr>
        <w:t xml:space="preserve">3.1. Thời gian và địa điểm bồi dưỡng  </w:t>
      </w:r>
    </w:p>
    <w:p w:rsidR="00E21A6D" w:rsidRPr="001B3F40" w:rsidRDefault="00E21A6D" w:rsidP="00E21A6D">
      <w:pPr>
        <w:spacing w:after="120"/>
        <w:ind w:firstLine="720"/>
        <w:jc w:val="both"/>
        <w:textAlignment w:val="baseline"/>
        <w:rPr>
          <w:color w:val="000000"/>
          <w:sz w:val="28"/>
          <w:szCs w:val="28"/>
        </w:rPr>
      </w:pPr>
      <w:r w:rsidRPr="001B3F40">
        <w:rPr>
          <w:color w:val="000000"/>
          <w:sz w:val="28"/>
          <w:szCs w:val="28"/>
        </w:rPr>
        <w:t xml:space="preserve">- </w:t>
      </w:r>
      <w:r>
        <w:rPr>
          <w:color w:val="000000"/>
          <w:sz w:val="28"/>
          <w:szCs w:val="28"/>
        </w:rPr>
        <w:t>Thời gian bồi dưỡng: Từ ngày  26 /9/2022 đến khi thi cấp tỉnh</w:t>
      </w:r>
      <w:r w:rsidRPr="001B3F40">
        <w:rPr>
          <w:color w:val="000000"/>
          <w:sz w:val="28"/>
          <w:szCs w:val="28"/>
        </w:rPr>
        <w:t xml:space="preserve">. </w:t>
      </w:r>
    </w:p>
    <w:p w:rsidR="00E21A6D" w:rsidRPr="001B3F40" w:rsidRDefault="00E21A6D" w:rsidP="00E21A6D">
      <w:pPr>
        <w:spacing w:after="120"/>
        <w:ind w:firstLine="720"/>
        <w:jc w:val="both"/>
        <w:textAlignment w:val="baseline"/>
        <w:rPr>
          <w:color w:val="000000"/>
          <w:sz w:val="28"/>
          <w:szCs w:val="28"/>
        </w:rPr>
      </w:pPr>
      <w:r w:rsidRPr="001B3F40">
        <w:rPr>
          <w:b/>
          <w:color w:val="000000"/>
          <w:sz w:val="28"/>
          <w:szCs w:val="28"/>
        </w:rPr>
        <w:t xml:space="preserve">- </w:t>
      </w:r>
      <w:r w:rsidRPr="001B3F40">
        <w:rPr>
          <w:color w:val="000000"/>
          <w:sz w:val="28"/>
          <w:szCs w:val="28"/>
        </w:rPr>
        <w:t>Số tiết bồi dưỡng</w:t>
      </w:r>
      <w:r>
        <w:rPr>
          <w:color w:val="000000"/>
          <w:sz w:val="28"/>
          <w:szCs w:val="28"/>
        </w:rPr>
        <w:t>: 3</w:t>
      </w:r>
      <w:r w:rsidRPr="001B3F40">
        <w:rPr>
          <w:color w:val="000000"/>
          <w:sz w:val="28"/>
          <w:szCs w:val="28"/>
        </w:rPr>
        <w:t xml:space="preserve"> tiết/tuần/môn.</w:t>
      </w:r>
    </w:p>
    <w:p w:rsidR="00E21A6D" w:rsidRDefault="00E21A6D" w:rsidP="00E21A6D">
      <w:pPr>
        <w:spacing w:after="120"/>
        <w:ind w:firstLine="720"/>
        <w:jc w:val="both"/>
        <w:textAlignment w:val="baseline"/>
        <w:rPr>
          <w:color w:val="000000"/>
          <w:sz w:val="28"/>
          <w:szCs w:val="28"/>
        </w:rPr>
      </w:pPr>
      <w:r>
        <w:rPr>
          <w:color w:val="000000"/>
          <w:sz w:val="28"/>
          <w:szCs w:val="28"/>
        </w:rPr>
        <w:t>- Địa điểm bồi dưỡng</w:t>
      </w:r>
      <w:r w:rsidRPr="001B3F40">
        <w:rPr>
          <w:color w:val="000000"/>
          <w:sz w:val="28"/>
          <w:szCs w:val="28"/>
        </w:rPr>
        <w:t>: Tại trường.</w:t>
      </w:r>
      <w:r>
        <w:rPr>
          <w:color w:val="000000"/>
          <w:sz w:val="28"/>
          <w:szCs w:val="28"/>
        </w:rPr>
        <w:t xml:space="preserve"> (theo TKB của Nhà trường)</w:t>
      </w:r>
    </w:p>
    <w:p w:rsidR="00E21A6D" w:rsidRDefault="00E21A6D" w:rsidP="00E21A6D">
      <w:pPr>
        <w:spacing w:after="120"/>
        <w:ind w:firstLine="720"/>
        <w:jc w:val="both"/>
        <w:textAlignment w:val="baseline"/>
        <w:rPr>
          <w:b/>
          <w:color w:val="000000"/>
          <w:sz w:val="28"/>
          <w:szCs w:val="28"/>
        </w:rPr>
      </w:pPr>
      <w:r w:rsidRPr="001B3F40">
        <w:rPr>
          <w:b/>
          <w:color w:val="000000"/>
          <w:sz w:val="28"/>
          <w:szCs w:val="28"/>
        </w:rPr>
        <w:t xml:space="preserve">3.2. Nội dung bồi dưỡng </w:t>
      </w:r>
    </w:p>
    <w:p w:rsidR="00E21A6D" w:rsidRPr="00DC496B" w:rsidRDefault="00E21A6D" w:rsidP="00E21A6D">
      <w:pPr>
        <w:spacing w:after="120"/>
        <w:ind w:firstLine="720"/>
        <w:jc w:val="both"/>
        <w:textAlignment w:val="baseline"/>
        <w:rPr>
          <w:color w:val="000000"/>
          <w:sz w:val="28"/>
          <w:szCs w:val="28"/>
        </w:rPr>
      </w:pPr>
      <w:r w:rsidRPr="00DC496B">
        <w:rPr>
          <w:color w:val="000000"/>
          <w:sz w:val="28"/>
          <w:szCs w:val="28"/>
        </w:rPr>
        <w:lastRenderedPageBreak/>
        <w:t>- Bồi dưỡng</w:t>
      </w:r>
      <w:r>
        <w:rPr>
          <w:color w:val="000000"/>
          <w:sz w:val="28"/>
          <w:szCs w:val="28"/>
        </w:rPr>
        <w:t xml:space="preserve"> theo nội dung chương trình thi OTE do Sở quy định.</w:t>
      </w:r>
    </w:p>
    <w:p w:rsidR="00E21A6D" w:rsidRDefault="00E21A6D" w:rsidP="00E21A6D">
      <w:pPr>
        <w:spacing w:after="120"/>
        <w:ind w:firstLine="720"/>
        <w:jc w:val="both"/>
        <w:textAlignment w:val="baseline"/>
        <w:rPr>
          <w:rStyle w:val="apple-converted-space"/>
          <w:color w:val="000000"/>
          <w:sz w:val="28"/>
          <w:szCs w:val="28"/>
          <w:bdr w:val="none" w:sz="0" w:space="0" w:color="auto" w:frame="1"/>
        </w:rPr>
      </w:pPr>
      <w:r w:rsidRPr="001B3F40">
        <w:rPr>
          <w:rStyle w:val="apple-converted-space"/>
          <w:color w:val="000000"/>
          <w:sz w:val="28"/>
          <w:szCs w:val="28"/>
          <w:bdr w:val="none" w:sz="0" w:space="0" w:color="auto" w:frame="1"/>
        </w:rPr>
        <w:t>- Khi bồi dưỡng, giáo viên ph</w:t>
      </w:r>
      <w:r>
        <w:rPr>
          <w:rStyle w:val="apple-converted-space"/>
          <w:color w:val="000000"/>
          <w:sz w:val="28"/>
          <w:szCs w:val="28"/>
          <w:bdr w:val="none" w:sz="0" w:space="0" w:color="auto" w:frame="1"/>
        </w:rPr>
        <w:t>ải ghi vào sổ đầu bài bồi dưỡng đầy đủ.</w:t>
      </w:r>
      <w:r w:rsidRPr="001B3F40">
        <w:rPr>
          <w:rStyle w:val="apple-converted-space"/>
          <w:color w:val="000000"/>
          <w:sz w:val="28"/>
          <w:szCs w:val="28"/>
          <w:bdr w:val="none" w:sz="0" w:space="0" w:color="auto" w:frame="1"/>
        </w:rPr>
        <w:t xml:space="preserve"> </w:t>
      </w:r>
    </w:p>
    <w:p w:rsidR="00E21A6D" w:rsidRPr="001B3F40" w:rsidRDefault="00E21A6D" w:rsidP="00E21A6D">
      <w:pPr>
        <w:spacing w:after="120"/>
        <w:ind w:left="720" w:hanging="360"/>
        <w:jc w:val="both"/>
        <w:textAlignment w:val="baseline"/>
        <w:rPr>
          <w:rStyle w:val="apple-converted-space"/>
          <w:color w:val="000000"/>
          <w:sz w:val="28"/>
          <w:szCs w:val="28"/>
          <w:bdr w:val="none" w:sz="0" w:space="0" w:color="auto" w:frame="1"/>
        </w:rPr>
      </w:pPr>
      <w:r w:rsidRPr="001B3F40">
        <w:rPr>
          <w:rStyle w:val="apple-converted-space"/>
          <w:color w:val="000000"/>
          <w:sz w:val="28"/>
          <w:szCs w:val="28"/>
          <w:bdr w:val="none" w:sz="0" w:space="0" w:color="auto" w:frame="1"/>
        </w:rPr>
        <w:tab/>
      </w:r>
      <w:r w:rsidRPr="001B3F40">
        <w:rPr>
          <w:rStyle w:val="apple-converted-space"/>
          <w:b/>
          <w:color w:val="000000"/>
          <w:sz w:val="28"/>
          <w:szCs w:val="28"/>
          <w:bdr w:val="none" w:sz="0" w:space="0" w:color="auto" w:frame="1"/>
        </w:rPr>
        <w:t>3.3. Phân công giáo viên bồi dưỡng:</w:t>
      </w:r>
      <w:r w:rsidRPr="001B3F40">
        <w:rPr>
          <w:rStyle w:val="apple-converted-space"/>
          <w:color w:val="000000"/>
          <w:sz w:val="28"/>
          <w:szCs w:val="28"/>
          <w:bdr w:val="none" w:sz="0" w:space="0" w:color="auto" w:frame="1"/>
        </w:rPr>
        <w:t xml:space="preserve"> </w:t>
      </w:r>
    </w:p>
    <w:p w:rsidR="00E21A6D" w:rsidRPr="001B3F40" w:rsidRDefault="00E21A6D" w:rsidP="00E21A6D">
      <w:pPr>
        <w:spacing w:after="120"/>
        <w:ind w:left="720" w:hanging="360"/>
        <w:jc w:val="both"/>
        <w:textAlignment w:val="baseline"/>
        <w:rPr>
          <w:rStyle w:val="apple-converted-space"/>
          <w:color w:val="000000"/>
          <w:sz w:val="28"/>
          <w:szCs w:val="28"/>
          <w:bdr w:val="none" w:sz="0" w:space="0" w:color="auto" w:frame="1"/>
        </w:rPr>
      </w:pPr>
      <w:r w:rsidRPr="001B3F40">
        <w:rPr>
          <w:rStyle w:val="apple-converted-space"/>
          <w:color w:val="000000"/>
          <w:sz w:val="28"/>
          <w:szCs w:val="28"/>
          <w:bdr w:val="none" w:sz="0" w:space="0" w:color="auto" w:frame="1"/>
        </w:rPr>
        <w:t xml:space="preserve">     </w:t>
      </w:r>
      <w:r>
        <w:rPr>
          <w:rStyle w:val="apple-converted-space"/>
          <w:color w:val="000000"/>
          <w:sz w:val="28"/>
          <w:szCs w:val="28"/>
          <w:bdr w:val="none" w:sz="0" w:space="0" w:color="auto" w:frame="1"/>
        </w:rPr>
        <w:t xml:space="preserve">       Cô Trần Thị Kim Chi     </w:t>
      </w:r>
    </w:p>
    <w:p w:rsidR="00E21A6D" w:rsidRDefault="00E21A6D" w:rsidP="00E21A6D">
      <w:pPr>
        <w:jc w:val="both"/>
        <w:rPr>
          <w:b/>
          <w:sz w:val="28"/>
          <w:szCs w:val="28"/>
        </w:rPr>
      </w:pPr>
      <w:r w:rsidRPr="001B3F40">
        <w:rPr>
          <w:b/>
          <w:sz w:val="28"/>
          <w:szCs w:val="28"/>
        </w:rPr>
        <w:t>III/ TỔ CHỨC THỰC HIỆN</w:t>
      </w:r>
    </w:p>
    <w:p w:rsidR="00E21A6D" w:rsidRDefault="00E21A6D" w:rsidP="00E21A6D">
      <w:pPr>
        <w:jc w:val="both"/>
        <w:rPr>
          <w:bCs/>
          <w:sz w:val="28"/>
          <w:szCs w:val="28"/>
        </w:rPr>
      </w:pPr>
      <w:r>
        <w:rPr>
          <w:b/>
          <w:sz w:val="28"/>
          <w:szCs w:val="28"/>
        </w:rPr>
        <w:t>2</w:t>
      </w:r>
      <w:r w:rsidRPr="001B3F40">
        <w:rPr>
          <w:b/>
          <w:sz w:val="28"/>
          <w:szCs w:val="28"/>
        </w:rPr>
        <w:t>. Đối với tổ trưởng chuyên môn</w:t>
      </w:r>
      <w:r w:rsidRPr="001B3F40">
        <w:rPr>
          <w:bCs/>
          <w:sz w:val="28"/>
          <w:szCs w:val="28"/>
        </w:rPr>
        <w:t xml:space="preserve">: </w:t>
      </w:r>
    </w:p>
    <w:p w:rsidR="00E21A6D" w:rsidRPr="001B3F40" w:rsidRDefault="00E21A6D" w:rsidP="00E21A6D">
      <w:pPr>
        <w:jc w:val="both"/>
        <w:rPr>
          <w:bCs/>
          <w:sz w:val="28"/>
          <w:szCs w:val="28"/>
        </w:rPr>
      </w:pPr>
      <w:r>
        <w:rPr>
          <w:bCs/>
          <w:sz w:val="28"/>
          <w:szCs w:val="28"/>
        </w:rPr>
        <w:t xml:space="preserve">          - Xây dựng kế hoạch, phân công giáo viên giảng dạy, quản lý nội dung dạy, TKB, …</w:t>
      </w:r>
    </w:p>
    <w:p w:rsidR="00E21A6D" w:rsidRPr="001B3F40" w:rsidRDefault="00E21A6D" w:rsidP="00E21A6D">
      <w:pPr>
        <w:ind w:firstLine="720"/>
        <w:jc w:val="both"/>
        <w:rPr>
          <w:bCs/>
          <w:sz w:val="28"/>
          <w:szCs w:val="28"/>
        </w:rPr>
      </w:pPr>
      <w:r w:rsidRPr="001B3F40">
        <w:rPr>
          <w:bCs/>
          <w:sz w:val="28"/>
          <w:szCs w:val="28"/>
        </w:rPr>
        <w:t>- Thường xuyên đôn đốc, kiểm tra, đánh giá tiến độ ôn tập của giáo viên.</w:t>
      </w:r>
    </w:p>
    <w:p w:rsidR="00E21A6D" w:rsidRPr="001B3F40" w:rsidRDefault="00E21A6D" w:rsidP="00E21A6D">
      <w:pPr>
        <w:ind w:firstLine="720"/>
        <w:jc w:val="both"/>
        <w:rPr>
          <w:bCs/>
          <w:sz w:val="28"/>
          <w:szCs w:val="28"/>
        </w:rPr>
      </w:pPr>
      <w:r w:rsidRPr="001B3F40">
        <w:rPr>
          <w:bCs/>
          <w:sz w:val="28"/>
          <w:szCs w:val="28"/>
        </w:rPr>
        <w:t>-  Duyệt chương trình, giáo án bồi dưỡng HSG.</w:t>
      </w:r>
    </w:p>
    <w:p w:rsidR="00E21A6D" w:rsidRPr="001B3F40" w:rsidRDefault="00E21A6D" w:rsidP="00E21A6D">
      <w:pPr>
        <w:jc w:val="both"/>
        <w:rPr>
          <w:bCs/>
          <w:sz w:val="28"/>
          <w:szCs w:val="28"/>
        </w:rPr>
      </w:pPr>
      <w:r>
        <w:rPr>
          <w:b/>
          <w:sz w:val="28"/>
          <w:szCs w:val="28"/>
        </w:rPr>
        <w:t>3</w:t>
      </w:r>
      <w:r w:rsidRPr="001B3F40">
        <w:rPr>
          <w:b/>
          <w:sz w:val="28"/>
          <w:szCs w:val="28"/>
        </w:rPr>
        <w:t xml:space="preserve">. Đối với giáo viên bộ </w:t>
      </w:r>
      <w:r>
        <w:rPr>
          <w:b/>
          <w:sz w:val="28"/>
          <w:szCs w:val="28"/>
        </w:rPr>
        <w:t xml:space="preserve">môn được phân công dạy ôn, </w:t>
      </w:r>
      <w:r w:rsidRPr="001B3F40">
        <w:rPr>
          <w:b/>
          <w:sz w:val="28"/>
          <w:szCs w:val="28"/>
        </w:rPr>
        <w:t>bồi dưỡng.</w:t>
      </w:r>
    </w:p>
    <w:p w:rsidR="00E21A6D" w:rsidRPr="001B3F40" w:rsidRDefault="00E21A6D" w:rsidP="00E21A6D">
      <w:pPr>
        <w:ind w:firstLine="720"/>
        <w:jc w:val="both"/>
        <w:rPr>
          <w:bCs/>
          <w:sz w:val="28"/>
          <w:szCs w:val="28"/>
        </w:rPr>
      </w:pPr>
      <w:r w:rsidRPr="001B3F40">
        <w:rPr>
          <w:bCs/>
          <w:sz w:val="28"/>
          <w:szCs w:val="28"/>
        </w:rPr>
        <w:t xml:space="preserve">- </w:t>
      </w:r>
      <w:r>
        <w:rPr>
          <w:bCs/>
          <w:sz w:val="28"/>
          <w:szCs w:val="28"/>
        </w:rPr>
        <w:t>Cùng với TTCM của bộ môn  r</w:t>
      </w:r>
      <w:r w:rsidRPr="001B3F40">
        <w:rPr>
          <w:bCs/>
          <w:sz w:val="28"/>
          <w:szCs w:val="28"/>
        </w:rPr>
        <w:t>à soát, lập danh sách học sinh.</w:t>
      </w:r>
    </w:p>
    <w:p w:rsidR="00E21A6D" w:rsidRPr="001B3F40" w:rsidRDefault="00E21A6D" w:rsidP="00E21A6D">
      <w:pPr>
        <w:ind w:firstLine="720"/>
        <w:jc w:val="both"/>
        <w:rPr>
          <w:bCs/>
          <w:sz w:val="28"/>
          <w:szCs w:val="28"/>
        </w:rPr>
      </w:pPr>
      <w:r w:rsidRPr="001B3F40">
        <w:rPr>
          <w:bCs/>
          <w:sz w:val="28"/>
          <w:szCs w:val="28"/>
        </w:rPr>
        <w:t xml:space="preserve">- Thực hiện nghiêm túc lịch bồi dưỡng </w:t>
      </w:r>
      <w:r>
        <w:rPr>
          <w:bCs/>
          <w:sz w:val="28"/>
          <w:szCs w:val="28"/>
        </w:rPr>
        <w:t>( Theo TKB ).</w:t>
      </w:r>
    </w:p>
    <w:p w:rsidR="00E21A6D" w:rsidRPr="001B3F40" w:rsidRDefault="00E21A6D" w:rsidP="00E21A6D">
      <w:pPr>
        <w:jc w:val="both"/>
        <w:rPr>
          <w:bCs/>
          <w:sz w:val="28"/>
          <w:szCs w:val="28"/>
        </w:rPr>
      </w:pPr>
      <w:r>
        <w:rPr>
          <w:b/>
          <w:sz w:val="28"/>
          <w:szCs w:val="28"/>
        </w:rPr>
        <w:t>3</w:t>
      </w:r>
      <w:r w:rsidRPr="001B3F40">
        <w:rPr>
          <w:b/>
          <w:sz w:val="28"/>
          <w:szCs w:val="28"/>
        </w:rPr>
        <w:t>. Đối với giáo viên chủ nhiệm</w:t>
      </w:r>
      <w:r w:rsidRPr="001B3F40">
        <w:rPr>
          <w:bCs/>
          <w:sz w:val="28"/>
          <w:szCs w:val="28"/>
        </w:rPr>
        <w:t>:</w:t>
      </w:r>
    </w:p>
    <w:p w:rsidR="00E21A6D" w:rsidRPr="001B3F40" w:rsidRDefault="00E21A6D" w:rsidP="00E21A6D">
      <w:pPr>
        <w:ind w:firstLine="720"/>
        <w:jc w:val="both"/>
        <w:rPr>
          <w:bCs/>
          <w:sz w:val="28"/>
          <w:szCs w:val="28"/>
        </w:rPr>
      </w:pPr>
      <w:r w:rsidRPr="001B3F40">
        <w:rPr>
          <w:bCs/>
          <w:sz w:val="28"/>
          <w:szCs w:val="28"/>
        </w:rPr>
        <w:t>- Thường xuyên theo dõi kiểm tra về nề nếp, thái độ học tập của HS.</w:t>
      </w:r>
    </w:p>
    <w:p w:rsidR="00E21A6D" w:rsidRDefault="00E21A6D" w:rsidP="00E21A6D">
      <w:pPr>
        <w:ind w:firstLine="720"/>
        <w:jc w:val="both"/>
        <w:rPr>
          <w:bCs/>
          <w:sz w:val="28"/>
          <w:szCs w:val="28"/>
        </w:rPr>
      </w:pPr>
      <w:r w:rsidRPr="001B3F40">
        <w:rPr>
          <w:bCs/>
          <w:sz w:val="28"/>
          <w:szCs w:val="28"/>
        </w:rPr>
        <w:t>- Động viên, đôn đốc học sinh tham gia học tập nghiêm túc.</w:t>
      </w:r>
    </w:p>
    <w:p w:rsidR="00E21A6D" w:rsidRPr="001B3F40" w:rsidRDefault="00E21A6D" w:rsidP="00E21A6D">
      <w:pPr>
        <w:ind w:firstLine="720"/>
        <w:jc w:val="both"/>
        <w:rPr>
          <w:bCs/>
          <w:sz w:val="28"/>
          <w:szCs w:val="28"/>
        </w:rPr>
      </w:pPr>
      <w:r>
        <w:rPr>
          <w:bCs/>
          <w:sz w:val="28"/>
          <w:szCs w:val="28"/>
        </w:rPr>
        <w:t>- Tranh thủ sự hỗ trợ của Ban ĐDHCMHS lớp để động viên khuyến khích những học sinh có thành tích cao trong cuộc thi Học sinh giỏi các cấp.</w:t>
      </w:r>
    </w:p>
    <w:p w:rsidR="00E21A6D" w:rsidRPr="001B3F40" w:rsidRDefault="00E21A6D" w:rsidP="00E21A6D">
      <w:pPr>
        <w:spacing w:after="120"/>
        <w:ind w:firstLine="720"/>
        <w:jc w:val="both"/>
        <w:textAlignment w:val="baseline"/>
        <w:rPr>
          <w:color w:val="000000"/>
          <w:sz w:val="28"/>
          <w:szCs w:val="28"/>
          <w:bdr w:val="none" w:sz="0" w:space="0" w:color="auto" w:frame="1"/>
        </w:rPr>
      </w:pPr>
      <w:r w:rsidRPr="001B3F40">
        <w:rPr>
          <w:color w:val="000000"/>
          <w:sz w:val="28"/>
          <w:szCs w:val="28"/>
          <w:bdr w:val="none" w:sz="0" w:space="0" w:color="auto" w:frame="1"/>
        </w:rPr>
        <w:t xml:space="preserve">Trên đây là Kế </w:t>
      </w:r>
      <w:r>
        <w:rPr>
          <w:color w:val="000000"/>
          <w:sz w:val="28"/>
          <w:szCs w:val="28"/>
          <w:bdr w:val="none" w:sz="0" w:space="0" w:color="auto" w:frame="1"/>
        </w:rPr>
        <w:t>hoạch bồi dưỡng OTE</w:t>
      </w:r>
      <w:r w:rsidRPr="001B3F40">
        <w:rPr>
          <w:color w:val="000000"/>
          <w:sz w:val="28"/>
          <w:szCs w:val="28"/>
          <w:bdr w:val="none" w:sz="0" w:space="0" w:color="auto" w:frame="1"/>
        </w:rPr>
        <w:t xml:space="preserve"> </w:t>
      </w:r>
      <w:r>
        <w:rPr>
          <w:color w:val="000000"/>
          <w:sz w:val="28"/>
          <w:szCs w:val="28"/>
          <w:bdr w:val="none" w:sz="0" w:space="0" w:color="auto" w:frame="1"/>
        </w:rPr>
        <w:t>năm học 2022- 2023 của</w:t>
      </w:r>
      <w:r w:rsidRPr="001B3F40">
        <w:rPr>
          <w:color w:val="000000"/>
          <w:sz w:val="28"/>
          <w:szCs w:val="28"/>
          <w:bdr w:val="none" w:sz="0" w:space="0" w:color="auto" w:frame="1"/>
        </w:rPr>
        <w:t xml:space="preserve"> </w:t>
      </w:r>
      <w:r>
        <w:rPr>
          <w:color w:val="000000"/>
          <w:sz w:val="28"/>
          <w:szCs w:val="28"/>
          <w:bdr w:val="none" w:sz="0" w:space="0" w:color="auto" w:frame="1"/>
        </w:rPr>
        <w:t xml:space="preserve">tổ Ngoại ngữ </w:t>
      </w:r>
      <w:r w:rsidRPr="001B3F40">
        <w:rPr>
          <w:color w:val="000000"/>
          <w:sz w:val="28"/>
          <w:szCs w:val="28"/>
          <w:bdr w:val="none" w:sz="0" w:space="0" w:color="auto" w:frame="1"/>
        </w:rPr>
        <w:t>trường</w:t>
      </w:r>
      <w:r>
        <w:rPr>
          <w:color w:val="000000"/>
          <w:sz w:val="28"/>
          <w:szCs w:val="28"/>
          <w:bdr w:val="none" w:sz="0" w:space="0" w:color="auto" w:frame="1"/>
        </w:rPr>
        <w:t xml:space="preserve"> THPT Đỗ Đăng Tuyển. Kính đề nghị Ban giám hiệu trường THPT Đỗ Đăng Tuyển, các thầy cô giáo quan tâm và tạo điều tốt nhất để Tổ hoàn thành nhiệm vụ. </w:t>
      </w:r>
    </w:p>
    <w:tbl>
      <w:tblPr>
        <w:tblW w:w="10008" w:type="dxa"/>
        <w:tblInd w:w="108" w:type="dxa"/>
        <w:tblLayout w:type="fixed"/>
        <w:tblLook w:val="01E0" w:firstRow="1" w:lastRow="1" w:firstColumn="1" w:lastColumn="1" w:noHBand="0" w:noVBand="0"/>
      </w:tblPr>
      <w:tblGrid>
        <w:gridCol w:w="4788"/>
        <w:gridCol w:w="5220"/>
      </w:tblGrid>
      <w:tr w:rsidR="00E21A6D" w:rsidRPr="00C53CCB" w:rsidTr="002055C7">
        <w:tc>
          <w:tcPr>
            <w:tcW w:w="4788" w:type="dxa"/>
            <w:shd w:val="clear" w:color="auto" w:fill="auto"/>
          </w:tcPr>
          <w:p w:rsidR="00E21A6D" w:rsidRDefault="00E21A6D" w:rsidP="002055C7">
            <w:pPr>
              <w:spacing w:after="120"/>
              <w:jc w:val="both"/>
              <w:textAlignment w:val="baseline"/>
              <w:rPr>
                <w:b/>
                <w:i/>
                <w:color w:val="000000"/>
                <w:bdr w:val="none" w:sz="0" w:space="0" w:color="auto" w:frame="1"/>
              </w:rPr>
            </w:pPr>
            <w:r w:rsidRPr="001B3F40">
              <w:rPr>
                <w:color w:val="000000"/>
                <w:sz w:val="28"/>
                <w:szCs w:val="28"/>
                <w:bdr w:val="none" w:sz="0" w:space="0" w:color="auto" w:frame="1"/>
              </w:rPr>
              <w:t xml:space="preserve"> </w:t>
            </w:r>
            <w:r w:rsidRPr="00C53CCB">
              <w:rPr>
                <w:b/>
                <w:i/>
                <w:color w:val="000000"/>
                <w:bdr w:val="none" w:sz="0" w:space="0" w:color="auto" w:frame="1"/>
              </w:rPr>
              <w:t xml:space="preserve">  </w:t>
            </w:r>
          </w:p>
          <w:p w:rsidR="00E21A6D" w:rsidRPr="00036DDB" w:rsidRDefault="00E21A6D" w:rsidP="002055C7">
            <w:pPr>
              <w:spacing w:after="120"/>
              <w:jc w:val="both"/>
              <w:textAlignment w:val="baseline"/>
              <w:rPr>
                <w:b/>
                <w:color w:val="000000"/>
                <w:sz w:val="28"/>
                <w:szCs w:val="28"/>
                <w:bdr w:val="none" w:sz="0" w:space="0" w:color="auto" w:frame="1"/>
              </w:rPr>
            </w:pPr>
            <w:r w:rsidRPr="00C53CCB">
              <w:rPr>
                <w:b/>
                <w:i/>
                <w:color w:val="000000"/>
                <w:sz w:val="22"/>
                <w:szCs w:val="22"/>
                <w:bdr w:val="none" w:sz="0" w:space="0" w:color="auto" w:frame="1"/>
              </w:rPr>
              <w:t xml:space="preserve">             </w:t>
            </w:r>
            <w:r>
              <w:rPr>
                <w:color w:val="000000"/>
                <w:sz w:val="22"/>
                <w:szCs w:val="22"/>
                <w:bdr w:val="none" w:sz="0" w:space="0" w:color="auto" w:frame="1"/>
              </w:rPr>
              <w:t xml:space="preserve">    </w:t>
            </w:r>
            <w:r w:rsidRPr="00036DDB">
              <w:rPr>
                <w:b/>
                <w:color w:val="000000"/>
                <w:sz w:val="28"/>
                <w:szCs w:val="28"/>
                <w:bdr w:val="none" w:sz="0" w:space="0" w:color="auto" w:frame="1"/>
              </w:rPr>
              <w:t xml:space="preserve">PHÓ HIỆU TRƯỞNG </w:t>
            </w:r>
          </w:p>
          <w:p w:rsidR="00E21A6D" w:rsidRPr="00C53CCB" w:rsidRDefault="00E21A6D" w:rsidP="002055C7">
            <w:pPr>
              <w:spacing w:after="120"/>
              <w:jc w:val="both"/>
              <w:textAlignment w:val="baseline"/>
              <w:rPr>
                <w:color w:val="000000"/>
                <w:sz w:val="22"/>
                <w:szCs w:val="22"/>
                <w:bdr w:val="none" w:sz="0" w:space="0" w:color="auto" w:frame="1"/>
              </w:rPr>
            </w:pPr>
          </w:p>
          <w:p w:rsidR="00E21A6D" w:rsidRPr="00C53CCB" w:rsidRDefault="00E21A6D" w:rsidP="002055C7">
            <w:pPr>
              <w:spacing w:after="120"/>
              <w:jc w:val="both"/>
              <w:textAlignment w:val="baseline"/>
              <w:rPr>
                <w:color w:val="000000"/>
                <w:sz w:val="22"/>
                <w:szCs w:val="22"/>
                <w:bdr w:val="none" w:sz="0" w:space="0" w:color="auto" w:frame="1"/>
              </w:rPr>
            </w:pPr>
          </w:p>
          <w:p w:rsidR="00E21A6D" w:rsidRDefault="00E21A6D" w:rsidP="002055C7">
            <w:pPr>
              <w:spacing w:after="120"/>
              <w:jc w:val="both"/>
              <w:textAlignment w:val="baseline"/>
              <w:rPr>
                <w:color w:val="000000"/>
                <w:sz w:val="22"/>
                <w:szCs w:val="22"/>
                <w:bdr w:val="none" w:sz="0" w:space="0" w:color="auto" w:frame="1"/>
              </w:rPr>
            </w:pPr>
            <w:r>
              <w:rPr>
                <w:color w:val="000000"/>
                <w:sz w:val="22"/>
                <w:szCs w:val="22"/>
                <w:bdr w:val="none" w:sz="0" w:space="0" w:color="auto" w:frame="1"/>
              </w:rPr>
              <w:t xml:space="preserve">            </w:t>
            </w:r>
          </w:p>
          <w:p w:rsidR="00E21A6D" w:rsidRPr="00036DDB" w:rsidRDefault="00E21A6D" w:rsidP="002055C7">
            <w:pPr>
              <w:spacing w:after="120"/>
              <w:jc w:val="both"/>
              <w:textAlignment w:val="baseline"/>
              <w:rPr>
                <w:b/>
                <w:color w:val="000000"/>
                <w:sz w:val="28"/>
                <w:szCs w:val="28"/>
                <w:bdr w:val="none" w:sz="0" w:space="0" w:color="auto" w:frame="1"/>
              </w:rPr>
            </w:pPr>
            <w:r>
              <w:rPr>
                <w:b/>
                <w:color w:val="000000"/>
                <w:sz w:val="28"/>
                <w:szCs w:val="28"/>
                <w:bdr w:val="none" w:sz="0" w:space="0" w:color="auto" w:frame="1"/>
              </w:rPr>
              <w:t xml:space="preserve">                </w:t>
            </w:r>
            <w:r w:rsidRPr="00036DDB">
              <w:rPr>
                <w:b/>
                <w:color w:val="000000"/>
                <w:sz w:val="28"/>
                <w:szCs w:val="28"/>
                <w:bdr w:val="none" w:sz="0" w:space="0" w:color="auto" w:frame="1"/>
              </w:rPr>
              <w:t>Nguyễn Hồng Sinh</w:t>
            </w:r>
          </w:p>
          <w:p w:rsidR="00E21A6D" w:rsidRDefault="00E21A6D" w:rsidP="002055C7">
            <w:pPr>
              <w:spacing w:after="120"/>
              <w:jc w:val="both"/>
              <w:textAlignment w:val="baseline"/>
              <w:rPr>
                <w:b/>
                <w:i/>
                <w:color w:val="000000"/>
                <w:sz w:val="22"/>
                <w:szCs w:val="22"/>
                <w:bdr w:val="none" w:sz="0" w:space="0" w:color="auto" w:frame="1"/>
              </w:rPr>
            </w:pPr>
            <w:r w:rsidRPr="00C53CCB">
              <w:rPr>
                <w:b/>
                <w:i/>
                <w:color w:val="000000"/>
                <w:sz w:val="22"/>
                <w:szCs w:val="22"/>
                <w:bdr w:val="none" w:sz="0" w:space="0" w:color="auto" w:frame="1"/>
              </w:rPr>
              <w:t xml:space="preserve">            </w:t>
            </w:r>
          </w:p>
          <w:p w:rsidR="00E21A6D" w:rsidRDefault="00E21A6D" w:rsidP="002055C7">
            <w:pPr>
              <w:spacing w:after="120"/>
              <w:jc w:val="both"/>
              <w:textAlignment w:val="baseline"/>
              <w:rPr>
                <w:b/>
                <w:i/>
                <w:color w:val="000000"/>
                <w:sz w:val="22"/>
                <w:szCs w:val="22"/>
                <w:bdr w:val="none" w:sz="0" w:space="0" w:color="auto" w:frame="1"/>
              </w:rPr>
            </w:pPr>
          </w:p>
          <w:p w:rsidR="00E21A6D" w:rsidRDefault="00E21A6D" w:rsidP="002055C7">
            <w:pPr>
              <w:spacing w:after="120"/>
              <w:jc w:val="both"/>
              <w:textAlignment w:val="baseline"/>
              <w:rPr>
                <w:b/>
                <w:i/>
                <w:color w:val="000000"/>
                <w:sz w:val="22"/>
                <w:szCs w:val="22"/>
                <w:bdr w:val="none" w:sz="0" w:space="0" w:color="auto" w:frame="1"/>
              </w:rPr>
            </w:pPr>
          </w:p>
          <w:p w:rsidR="00E21A6D" w:rsidRDefault="00E21A6D" w:rsidP="002055C7">
            <w:pPr>
              <w:spacing w:after="120"/>
              <w:jc w:val="both"/>
              <w:textAlignment w:val="baseline"/>
              <w:rPr>
                <w:b/>
                <w:i/>
                <w:color w:val="000000"/>
                <w:sz w:val="22"/>
                <w:szCs w:val="22"/>
                <w:bdr w:val="none" w:sz="0" w:space="0" w:color="auto" w:frame="1"/>
              </w:rPr>
            </w:pPr>
          </w:p>
          <w:p w:rsidR="00E21A6D" w:rsidRDefault="00E21A6D" w:rsidP="002055C7">
            <w:pPr>
              <w:spacing w:after="120"/>
              <w:jc w:val="both"/>
              <w:textAlignment w:val="baseline"/>
              <w:rPr>
                <w:b/>
                <w:i/>
                <w:color w:val="000000"/>
                <w:sz w:val="22"/>
                <w:szCs w:val="22"/>
                <w:bdr w:val="none" w:sz="0" w:space="0" w:color="auto" w:frame="1"/>
              </w:rPr>
            </w:pPr>
          </w:p>
          <w:p w:rsidR="00E21A6D" w:rsidRPr="00D82352" w:rsidRDefault="00E21A6D" w:rsidP="002055C7">
            <w:pPr>
              <w:spacing w:after="120"/>
              <w:jc w:val="both"/>
              <w:textAlignment w:val="baseline"/>
              <w:rPr>
                <w:color w:val="000000"/>
                <w:sz w:val="22"/>
                <w:szCs w:val="22"/>
                <w:bdr w:val="none" w:sz="0" w:space="0" w:color="auto" w:frame="1"/>
              </w:rPr>
            </w:pPr>
            <w:r w:rsidRPr="00C53CCB">
              <w:rPr>
                <w:b/>
                <w:i/>
                <w:color w:val="000000"/>
                <w:sz w:val="22"/>
                <w:szCs w:val="22"/>
                <w:bdr w:val="none" w:sz="0" w:space="0" w:color="auto" w:frame="1"/>
              </w:rPr>
              <w:t xml:space="preserve">                                                    </w:t>
            </w:r>
          </w:p>
        </w:tc>
        <w:tc>
          <w:tcPr>
            <w:tcW w:w="5220" w:type="dxa"/>
            <w:shd w:val="clear" w:color="auto" w:fill="auto"/>
          </w:tcPr>
          <w:p w:rsidR="00E21A6D" w:rsidRDefault="00E21A6D" w:rsidP="002055C7">
            <w:pPr>
              <w:spacing w:after="120"/>
              <w:jc w:val="center"/>
              <w:textAlignment w:val="baseline"/>
              <w:rPr>
                <w:b/>
                <w:color w:val="000000"/>
                <w:sz w:val="28"/>
                <w:szCs w:val="28"/>
                <w:bdr w:val="none" w:sz="0" w:space="0" w:color="auto" w:frame="1"/>
              </w:rPr>
            </w:pPr>
            <w:r w:rsidRPr="00C53CCB">
              <w:rPr>
                <w:b/>
                <w:color w:val="000000"/>
                <w:sz w:val="28"/>
                <w:szCs w:val="28"/>
                <w:bdr w:val="none" w:sz="0" w:space="0" w:color="auto" w:frame="1"/>
              </w:rPr>
              <w:t xml:space="preserve">      </w:t>
            </w:r>
          </w:p>
          <w:p w:rsidR="00E21A6D" w:rsidRDefault="00E21A6D" w:rsidP="002055C7">
            <w:pPr>
              <w:spacing w:after="120"/>
              <w:jc w:val="center"/>
              <w:textAlignment w:val="baseline"/>
              <w:rPr>
                <w:b/>
                <w:color w:val="000000"/>
                <w:sz w:val="28"/>
                <w:szCs w:val="28"/>
                <w:bdr w:val="none" w:sz="0" w:space="0" w:color="auto" w:frame="1"/>
              </w:rPr>
            </w:pPr>
            <w:r>
              <w:rPr>
                <w:b/>
                <w:color w:val="000000"/>
                <w:sz w:val="28"/>
                <w:szCs w:val="28"/>
                <w:bdr w:val="none" w:sz="0" w:space="0" w:color="auto" w:frame="1"/>
              </w:rPr>
              <w:t>TTCM</w:t>
            </w:r>
          </w:p>
          <w:p w:rsidR="00E21A6D" w:rsidRDefault="00E21A6D" w:rsidP="002055C7">
            <w:pPr>
              <w:spacing w:after="120"/>
              <w:jc w:val="center"/>
              <w:textAlignment w:val="baseline"/>
              <w:rPr>
                <w:b/>
                <w:color w:val="000000"/>
                <w:sz w:val="28"/>
                <w:szCs w:val="28"/>
                <w:bdr w:val="none" w:sz="0" w:space="0" w:color="auto" w:frame="1"/>
              </w:rPr>
            </w:pPr>
          </w:p>
          <w:p w:rsidR="00E21A6D" w:rsidRDefault="00E21A6D" w:rsidP="002055C7">
            <w:pPr>
              <w:spacing w:after="120"/>
              <w:jc w:val="center"/>
              <w:textAlignment w:val="baseline"/>
              <w:rPr>
                <w:b/>
                <w:color w:val="000000"/>
                <w:sz w:val="28"/>
                <w:szCs w:val="28"/>
                <w:bdr w:val="none" w:sz="0" w:space="0" w:color="auto" w:frame="1"/>
              </w:rPr>
            </w:pPr>
          </w:p>
          <w:p w:rsidR="00E21A6D" w:rsidRPr="00C8337E" w:rsidRDefault="00E21A6D" w:rsidP="002055C7">
            <w:pPr>
              <w:spacing w:after="120"/>
              <w:jc w:val="center"/>
              <w:textAlignment w:val="baseline"/>
              <w:rPr>
                <w:b/>
                <w:color w:val="000000"/>
                <w:sz w:val="28"/>
                <w:szCs w:val="28"/>
                <w:bdr w:val="none" w:sz="0" w:space="0" w:color="auto" w:frame="1"/>
              </w:rPr>
            </w:pPr>
            <w:r>
              <w:rPr>
                <w:b/>
                <w:color w:val="000000"/>
                <w:sz w:val="28"/>
                <w:szCs w:val="28"/>
                <w:bdr w:val="none" w:sz="0" w:space="0" w:color="auto" w:frame="1"/>
              </w:rPr>
              <w:t xml:space="preserve">      </w:t>
            </w:r>
            <w:r w:rsidRPr="00C8337E">
              <w:rPr>
                <w:b/>
                <w:color w:val="000000"/>
                <w:sz w:val="28"/>
                <w:szCs w:val="28"/>
                <w:bdr w:val="none" w:sz="0" w:space="0" w:color="auto" w:frame="1"/>
              </w:rPr>
              <w:t>Nguyễn Văn Tiến</w:t>
            </w:r>
          </w:p>
          <w:p w:rsidR="00E21A6D" w:rsidRPr="00C53CCB" w:rsidRDefault="00E21A6D" w:rsidP="002055C7">
            <w:pPr>
              <w:spacing w:after="120"/>
              <w:jc w:val="center"/>
              <w:textAlignment w:val="baseline"/>
              <w:rPr>
                <w:color w:val="000000"/>
                <w:sz w:val="28"/>
                <w:szCs w:val="28"/>
                <w:bdr w:val="none" w:sz="0" w:space="0" w:color="auto" w:frame="1"/>
              </w:rPr>
            </w:pPr>
          </w:p>
        </w:tc>
      </w:tr>
    </w:tbl>
    <w:p w:rsidR="00F55E01" w:rsidRDefault="00F55E01"/>
    <w:sectPr w:rsidR="00F55E01" w:rsidSect="00E21A6D">
      <w:footerReference w:type="default" r:id="rId6"/>
      <w:pgSz w:w="12240" w:h="15840"/>
      <w:pgMar w:top="709" w:right="758"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86" w:rsidRDefault="00D63186" w:rsidP="00E21A6D">
      <w:r>
        <w:separator/>
      </w:r>
    </w:p>
  </w:endnote>
  <w:endnote w:type="continuationSeparator" w:id="0">
    <w:p w:rsidR="00D63186" w:rsidRDefault="00D63186" w:rsidP="00E2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182432"/>
      <w:docPartObj>
        <w:docPartGallery w:val="Page Numbers (Bottom of Page)"/>
        <w:docPartUnique/>
      </w:docPartObj>
    </w:sdtPr>
    <w:sdtEndPr>
      <w:rPr>
        <w:noProof/>
      </w:rPr>
    </w:sdtEndPr>
    <w:sdtContent>
      <w:p w:rsidR="00E21A6D" w:rsidRDefault="00E21A6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21A6D" w:rsidRDefault="00E21A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86" w:rsidRDefault="00D63186" w:rsidP="00E21A6D">
      <w:r>
        <w:separator/>
      </w:r>
    </w:p>
  </w:footnote>
  <w:footnote w:type="continuationSeparator" w:id="0">
    <w:p w:rsidR="00D63186" w:rsidRDefault="00D63186" w:rsidP="00E21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6D"/>
    <w:rsid w:val="00D63186"/>
    <w:rsid w:val="00E21A6D"/>
    <w:rsid w:val="00F5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A780F5D-5F55-4361-9B3C-3D36712C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1A6D"/>
  </w:style>
  <w:style w:type="paragraph" w:styleId="Header">
    <w:name w:val="header"/>
    <w:basedOn w:val="Normal"/>
    <w:link w:val="HeaderChar"/>
    <w:uiPriority w:val="99"/>
    <w:unhideWhenUsed/>
    <w:rsid w:val="00E21A6D"/>
    <w:pPr>
      <w:tabs>
        <w:tab w:val="center" w:pos="4680"/>
        <w:tab w:val="right" w:pos="9360"/>
      </w:tabs>
    </w:pPr>
  </w:style>
  <w:style w:type="character" w:customStyle="1" w:styleId="HeaderChar">
    <w:name w:val="Header Char"/>
    <w:basedOn w:val="DefaultParagraphFont"/>
    <w:link w:val="Header"/>
    <w:uiPriority w:val="99"/>
    <w:rsid w:val="00E21A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1A6D"/>
    <w:pPr>
      <w:tabs>
        <w:tab w:val="center" w:pos="4680"/>
        <w:tab w:val="right" w:pos="9360"/>
      </w:tabs>
    </w:pPr>
  </w:style>
  <w:style w:type="character" w:customStyle="1" w:styleId="FooterChar">
    <w:name w:val="Footer Char"/>
    <w:basedOn w:val="DefaultParagraphFont"/>
    <w:link w:val="Footer"/>
    <w:uiPriority w:val="99"/>
    <w:rsid w:val="00E21A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2022-12-28T11:14:00Z</dcterms:created>
  <dcterms:modified xsi:type="dcterms:W3CDTF">2022-12-28T11:16:00Z</dcterms:modified>
</cp:coreProperties>
</file>