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AE" w:rsidRDefault="00FC3BAE" w:rsidP="00FC3B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CB46" wp14:editId="62063104">
                <wp:simplePos x="0" y="0"/>
                <wp:positionH relativeFrom="column">
                  <wp:posOffset>7247255</wp:posOffset>
                </wp:positionH>
                <wp:positionV relativeFrom="paragraph">
                  <wp:posOffset>14605</wp:posOffset>
                </wp:positionV>
                <wp:extent cx="114935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3E2F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65pt,1.15pt" to="661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horzAnchor="page" w:tblpX="285" w:tblpY="-57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252"/>
      </w:tblGrid>
      <w:tr w:rsidR="00FC3BAE" w:rsidTr="008D3A72">
        <w:trPr>
          <w:trHeight w:val="145"/>
        </w:trPr>
        <w:tc>
          <w:tcPr>
            <w:tcW w:w="6521" w:type="dxa"/>
          </w:tcPr>
          <w:p w:rsidR="00FC3BAE" w:rsidRPr="003F686C" w:rsidRDefault="00FC3BAE" w:rsidP="007C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686C">
              <w:rPr>
                <w:rFonts w:ascii="Times New Roman" w:hAnsi="Times New Roman" w:cs="Times New Roman"/>
                <w:sz w:val="28"/>
                <w:szCs w:val="28"/>
              </w:rPr>
              <w:t>SỞ GD&amp;ĐT QUẢNG NAM</w:t>
            </w:r>
          </w:p>
        </w:tc>
        <w:tc>
          <w:tcPr>
            <w:tcW w:w="4252" w:type="dxa"/>
          </w:tcPr>
          <w:p w:rsidR="00FC3BAE" w:rsidRPr="003F686C" w:rsidRDefault="008D3A72" w:rsidP="008D3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 TRẬN, ĐẶC TẢ</w:t>
            </w:r>
            <w:r w:rsidR="00C03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GIỮA</w:t>
            </w:r>
            <w:r w:rsidR="00FC3BAE" w:rsidRPr="003F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KÌ I</w:t>
            </w:r>
          </w:p>
        </w:tc>
      </w:tr>
      <w:tr w:rsidR="00FC3BAE" w:rsidTr="008D3A72">
        <w:trPr>
          <w:trHeight w:val="442"/>
        </w:trPr>
        <w:tc>
          <w:tcPr>
            <w:tcW w:w="6521" w:type="dxa"/>
          </w:tcPr>
          <w:p w:rsidR="00FC3BAE" w:rsidRPr="003F686C" w:rsidRDefault="00FC3BAE" w:rsidP="007C3D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</w:t>
            </w:r>
            <w:r w:rsidRPr="003F686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TRƯỜNG: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ĐỖ ĐĂNG TUYỂN</w:t>
            </w:r>
          </w:p>
        </w:tc>
        <w:tc>
          <w:tcPr>
            <w:tcW w:w="4252" w:type="dxa"/>
          </w:tcPr>
          <w:p w:rsidR="00FC3BAE" w:rsidRPr="003F686C" w:rsidRDefault="00FC3BAE" w:rsidP="007C3D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ĐỊA LÍ 12</w:t>
            </w:r>
          </w:p>
          <w:p w:rsidR="00FC3BAE" w:rsidRPr="003F686C" w:rsidRDefault="00FC3BAE" w:rsidP="007C3D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2024-2025</w:t>
            </w:r>
          </w:p>
        </w:tc>
      </w:tr>
    </w:tbl>
    <w:p w:rsidR="00FC3BAE" w:rsidRDefault="00FC3BAE" w:rsidP="00FC3B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BAE" w:rsidRPr="008202E4" w:rsidRDefault="00A30F06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MA TRẬN ĐỀ KIỂM TRA GIỮA</w:t>
      </w:r>
      <w:r w:rsidR="00FC3BAE" w:rsidRPr="008202E4">
        <w:rPr>
          <w:rFonts w:ascii="Times New Roman" w:eastAsia="Times New Roman" w:hAnsi="Times New Roman"/>
          <w:b/>
          <w:sz w:val="26"/>
          <w:szCs w:val="26"/>
        </w:rPr>
        <w:t xml:space="preserve">  KÌ I</w:t>
      </w:r>
      <w:r>
        <w:rPr>
          <w:rFonts w:ascii="Times New Roman" w:eastAsia="Times New Roman" w:hAnsi="Times New Roman"/>
          <w:b/>
          <w:sz w:val="26"/>
          <w:szCs w:val="26"/>
        </w:rPr>
        <w:t>, 2024-2025</w:t>
      </w:r>
    </w:p>
    <w:p w:rsidR="00FC3BAE" w:rsidRPr="008202E4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202E4">
        <w:rPr>
          <w:rFonts w:ascii="Times New Roman" w:eastAsia="Times New Roman" w:hAnsi="Times New Roman"/>
          <w:b/>
          <w:sz w:val="26"/>
          <w:szCs w:val="26"/>
        </w:rPr>
        <w:t>MÔN: ĐỊA LÍ 12 (BỘ SÁCH KNTT)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742"/>
        <w:gridCol w:w="2651"/>
        <w:gridCol w:w="606"/>
        <w:gridCol w:w="610"/>
        <w:gridCol w:w="626"/>
        <w:gridCol w:w="605"/>
        <w:gridCol w:w="632"/>
        <w:gridCol w:w="626"/>
        <w:gridCol w:w="605"/>
        <w:gridCol w:w="632"/>
        <w:gridCol w:w="632"/>
        <w:gridCol w:w="795"/>
      </w:tblGrid>
      <w:tr w:rsidR="00FC3BAE" w:rsidRPr="008202E4" w:rsidTr="007C3D0C">
        <w:trPr>
          <w:trHeight w:val="309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5574" w:type="dxa"/>
            <w:gridSpan w:val="9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795" w:type="dxa"/>
            <w:vMerge w:val="restart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Tổng lệnh hỏi</w:t>
            </w:r>
          </w:p>
        </w:tc>
      </w:tr>
      <w:tr w:rsidR="00FC3BAE" w:rsidRPr="008202E4" w:rsidTr="007C3D0C">
        <w:trPr>
          <w:trHeight w:val="30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Phần I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Phần II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Phần III</w:t>
            </w:r>
          </w:p>
        </w:tc>
        <w:tc>
          <w:tcPr>
            <w:tcW w:w="795" w:type="dxa"/>
            <w:vMerge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FC3BAE" w:rsidRPr="008202E4" w:rsidTr="007C3D0C">
        <w:trPr>
          <w:trHeight w:val="32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NB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TH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VD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NB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TH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VD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NB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TH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VD</w:t>
            </w:r>
          </w:p>
        </w:tc>
        <w:tc>
          <w:tcPr>
            <w:tcW w:w="795" w:type="dxa"/>
            <w:vMerge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FC3BAE" w:rsidRPr="008202E4" w:rsidTr="007C3D0C">
        <w:trPr>
          <w:trHeight w:val="34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 w:rsidRPr="003F686C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  <w:t xml:space="preserve">A.  </w:t>
            </w:r>
            <w:r w:rsidRPr="003F68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Địa lí tự nhiên</w:t>
            </w:r>
          </w:p>
          <w:p w:rsidR="00FC3BAE" w:rsidRPr="003F686C" w:rsidRDefault="00FC3BAE" w:rsidP="00D561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bottom w:val="dashed" w:sz="4" w:space="0" w:color="auto"/>
            </w:tcBorders>
            <w:shd w:val="clear" w:color="auto" w:fill="auto"/>
          </w:tcPr>
          <w:p w:rsidR="00FC3BAE" w:rsidRPr="003F686C" w:rsidRDefault="00FC3BAE" w:rsidP="00D561E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F686C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A.1.</w:t>
            </w:r>
            <w:r w:rsidRPr="003F686C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  <w:r w:rsidRPr="003F686C">
              <w:rPr>
                <w:rStyle w:val="fontstyle01"/>
              </w:rPr>
              <w:t>Vị trí địa lí và phạm vi lãnh thổ</w:t>
            </w:r>
            <w:r w:rsidRPr="003F686C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vi-VN" w:bidi="vi-VN"/>
              </w:rPr>
              <w:t>(2T)</w:t>
            </w:r>
          </w:p>
        </w:tc>
        <w:tc>
          <w:tcPr>
            <w:tcW w:w="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bottom w:val="dashed" w:sz="4" w:space="0" w:color="auto"/>
            </w:tcBorders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FC3BAE" w:rsidRPr="008202E4" w:rsidTr="007C3D0C">
        <w:trPr>
          <w:trHeight w:val="66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C3BAE" w:rsidRPr="003F686C" w:rsidRDefault="00FC3BAE" w:rsidP="00D561E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3F686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  <w:t>A.2.</w:t>
            </w:r>
            <w:r w:rsidRPr="003F686C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 Thiên nhiên nhiệt đới ẩm gió mùa và ả</w:t>
            </w:r>
            <w:r w:rsidRPr="003F686C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nh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11"/>
                <w:sz w:val="26"/>
                <w:szCs w:val="26"/>
              </w:rPr>
              <w:t xml:space="preserve"> </w:t>
            </w:r>
            <w:r w:rsidRPr="003F686C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hưởng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11"/>
                <w:sz w:val="26"/>
                <w:szCs w:val="26"/>
              </w:rPr>
              <w:t xml:space="preserve"> </w:t>
            </w:r>
            <w:r w:rsidRPr="003F686C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đến sản 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-1"/>
                <w:sz w:val="26"/>
                <w:szCs w:val="26"/>
              </w:rPr>
              <w:t>xuất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-2"/>
                <w:sz w:val="26"/>
                <w:szCs w:val="26"/>
              </w:rPr>
              <w:t>và</w:t>
            </w:r>
            <w:r w:rsidRPr="003F686C">
              <w:rPr>
                <w:rFonts w:ascii="Times New Roman" w:eastAsia="Calibri" w:hAnsi="Times New Roman"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Pr="003F686C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đời sống</w:t>
            </w:r>
            <w:r w:rsidRPr="003F686C"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vi-VN" w:bidi="vi-VN"/>
              </w:rPr>
              <w:t>.</w:t>
            </w:r>
            <w:r w:rsidRPr="003F686C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vi-VN" w:bidi="vi-VN"/>
              </w:rPr>
              <w:t>(2T)</w:t>
            </w:r>
          </w:p>
        </w:tc>
        <w:tc>
          <w:tcPr>
            <w:tcW w:w="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93647C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FC3BAE" w:rsidRPr="008202E4" w:rsidTr="007C3D0C">
        <w:trPr>
          <w:trHeight w:val="372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C3BAE" w:rsidRPr="003F686C" w:rsidRDefault="00FC3BAE" w:rsidP="00D56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</w:pPr>
            <w:r w:rsidRPr="003F686C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vi-VN" w:bidi="vi-VN"/>
              </w:rPr>
              <w:t>A3.</w:t>
            </w:r>
            <w:r w:rsidRPr="003F686C"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vi-VN" w:bidi="vi-VN"/>
              </w:rPr>
              <w:t xml:space="preserve"> </w:t>
            </w:r>
            <w:r w:rsidRPr="003F686C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Sự phân hoá đa dạng của thiên nhiên </w:t>
            </w:r>
            <w:r w:rsidRPr="003F68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vi-VN" w:bidi="vi-VN"/>
              </w:rPr>
              <w:t>(4T)</w:t>
            </w:r>
          </w:p>
        </w:tc>
        <w:tc>
          <w:tcPr>
            <w:tcW w:w="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881B65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2D76A9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</w:tr>
      <w:tr w:rsidR="00FC3BAE" w:rsidRPr="008202E4" w:rsidTr="007C3D0C">
        <w:trPr>
          <w:trHeight w:val="51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dashed" w:sz="4" w:space="0" w:color="auto"/>
            </w:tcBorders>
            <w:shd w:val="clear" w:color="auto" w:fill="auto"/>
          </w:tcPr>
          <w:p w:rsidR="00FC3BAE" w:rsidRPr="003F686C" w:rsidRDefault="00FC3BAE" w:rsidP="00D561E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vi-VN" w:bidi="vi-VN"/>
              </w:rPr>
            </w:pPr>
            <w:r w:rsidRPr="003F686C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A4.</w:t>
            </w:r>
            <w:r w:rsidRPr="003F686C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  <w:r w:rsidRPr="003F686C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Vấn đề sử dụng hợp lí tài nguyên thiên nhiên và bảo vệ môi trường </w:t>
            </w:r>
            <w:r w:rsidRPr="003F68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vi-VN" w:bidi="vi-VN"/>
              </w:rPr>
              <w:t>(3T)</w:t>
            </w:r>
          </w:p>
        </w:tc>
        <w:tc>
          <w:tcPr>
            <w:tcW w:w="6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686C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3BAE" w:rsidRPr="008202E4" w:rsidRDefault="0093647C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dashed" w:sz="4" w:space="0" w:color="auto"/>
            </w:tcBorders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FC3BAE" w:rsidRPr="008202E4" w:rsidTr="007C3D0C">
        <w:trPr>
          <w:trHeight w:val="315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</w:pPr>
            <w:r w:rsidRPr="003F686C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 xml:space="preserve">B. </w:t>
            </w:r>
            <w:r w:rsidRPr="003F686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  <w:t>Địa lí dân cư</w:t>
            </w:r>
          </w:p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bottom w:val="dashed" w:sz="4" w:space="0" w:color="auto"/>
            </w:tcBorders>
            <w:shd w:val="clear" w:color="auto" w:fill="auto"/>
          </w:tcPr>
          <w:p w:rsidR="00FC3BAE" w:rsidRPr="003F686C" w:rsidRDefault="00FC3BAE" w:rsidP="000F2CE0">
            <w:pPr>
              <w:spacing w:after="0" w:line="264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</w:pPr>
            <w:r w:rsidRPr="003F686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vi-VN" w:bidi="vi-VN"/>
              </w:rPr>
              <w:t xml:space="preserve">B.1. </w:t>
            </w:r>
            <w:r w:rsidR="000F2CE0">
              <w:rPr>
                <w:rFonts w:ascii="Times New Roman" w:eastAsia="Times New Roman" w:hAnsi="Times New Roman"/>
                <w:iCs/>
                <w:sz w:val="26"/>
                <w:szCs w:val="24"/>
                <w:lang w:bidi="vi-VN"/>
              </w:rPr>
              <w:t>Dân sô</w:t>
            </w:r>
            <w:r w:rsidRPr="003F686C">
              <w:rPr>
                <w:rFonts w:ascii="Times New Roman" w:eastAsia="Times New Roman" w:hAnsi="Times New Roman"/>
                <w:color w:val="000000"/>
                <w:sz w:val="23"/>
                <w:szCs w:val="24"/>
              </w:rPr>
              <w:t xml:space="preserve">. </w:t>
            </w:r>
            <w:r w:rsidR="000F2CE0">
              <w:rPr>
                <w:rFonts w:ascii="Times New Roman" w:eastAsia="Times New Roman" w:hAnsi="Times New Roman"/>
                <w:color w:val="000000"/>
                <w:sz w:val="23"/>
                <w:szCs w:val="24"/>
              </w:rPr>
              <w:t>(</w:t>
            </w:r>
            <w:r w:rsidR="000F2CE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4"/>
              </w:rPr>
              <w:t>2</w:t>
            </w:r>
            <w:r w:rsidRPr="003F68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4"/>
              </w:rPr>
              <w:t>T)</w:t>
            </w:r>
          </w:p>
        </w:tc>
        <w:tc>
          <w:tcPr>
            <w:tcW w:w="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5F1A9C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bottom w:val="dashed" w:sz="4" w:space="0" w:color="auto"/>
            </w:tcBorders>
          </w:tcPr>
          <w:p w:rsidR="00FC3BAE" w:rsidRPr="008202E4" w:rsidRDefault="000F2CE0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FC3BAE" w:rsidRPr="008202E4" w:rsidTr="007C3D0C">
        <w:trPr>
          <w:trHeight w:val="495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C3BAE" w:rsidRPr="003F686C" w:rsidRDefault="00FC3BAE" w:rsidP="00D561E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vi-VN" w:bidi="vi-VN"/>
              </w:rPr>
            </w:pPr>
          </w:p>
        </w:tc>
        <w:tc>
          <w:tcPr>
            <w:tcW w:w="6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3BAE" w:rsidRPr="008202E4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C3BAE" w:rsidRPr="008202E4" w:rsidTr="007C3D0C">
        <w:trPr>
          <w:trHeight w:val="150"/>
          <w:jc w:val="center"/>
        </w:trPr>
        <w:tc>
          <w:tcPr>
            <w:tcW w:w="51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202E4">
              <w:rPr>
                <w:rFonts w:ascii="Times New Roman" w:eastAsia="Calibri" w:hAnsi="Times New Roman"/>
                <w:b/>
                <w:sz w:val="26"/>
                <w:szCs w:val="26"/>
              </w:rPr>
              <w:t>Tổng lệnh hỏi theo phần và cấp độ tư duy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2D76A9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3F686C" w:rsidRDefault="002D76A9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FC3BAE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Default="002D76A9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BAE" w:rsidRPr="008202E4" w:rsidRDefault="002D76A9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AE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34</w:t>
            </w:r>
          </w:p>
        </w:tc>
      </w:tr>
      <w:tr w:rsidR="000F2CE0" w:rsidRPr="008202E4" w:rsidTr="007C3D0C">
        <w:trPr>
          <w:trHeight w:val="164"/>
          <w:jc w:val="center"/>
        </w:trPr>
        <w:tc>
          <w:tcPr>
            <w:tcW w:w="51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2CE0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Tổng số câu hỏi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2CE0" w:rsidRPr="003F686C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2CE0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2CE0" w:rsidRPr="008202E4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0F2CE0" w:rsidRDefault="000F2CE0" w:rsidP="00FC3BAE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</w:t>
            </w:r>
          </w:p>
        </w:tc>
      </w:tr>
    </w:tbl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Default="00FC3BAE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65D7B" w:rsidRDefault="00165D7B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C3BAE" w:rsidRPr="008202E4" w:rsidRDefault="00A30F06" w:rsidP="00FC3BAE">
      <w:pPr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BẢNG ĐẶC TẢ ĐỀ KIỂM TRA GIỮA</w:t>
      </w:r>
      <w:r w:rsidR="00FC3BAE" w:rsidRPr="002E69EB">
        <w:rPr>
          <w:rFonts w:ascii="Times New Roman" w:eastAsia="Times New Roman" w:hAnsi="Times New Roman"/>
          <w:b/>
          <w:sz w:val="26"/>
          <w:szCs w:val="26"/>
        </w:rPr>
        <w:t xml:space="preserve"> KÌ I</w:t>
      </w:r>
      <w:r>
        <w:rPr>
          <w:rFonts w:ascii="Times New Roman" w:eastAsia="Times New Roman" w:hAnsi="Times New Roman"/>
          <w:b/>
          <w:sz w:val="26"/>
          <w:szCs w:val="26"/>
        </w:rPr>
        <w:t>, 2024-2025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0"/>
        <w:gridCol w:w="1575"/>
        <w:gridCol w:w="4387"/>
        <w:gridCol w:w="885"/>
        <w:gridCol w:w="906"/>
        <w:gridCol w:w="942"/>
        <w:gridCol w:w="669"/>
      </w:tblGrid>
      <w:tr w:rsidR="00FC3BAE" w:rsidRPr="00F86F21" w:rsidTr="00FC3BAE">
        <w:trPr>
          <w:trHeight w:val="278"/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Chương/</w:t>
            </w:r>
          </w:p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2733" w:type="dxa"/>
            <w:gridSpan w:val="3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 xml:space="preserve">Số lệnh hỏi theo </w:t>
            </w:r>
          </w:p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cấp độ tư duy</w:t>
            </w:r>
          </w:p>
        </w:tc>
        <w:tc>
          <w:tcPr>
            <w:tcW w:w="669" w:type="dxa"/>
            <w:vMerge w:val="restart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Tổng lệnh hỏi</w:t>
            </w:r>
          </w:p>
        </w:tc>
      </w:tr>
      <w:tr w:rsidR="00FC3BAE" w:rsidRPr="00F86F21" w:rsidTr="00FC3BAE">
        <w:trPr>
          <w:trHeight w:val="62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69" w:type="dxa"/>
            <w:vMerge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</w:tr>
      <w:tr w:rsidR="00FC3BAE" w:rsidRPr="00F86F21" w:rsidTr="00FC3BAE">
        <w:trPr>
          <w:trHeight w:val="1425"/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</w:p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  <w:t xml:space="preserve">A.  </w:t>
            </w:r>
            <w:r w:rsidRPr="00F86F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Địa lí tự nhiên</w:t>
            </w:r>
          </w:p>
        </w:tc>
        <w:tc>
          <w:tcPr>
            <w:tcW w:w="1575" w:type="dxa"/>
            <w:shd w:val="clear" w:color="auto" w:fill="auto"/>
          </w:tcPr>
          <w:p w:rsidR="00FC3BAE" w:rsidRPr="00F86F21" w:rsidRDefault="00FC3BAE" w:rsidP="00D561E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FC3BAE" w:rsidRPr="00F86F21" w:rsidRDefault="00FC3BAE" w:rsidP="00D56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A.1.</w:t>
            </w:r>
            <w:r w:rsidRPr="00F86F2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Vị trí địa lí và phạm vi lãnh thổ. </w:t>
            </w:r>
          </w:p>
        </w:tc>
        <w:tc>
          <w:tcPr>
            <w:tcW w:w="4387" w:type="dxa"/>
            <w:shd w:val="clear" w:color="auto" w:fill="auto"/>
          </w:tcPr>
          <w:p w:rsidR="00FC3BAE" w:rsidRDefault="00FC3BAE" w:rsidP="00D561E0">
            <w:pPr>
              <w:suppressAutoHyphens/>
              <w:spacing w:after="0" w:line="264" w:lineRule="auto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Nhận biết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FC3BAE" w:rsidRDefault="00FC3BAE" w:rsidP="00D561E0">
            <w:pPr>
              <w:suppressAutoHyphens/>
              <w:spacing w:after="0" w:line="264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r w:rsidRPr="006A326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Trình bày được đặc điểm vị trí đị lí và phạm vi lãnh thổ của nước ta</w:t>
            </w:r>
          </w:p>
          <w:p w:rsidR="00241633" w:rsidRDefault="00241633" w:rsidP="00D561E0">
            <w:pPr>
              <w:suppressAutoHyphens/>
              <w:spacing w:after="0" w:line="264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Thông hiểu</w:t>
            </w:r>
          </w:p>
          <w:p w:rsidR="00241633" w:rsidRPr="00241633" w:rsidRDefault="00241633" w:rsidP="00241633">
            <w:pPr>
              <w:suppressAutoHyphens/>
              <w:spacing w:after="0" w:line="264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-Hiểu ý nghĩa VTĐL, PVLT về tự nhiên.</w:t>
            </w:r>
          </w:p>
          <w:p w:rsidR="007F3CB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Vận dụng: </w:t>
            </w:r>
          </w:p>
          <w:p w:rsidR="007F3CBE" w:rsidRDefault="00E46E7A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</w:t>
            </w:r>
            <w:r w:rsidR="007F3CB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Giải thích ý nghĩa VTĐL, PVLT về tự nhiên.</w:t>
            </w:r>
          </w:p>
          <w:p w:rsidR="00FC3BAE" w:rsidRPr="008817E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Xác định được các bộ phận của vùng biển nước ta, từ đó tính toán được khoảng cách trên biển.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7C3D0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7C3D0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9" w:type="dxa"/>
            <w:vAlign w:val="center"/>
          </w:tcPr>
          <w:p w:rsidR="00FC3BAE" w:rsidRPr="00F86F21" w:rsidRDefault="007C3D0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FC3BAE" w:rsidRPr="00F86F21" w:rsidTr="00FC3BAE">
        <w:trPr>
          <w:trHeight w:val="149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auto"/>
          </w:tcPr>
          <w:p w:rsidR="00FC3BAE" w:rsidRPr="00F86F21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 w:rsidRPr="00F86F2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 2</w:t>
            </w:r>
            <w:r w:rsidRPr="00F86F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T</w:t>
            </w:r>
            <w:r w:rsidRPr="00F86F21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hiên nhiên nhiệt đới ẩm gió mùa</w:t>
            </w:r>
            <w:r w:rsidRPr="00F86F21">
              <w:rPr>
                <w:rFonts w:ascii="Times New Roman" w:eastAsia="Times New Roman" w:hAnsi="Times New Roman"/>
                <w:sz w:val="26"/>
                <w:szCs w:val="26"/>
              </w:rPr>
              <w:t xml:space="preserve"> và ả</w:t>
            </w:r>
            <w:r w:rsidRPr="00F86F21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nh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11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hưởng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11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đến sản 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-1"/>
                <w:sz w:val="26"/>
                <w:szCs w:val="26"/>
              </w:rPr>
              <w:t>xuất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-2"/>
                <w:sz w:val="26"/>
                <w:szCs w:val="26"/>
              </w:rPr>
              <w:t>và</w:t>
            </w:r>
            <w:r w:rsidRPr="00F86F21">
              <w:rPr>
                <w:rFonts w:ascii="Times New Roman" w:eastAsia="Calibri" w:hAnsi="Times New Roman"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đời sống</w:t>
            </w:r>
            <w:r w:rsidRPr="00F86F21"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FC3BA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Nhận biết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FC3BAE" w:rsidRPr="00DC1E01" w:rsidRDefault="00FC3BAE" w:rsidP="00D56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C1E0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Trình bày được đặc điểm của thiên nhiên nhiệt đới ẩm gió mùa thể hiện qua các thành phần </w:t>
            </w:r>
          </w:p>
          <w:p w:rsidR="00FC3BAE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2D76A9" w:rsidRPr="008817EE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- Hiểu được biểu hiện của thiên nhiên nhiệt đới ẩm gió mùa qua các thành phần tự nhiên </w:t>
            </w:r>
          </w:p>
          <w:p w:rsidR="00FC3BAE" w:rsidRDefault="007C3D0C" w:rsidP="00D561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C3D0C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C3D0C" w:rsidRDefault="00E46E7A" w:rsidP="00D561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C3D0C">
              <w:rPr>
                <w:rFonts w:ascii="Times New Roman" w:hAnsi="Times New Roman"/>
                <w:sz w:val="26"/>
                <w:szCs w:val="26"/>
              </w:rPr>
              <w:t>Giải thích được đặc điểm, nguyên nhân tính nhiệt đới ẩm gió mùa của thiên nhiên</w:t>
            </w:r>
          </w:p>
          <w:p w:rsidR="007F3CBE" w:rsidRPr="008817EE" w:rsidRDefault="00E46E7A" w:rsidP="007F3CBE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-</w:t>
            </w:r>
            <w:r w:rsidR="007F3CB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Tính biên độ nhiệt, nhiệt độ tb năm, lưu lượng nước sông.</w:t>
            </w:r>
          </w:p>
          <w:p w:rsidR="007F3CBE" w:rsidRDefault="007F3CBE" w:rsidP="00D561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D76A9" w:rsidRPr="00F86F21" w:rsidRDefault="002D76A9" w:rsidP="00D561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7C3D0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93647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93647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669" w:type="dxa"/>
            <w:vAlign w:val="center"/>
          </w:tcPr>
          <w:p w:rsidR="00FC3BAE" w:rsidRPr="00F86F21" w:rsidRDefault="007C3D0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FC3BAE" w:rsidRPr="00F86F21" w:rsidTr="00FC3BAE">
        <w:trPr>
          <w:trHeight w:val="149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auto"/>
          </w:tcPr>
          <w:p w:rsidR="00FC3BAE" w:rsidRPr="00F86F21" w:rsidRDefault="00FC3BAE" w:rsidP="00D561E0">
            <w:pPr>
              <w:spacing w:after="0" w:line="264" w:lineRule="auto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A.3.</w:t>
            </w:r>
            <w:r w:rsidRPr="00F86F21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 Sự phân hoá đa dạng của thiên nhiên</w:t>
            </w:r>
          </w:p>
        </w:tc>
        <w:tc>
          <w:tcPr>
            <w:tcW w:w="4387" w:type="dxa"/>
            <w:shd w:val="clear" w:color="auto" w:fill="auto"/>
          </w:tcPr>
          <w:p w:rsidR="00FC3BAE" w:rsidRPr="003F686C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F68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Nhận biết: </w:t>
            </w:r>
          </w:p>
          <w:p w:rsidR="00FC3BAE" w:rsidRPr="003F686C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F686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Biết được đặc </w:t>
            </w:r>
            <w:r w:rsidR="007C3D0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điểm </w:t>
            </w:r>
            <w:r w:rsidRPr="003F686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của các miền tự nhiên.</w:t>
            </w:r>
          </w:p>
          <w:p w:rsidR="00FC3BAE" w:rsidRPr="003F686C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F686C">
              <w:rPr>
                <w:rFonts w:ascii="Times New Roman" w:eastAsia="Times New Roman" w:hAnsi="Times New Roman"/>
                <w:b/>
                <w:sz w:val="26"/>
                <w:szCs w:val="26"/>
              </w:rPr>
              <w:t>Thông hiểu:</w:t>
            </w:r>
          </w:p>
          <w:p w:rsidR="002D76A9" w:rsidRPr="003F686C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F686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Phân biệt được sự khác nhau về </w:t>
            </w:r>
            <w:r w:rsidR="007C3D0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thiên nhiên </w:t>
            </w:r>
            <w:r w:rsidRPr="003F686C">
              <w:rPr>
                <w:rFonts w:ascii="Times New Roman" w:eastAsia="Times New Roman" w:hAnsi="Times New Roman"/>
                <w:bCs/>
                <w:sz w:val="26"/>
                <w:szCs w:val="26"/>
              </w:rPr>
              <w:t>giữa các miền tự nhiên</w:t>
            </w:r>
            <w:r w:rsidR="002D76A9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  <w:p w:rsidR="00FC3BAE" w:rsidRPr="003F686C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F686C">
              <w:rPr>
                <w:rFonts w:ascii="Times New Roman" w:eastAsia="Calibri" w:hAnsi="Times New Roman"/>
                <w:b/>
                <w:sz w:val="26"/>
                <w:szCs w:val="26"/>
              </w:rPr>
              <w:t>Vận dụng:</w:t>
            </w:r>
          </w:p>
          <w:p w:rsidR="00FC3BAE" w:rsidRPr="003F686C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3F686C">
              <w:rPr>
                <w:rFonts w:ascii="Times New Roman" w:eastAsia="Calibri" w:hAnsi="Times New Roman"/>
                <w:bCs/>
                <w:sz w:val="26"/>
                <w:szCs w:val="26"/>
              </w:rPr>
              <w:t>- Giải thích nguyên nhân</w:t>
            </w:r>
            <w:r w:rsidR="007C3D0C">
              <w:rPr>
                <w:rFonts w:ascii="Times New Roman" w:eastAsia="Calibri" w:hAnsi="Times New Roman"/>
                <w:bCs/>
                <w:sz w:val="26"/>
                <w:szCs w:val="26"/>
              </w:rPr>
              <w:t>, biểu hiện</w:t>
            </w:r>
            <w:r w:rsidRPr="003F686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3F686C">
              <w:rPr>
                <w:rStyle w:val="fontstyle01"/>
                <w:rFonts w:ascii="Times New Roman" w:hAnsi="Times New Roman"/>
                <w:b w:val="0"/>
                <w:i w:val="0"/>
                <w:sz w:val="26"/>
                <w:szCs w:val="26"/>
              </w:rPr>
              <w:t>sự phân hoá đa dạng của thiên nhiên Việt Nam theo Bắc -</w:t>
            </w:r>
            <w:r w:rsidRPr="003F68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686C">
              <w:rPr>
                <w:rStyle w:val="fontstyle01"/>
                <w:rFonts w:ascii="Times New Roman" w:hAnsi="Times New Roman"/>
                <w:b w:val="0"/>
                <w:i w:val="0"/>
                <w:sz w:val="26"/>
                <w:szCs w:val="26"/>
              </w:rPr>
              <w:t>Nam, Đông - Tây, độ cao.</w:t>
            </w:r>
          </w:p>
          <w:p w:rsidR="00FC3BAE" w:rsidRPr="003F686C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5F1A9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5F1A9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5F1A9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9" w:type="dxa"/>
            <w:vAlign w:val="center"/>
          </w:tcPr>
          <w:p w:rsidR="00FC3BAE" w:rsidRPr="00F86F21" w:rsidRDefault="005F1A9C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FC3BAE" w:rsidRPr="00F86F21" w:rsidTr="00FC3BAE">
        <w:trPr>
          <w:trHeight w:val="149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auto"/>
          </w:tcPr>
          <w:p w:rsidR="00FC3BAE" w:rsidRPr="00F86F21" w:rsidRDefault="00FC3BAE" w:rsidP="00D561E0">
            <w:pPr>
              <w:spacing w:after="0" w:line="264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A4.</w:t>
            </w:r>
            <w:r w:rsidRPr="00F86F2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  <w:r w:rsidRPr="00F86F21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>Vấn đề sử dụng hợp lí tài nguyên thiên nhiên và bảo vệ môi trường</w:t>
            </w:r>
          </w:p>
        </w:tc>
        <w:tc>
          <w:tcPr>
            <w:tcW w:w="4387" w:type="dxa"/>
            <w:shd w:val="clear" w:color="auto" w:fill="auto"/>
          </w:tcPr>
          <w:p w:rsidR="00FC3BA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Nhận biết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FC3BAE" w:rsidRPr="00FF1EF5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FF1EF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Biết được</w:t>
            </w:r>
            <w:r w:rsidR="00E46E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biểu hiện, </w:t>
            </w:r>
            <w:r w:rsidRPr="00FF1EF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nguyên nhân gây ô nhiễm tài nguyên đất, nước, không khí  ở nước ta.</w:t>
            </w:r>
          </w:p>
          <w:p w:rsidR="00FC3BA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5F1A9C" w:rsidRPr="005F1A9C" w:rsidRDefault="005F1A9C" w:rsidP="005F1A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5F1A9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Hiểu</w:t>
            </w:r>
            <w:r w:rsidR="00FC3BAE" w:rsidRPr="005F1A9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F1A9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nguyên nhân gây ô nhiễm tài nguyên đất, nước, không khí  ở nước ta.</w:t>
            </w:r>
          </w:p>
          <w:p w:rsidR="00FC3BAE" w:rsidRPr="00FF1EF5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  <w:p w:rsidR="002D76A9" w:rsidRDefault="00FC3BAE" w:rsidP="00D561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:</w:t>
            </w:r>
            <w:r w:rsidR="005F1A9C" w:rsidRPr="00FF1EF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FC3BAE" w:rsidRDefault="002D76A9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</w:t>
            </w:r>
            <w:r w:rsidR="005F1A9C" w:rsidRPr="00FF1EF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Tính được tỉ lệ diện tích rừng, độ che phủ rừng</w:t>
            </w:r>
          </w:p>
          <w:p w:rsidR="00FC3BAE" w:rsidRPr="00FF1EF5" w:rsidRDefault="00FC3BAE" w:rsidP="00D561E0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FF1EF5">
              <w:rPr>
                <w:rStyle w:val="fontstyle01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</w:t>
            </w:r>
            <w:r w:rsidRPr="00FF1EF5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 Giải thích nguyên nhân</w:t>
            </w:r>
            <w:r w:rsidRPr="00FF1EF5">
              <w:rPr>
                <w:rStyle w:val="fontstyle01"/>
                <w:b w:val="0"/>
                <w:i w:val="0"/>
              </w:rPr>
              <w:t xml:space="preserve"> </w:t>
            </w:r>
            <w:r w:rsidRPr="00FF1EF5">
              <w:rPr>
                <w:rStyle w:val="fontstyle01"/>
                <w:rFonts w:ascii="Times New Roman" w:hAnsi="Times New Roman"/>
                <w:b w:val="0"/>
                <w:i w:val="0"/>
                <w:sz w:val="26"/>
                <w:szCs w:val="26"/>
              </w:rPr>
              <w:t>sự suy giảm các loại tài nguyên thiên nhiên ở nước</w:t>
            </w:r>
            <w:r w:rsidRPr="00FF1EF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FF1EF5">
              <w:rPr>
                <w:rStyle w:val="fontstyle01"/>
                <w:rFonts w:ascii="Times New Roman" w:hAnsi="Times New Roman"/>
                <w:b w:val="0"/>
                <w:i w:val="0"/>
                <w:sz w:val="26"/>
                <w:szCs w:val="26"/>
              </w:rPr>
              <w:t>ta.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69" w:type="dxa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FC3BAE" w:rsidRPr="00F86F21" w:rsidTr="00FC3BAE">
        <w:trPr>
          <w:trHeight w:val="3240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B. Địa lí dân cư</w:t>
            </w:r>
          </w:p>
        </w:tc>
        <w:tc>
          <w:tcPr>
            <w:tcW w:w="1575" w:type="dxa"/>
            <w:shd w:val="clear" w:color="auto" w:fill="auto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</w:pPr>
            <w:r w:rsidRPr="00F86F21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  <w:t>B1.</w:t>
            </w:r>
            <w:r w:rsidRPr="00F86F21">
              <w:rPr>
                <w:rFonts w:ascii="Times New Roman" w:eastAsia="Times New Roman" w:hAnsi="Times New Roman"/>
                <w:iCs/>
                <w:sz w:val="26"/>
                <w:szCs w:val="26"/>
                <w:lang w:eastAsia="vi-VN" w:bidi="vi-VN"/>
              </w:rPr>
              <w:t xml:space="preserve"> Dân số</w:t>
            </w:r>
          </w:p>
        </w:tc>
        <w:tc>
          <w:tcPr>
            <w:tcW w:w="4387" w:type="dxa"/>
            <w:shd w:val="clear" w:color="auto" w:fill="auto"/>
          </w:tcPr>
          <w:p w:rsidR="00FC3BA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Nhận biết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FC3BAE" w:rsidRPr="00B14F47" w:rsidRDefault="00FC3BAE" w:rsidP="00D5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F47"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 được một số đặc điểm, thế mạnh và hạn chế của dân số nước ta</w:t>
            </w:r>
          </w:p>
          <w:p w:rsidR="00FC3BAE" w:rsidRDefault="00FC3BAE" w:rsidP="00D561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3BAE" w:rsidRPr="00B14F47" w:rsidRDefault="00FC3BAE" w:rsidP="00D56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4F4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Hiểu được một số thế mạnh và hạn chế của dân số trong phát triển kinh tế - xã hội ở nước ta.</w:t>
            </w:r>
          </w:p>
          <w:p w:rsidR="00FC3BAE" w:rsidRDefault="00FC3BAE" w:rsidP="00D561E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F86F21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:</w:t>
            </w:r>
          </w:p>
          <w:p w:rsidR="00FC3BAE" w:rsidRDefault="00FC3BAE" w:rsidP="00D561E0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  <w:r w:rsidRPr="00B14F47">
              <w:rPr>
                <w:rStyle w:val="fontstyle01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</w:t>
            </w:r>
            <w:r w:rsidRPr="00B14F47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 Phân tích nguyên nhân và giải pháp ảnh hưởng đến đặc điểm dân số nước ta</w:t>
            </w:r>
          </w:p>
          <w:p w:rsidR="002D76A9" w:rsidRPr="00A51AC5" w:rsidRDefault="002D76A9" w:rsidP="00D561E0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- Tính MĐDS</w:t>
            </w:r>
            <w:r w:rsidR="007F3CBE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, tính cơ cấu dân số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69" w:type="dxa"/>
            <w:vAlign w:val="center"/>
          </w:tcPr>
          <w:p w:rsidR="00FC3BAE" w:rsidRPr="00F86F21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FC3BAE" w:rsidRPr="00F86F21" w:rsidTr="00A16D7A">
        <w:trPr>
          <w:trHeight w:val="150"/>
          <w:jc w:val="center"/>
        </w:trPr>
        <w:tc>
          <w:tcPr>
            <w:tcW w:w="3263" w:type="dxa"/>
            <w:gridSpan w:val="3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Số lệnh hỏi</w:t>
            </w:r>
          </w:p>
        </w:tc>
        <w:tc>
          <w:tcPr>
            <w:tcW w:w="4387" w:type="dxa"/>
            <w:shd w:val="clear" w:color="auto" w:fill="auto"/>
          </w:tcPr>
          <w:p w:rsidR="00FC3BAE" w:rsidRPr="00F86F21" w:rsidRDefault="00FC3BAE" w:rsidP="00D561E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69" w:type="dxa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34</w:t>
            </w:r>
          </w:p>
        </w:tc>
      </w:tr>
      <w:tr w:rsidR="00FC3BAE" w:rsidRPr="00F86F21" w:rsidTr="00B50F63">
        <w:trPr>
          <w:trHeight w:val="164"/>
          <w:jc w:val="center"/>
        </w:trPr>
        <w:tc>
          <w:tcPr>
            <w:tcW w:w="3263" w:type="dxa"/>
            <w:gridSpan w:val="3"/>
            <w:shd w:val="clear" w:color="auto" w:fill="auto"/>
            <w:vAlign w:val="center"/>
          </w:tcPr>
          <w:p w:rsidR="00FC3BAE" w:rsidRPr="00F86F21" w:rsidRDefault="00FC3BAE" w:rsidP="00D561E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vi-VN" w:bidi="vi-VN"/>
              </w:rPr>
            </w:pPr>
            <w:r w:rsidRPr="00F86F21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4387" w:type="dxa"/>
            <w:shd w:val="clear" w:color="auto" w:fill="auto"/>
          </w:tcPr>
          <w:p w:rsidR="00FC3BAE" w:rsidRPr="00F86F21" w:rsidRDefault="00FC3BAE" w:rsidP="00D561E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40%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30%</w:t>
            </w:r>
          </w:p>
        </w:tc>
        <w:tc>
          <w:tcPr>
            <w:tcW w:w="669" w:type="dxa"/>
            <w:vAlign w:val="center"/>
          </w:tcPr>
          <w:p w:rsidR="00FC3BAE" w:rsidRDefault="002D76A9" w:rsidP="00D561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100%</w:t>
            </w:r>
          </w:p>
        </w:tc>
      </w:tr>
    </w:tbl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1DDF"/>
    <w:multiLevelType w:val="hybridMultilevel"/>
    <w:tmpl w:val="6F06CF22"/>
    <w:lvl w:ilvl="0" w:tplc="E2AA3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171F"/>
    <w:multiLevelType w:val="hybridMultilevel"/>
    <w:tmpl w:val="43C664F2"/>
    <w:lvl w:ilvl="0" w:tplc="772C40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AE"/>
    <w:rsid w:val="000F2CE0"/>
    <w:rsid w:val="00165D7B"/>
    <w:rsid w:val="00241633"/>
    <w:rsid w:val="002D76A9"/>
    <w:rsid w:val="00427C1C"/>
    <w:rsid w:val="00475B86"/>
    <w:rsid w:val="005F1A9C"/>
    <w:rsid w:val="007C3D0C"/>
    <w:rsid w:val="007F3CBE"/>
    <w:rsid w:val="00881B65"/>
    <w:rsid w:val="008D3A72"/>
    <w:rsid w:val="0093647C"/>
    <w:rsid w:val="00A30F06"/>
    <w:rsid w:val="00C0310F"/>
    <w:rsid w:val="00DA141D"/>
    <w:rsid w:val="00E46E7A"/>
    <w:rsid w:val="00F77021"/>
    <w:rsid w:val="00FC3BAE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122B"/>
  <w15:chartTrackingRefBased/>
  <w15:docId w15:val="{EC79CBB4-EBC6-4EF1-BCAB-E78F6AE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A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A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C3BAE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2024-10-11T07:47:00Z</dcterms:created>
  <dcterms:modified xsi:type="dcterms:W3CDTF">2024-10-20T07:33:00Z</dcterms:modified>
</cp:coreProperties>
</file>