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E5C1" w14:textId="77777777" w:rsidR="00ED3E1D" w:rsidRDefault="007C738E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</w:t>
      </w:r>
      <w:r w:rsidR="001618AF">
        <w:rPr>
          <w:rFonts w:ascii="Cambria" w:hAnsi="Cambria"/>
          <w:b/>
          <w:sz w:val="26"/>
          <w:szCs w:val="26"/>
        </w:rPr>
        <w:t xml:space="preserve">           </w:t>
      </w:r>
      <w:r>
        <w:rPr>
          <w:rFonts w:ascii="Cambria" w:hAnsi="Cambria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6404"/>
      </w:tblGrid>
      <w:tr w:rsidR="00ED3E1D" w:rsidRPr="001A4AF6" w14:paraId="3BE671DE" w14:textId="77777777" w:rsidTr="00F1371A">
        <w:tc>
          <w:tcPr>
            <w:tcW w:w="4253" w:type="dxa"/>
          </w:tcPr>
          <w:p w14:paraId="542E936B" w14:textId="77777777" w:rsidR="00ED3E1D" w:rsidRPr="001A4AF6" w:rsidRDefault="00ED3E1D" w:rsidP="00F1371A">
            <w:pPr>
              <w:jc w:val="center"/>
              <w:rPr>
                <w:b/>
              </w:rPr>
            </w:pPr>
            <w:r w:rsidRPr="001A4AF6">
              <w:rPr>
                <w:b/>
              </w:rPr>
              <w:t>TRƯỜNG THPT</w:t>
            </w:r>
          </w:p>
          <w:p w14:paraId="19DA4704" w14:textId="77777777" w:rsidR="00ED3E1D" w:rsidRPr="001A4AF6" w:rsidRDefault="00ED3E1D" w:rsidP="00F1371A">
            <w:pPr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TRƯỜNG THPT </w:t>
            </w:r>
            <w:r w:rsidRPr="009E7D55">
              <w:rPr>
                <w:rFonts w:asciiTheme="majorHAnsi" w:hAnsiTheme="majorHAnsi" w:cstheme="majorHAnsi"/>
                <w:b/>
                <w:szCs w:val="24"/>
              </w:rPr>
              <w:t>ĐỖ ĐĂNG TUYỂN</w:t>
            </w:r>
          </w:p>
        </w:tc>
        <w:tc>
          <w:tcPr>
            <w:tcW w:w="6662" w:type="dxa"/>
          </w:tcPr>
          <w:p w14:paraId="65E32171" w14:textId="472C94E7" w:rsidR="00ED3E1D" w:rsidRPr="001A4AF6" w:rsidRDefault="00ED3E1D" w:rsidP="00F1371A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Pr="001A4AF6">
              <w:rPr>
                <w:b/>
              </w:rPr>
              <w:t xml:space="preserve">KIỂM TRA </w:t>
            </w:r>
            <w:r w:rsidRPr="001A4AF6">
              <w:rPr>
                <w:b/>
                <w:color w:val="FF0000"/>
              </w:rPr>
              <w:t>CUỐI HỌC KÌ 1</w:t>
            </w:r>
          </w:p>
          <w:p w14:paraId="5586E6B5" w14:textId="77777777" w:rsidR="00ED3E1D" w:rsidRPr="001A4AF6" w:rsidRDefault="00ED3E1D" w:rsidP="00F1371A">
            <w:pPr>
              <w:jc w:val="center"/>
              <w:rPr>
                <w:b/>
              </w:rPr>
            </w:pPr>
            <w:r w:rsidRPr="001A4AF6">
              <w:rPr>
                <w:b/>
              </w:rPr>
              <w:t>Năm học 2024-2025</w:t>
            </w:r>
          </w:p>
          <w:p w14:paraId="334D94DB" w14:textId="77777777" w:rsidR="00ED3E1D" w:rsidRPr="001A4AF6" w:rsidRDefault="00ED3E1D" w:rsidP="00F1371A">
            <w:pPr>
              <w:jc w:val="center"/>
              <w:rPr>
                <w:b/>
              </w:rPr>
            </w:pPr>
            <w:r w:rsidRPr="001A4AF6">
              <w:rPr>
                <w:b/>
              </w:rPr>
              <w:t xml:space="preserve">Môn: </w:t>
            </w:r>
            <w:r w:rsidRPr="001A4AF6">
              <w:rPr>
                <w:b/>
                <w:color w:val="FF0000"/>
              </w:rPr>
              <w:t>Vật lí 12</w:t>
            </w:r>
          </w:p>
          <w:p w14:paraId="42546D00" w14:textId="726D9CB6" w:rsidR="00ED3E1D" w:rsidRPr="001A4AF6" w:rsidRDefault="00ED3E1D" w:rsidP="00F1371A">
            <w:pPr>
              <w:jc w:val="center"/>
              <w:rPr>
                <w:i/>
              </w:rPr>
            </w:pPr>
          </w:p>
        </w:tc>
      </w:tr>
    </w:tbl>
    <w:tbl>
      <w:tblPr>
        <w:tblW w:w="648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618AF" w:rsidRPr="001618AF" w14:paraId="1D073EDF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936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Câu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3D76B" w14:textId="37BEF36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BE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B1D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9216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4B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107</w:t>
            </w:r>
          </w:p>
        </w:tc>
      </w:tr>
      <w:tr w:rsidR="001618AF" w:rsidRPr="001618AF" w14:paraId="17977E71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FB1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295C" w14:textId="338C86AB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304" w14:textId="0A91929B" w:rsidR="001618AF" w:rsidRPr="00932D09" w:rsidRDefault="00970BA4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D10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0C2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EC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311E4B68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D79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8C2E" w14:textId="31171634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6A6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B9F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C6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D8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</w:tr>
      <w:tr w:rsidR="001618AF" w:rsidRPr="001618AF" w14:paraId="641158FD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EE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3698" w14:textId="5DBB98B0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DA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121F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2C2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3FA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1618AF" w14:paraId="41CDEAA9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C1E6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3BD2" w14:textId="00DD82F0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1A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96F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2B4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41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62E6B6DE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7D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7398" w14:textId="4CF4F359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069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F1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21E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DC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495F86A1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F7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53E9" w14:textId="6C288615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FA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27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A28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4F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1618AF" w14:paraId="711D7783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B9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2EF4" w14:textId="69ACB662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8CE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93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2700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5EE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56871BAF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47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F39A" w14:textId="21DDB70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88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57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2E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2F1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1618AF" w14:paraId="02CCA2BA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E75C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85A6" w14:textId="51C350D2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0E1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250E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53BD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68B4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0E21F0D7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B2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5A45" w14:textId="4D007ADB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70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00F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1DB4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5EB3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1618AF" w14:paraId="38472CDC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C97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7771" w14:textId="2675F2FC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1B0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B8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F1B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DB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1618AF" w14:paraId="3AD67657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C12D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993D" w14:textId="15F775B5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9458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F659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9E9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E3F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1618AF" w14:paraId="23400A38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06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C5E5" w14:textId="516B5128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CEE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FFD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39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1ADA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</w:tr>
      <w:tr w:rsidR="001618AF" w:rsidRPr="001618AF" w14:paraId="0A856309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4D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00BF2" w14:textId="1D155269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4AC2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A7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625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59C3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1618AF" w14:paraId="69147F72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7E7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546" w14:textId="560748AE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56E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CDF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4E4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EA9" w14:textId="77777777" w:rsidR="001618AF" w:rsidRPr="001618AF" w:rsidRDefault="001618AF" w:rsidP="00161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1618AF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</w:tbl>
    <w:p w14:paraId="5314801B" w14:textId="21A401C6" w:rsidR="0036535C" w:rsidRDefault="007C738E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1618AF" w:rsidRPr="0036535C" w14:paraId="605F44E0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CA6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Câu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6A6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61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B8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3F7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108</w:t>
            </w:r>
          </w:p>
        </w:tc>
      </w:tr>
      <w:tr w:rsidR="001618AF" w:rsidRPr="0036535C" w14:paraId="55E5C10F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D6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BCAF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ACF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AB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F92B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36535C" w14:paraId="45AAC878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F8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F87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A3F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18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50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36535C" w14:paraId="21819837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8D0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054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0F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C1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54F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36535C" w14:paraId="6A43A41F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88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EC3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BC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132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E4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36535C" w14:paraId="38FA2726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349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6AB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6E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4A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2FDD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</w:tr>
      <w:tr w:rsidR="001618AF" w:rsidRPr="0036535C" w14:paraId="0F696FA5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BED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9F2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7B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A8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285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36535C" w14:paraId="78CD8945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ED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C5F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F96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146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7A46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36535C" w14:paraId="570D34B6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4F7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B3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800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58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D8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36535C" w14:paraId="5C80783B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027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36D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735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495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0B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36535C" w14:paraId="0EC63036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8D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C17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42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799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F5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36535C" w14:paraId="5BB32CA2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A27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EB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BD4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E75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26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</w:tr>
      <w:tr w:rsidR="001618AF" w:rsidRPr="0036535C" w14:paraId="3CEC2932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33E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AF3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1EB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BEB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59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</w:tr>
      <w:tr w:rsidR="001618AF" w:rsidRPr="0036535C" w14:paraId="32292D87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D91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A3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AD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3580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434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</w:tr>
      <w:tr w:rsidR="001618AF" w:rsidRPr="0036535C" w14:paraId="45EE4C31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753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C4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83DA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20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C98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  <w:tr w:rsidR="001618AF" w:rsidRPr="0036535C" w14:paraId="42925376" w14:textId="77777777" w:rsidTr="001618AF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01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7BE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1C2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23C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7AB6" w14:textId="77777777" w:rsidR="001618AF" w:rsidRPr="0036535C" w:rsidRDefault="001618AF" w:rsidP="00365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</w:pPr>
            <w:r w:rsidRPr="0036535C">
              <w:rPr>
                <w:rFonts w:ascii="Arial" w:eastAsia="Times New Roman" w:hAnsi="Arial" w:cs="Arial"/>
                <w:color w:val="000000"/>
                <w:sz w:val="22"/>
                <w:lang w:val="vi-VN" w:eastAsia="vi-VN"/>
              </w:rPr>
              <w:t>B</w:t>
            </w:r>
          </w:p>
        </w:tc>
      </w:tr>
    </w:tbl>
    <w:p w14:paraId="35CA8DBD" w14:textId="77777777" w:rsidR="0036535C" w:rsidRDefault="0036535C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sz w:val="26"/>
          <w:szCs w:val="26"/>
        </w:rPr>
      </w:pPr>
    </w:p>
    <w:p w14:paraId="6404DDB0" w14:textId="59C86E9A" w:rsidR="007C738E" w:rsidRDefault="007C738E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ĐÁP ÁN</w:t>
      </w:r>
    </w:p>
    <w:p w14:paraId="1764834E" w14:textId="64294362" w:rsidR="00E56185" w:rsidRDefault="009A5726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   </w:t>
      </w:r>
      <w:r w:rsidR="007C738E">
        <w:rPr>
          <w:rFonts w:ascii="Cambria" w:hAnsi="Cambria"/>
          <w:b/>
          <w:sz w:val="26"/>
          <w:szCs w:val="26"/>
        </w:rPr>
        <w:t>101,103,105,107</w:t>
      </w:r>
    </w:p>
    <w:p w14:paraId="65DE4B71" w14:textId="05C5FC16" w:rsidR="00E56185" w:rsidRPr="00E67C16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b/>
          <w:sz w:val="26"/>
          <w:szCs w:val="26"/>
        </w:rPr>
        <w:t>Phần II</w:t>
      </w:r>
      <w:r>
        <w:rPr>
          <w:rFonts w:ascii="Cambria" w:hAnsi="Cambria"/>
          <w:sz w:val="26"/>
          <w:szCs w:val="26"/>
        </w:rPr>
        <w:t>. (</w:t>
      </w:r>
      <w:r w:rsidRPr="00E67C16">
        <w:rPr>
          <w:rFonts w:ascii="Cambria" w:hAnsi="Cambria"/>
          <w:sz w:val="26"/>
          <w:szCs w:val="26"/>
        </w:rPr>
        <w:t xml:space="preserve">Điểm tối đa của 01 câu hỏi là </w:t>
      </w:r>
      <w:r w:rsidRPr="00E67C16">
        <w:rPr>
          <w:rFonts w:ascii="Cambria" w:hAnsi="Cambria"/>
          <w:position w:val="-4"/>
          <w:sz w:val="26"/>
          <w:szCs w:val="26"/>
        </w:rPr>
        <w:object w:dxaOrig="139" w:dyaOrig="260" w14:anchorId="5F998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.75pt" o:ole="">
            <v:imagedata r:id="rId4" o:title=""/>
          </v:shape>
          <o:OLEObject Type="Embed" ProgID="Equation.DSMT4" ShapeID="_x0000_i1025" DrawAspect="Content" ObjectID="_1798305330" r:id="rId5"/>
        </w:object>
      </w:r>
      <w:r w:rsidRPr="00E67C16">
        <w:rPr>
          <w:rFonts w:ascii="Cambria" w:hAnsi="Cambria"/>
          <w:sz w:val="26"/>
          <w:szCs w:val="26"/>
        </w:rPr>
        <w:t xml:space="preserve"> điểm</w:t>
      </w:r>
      <w:r>
        <w:rPr>
          <w:rFonts w:ascii="Cambria" w:hAnsi="Cambria"/>
          <w:sz w:val="26"/>
          <w:szCs w:val="26"/>
        </w:rPr>
        <w:t>)</w:t>
      </w:r>
    </w:p>
    <w:p w14:paraId="1C011F45" w14:textId="77777777" w:rsidR="00E56185" w:rsidRPr="00E67C16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01 ý trong 1 câu hỏi được </w:t>
      </w:r>
      <w:r>
        <w:rPr>
          <w:rFonts w:ascii="Cambria" w:hAnsi="Cambria"/>
          <w:sz w:val="26"/>
          <w:szCs w:val="26"/>
        </w:rPr>
        <w:t>0,1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72195F26" w14:textId="77777777" w:rsidR="00E56185" w:rsidRPr="00E67C16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02 ý trong 1 câu hỏi được </w:t>
      </w:r>
      <w:r>
        <w:rPr>
          <w:rFonts w:ascii="Cambria" w:hAnsi="Cambria"/>
          <w:sz w:val="26"/>
          <w:szCs w:val="26"/>
        </w:rPr>
        <w:t>0,25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526420C7" w14:textId="77777777" w:rsidR="00E56185" w:rsidRPr="00E67C16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03 ý trong 1 câu hỏi được </w:t>
      </w:r>
      <w:r>
        <w:rPr>
          <w:rFonts w:ascii="Cambria" w:hAnsi="Cambria"/>
          <w:sz w:val="26"/>
          <w:szCs w:val="26"/>
        </w:rPr>
        <w:t>0,50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664A4264" w14:textId="77777777" w:rsidR="00E56185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>- Thí sinh lựa chọn chính xác cả 04 ý trong 1 câu hỏi được 1 điểm.</w:t>
      </w:r>
    </w:p>
    <w:p w14:paraId="5337E04D" w14:textId="77777777" w:rsidR="002C0AEC" w:rsidRDefault="002C0AEC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</w:p>
    <w:p w14:paraId="4A0FA7B0" w14:textId="77777777" w:rsidR="002C0AEC" w:rsidRDefault="002C0AEC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</w:p>
    <w:p w14:paraId="58D1567E" w14:textId="77777777" w:rsidR="002C0AEC" w:rsidRPr="00E67C16" w:rsidRDefault="002C0AEC" w:rsidP="00E56185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</w:p>
    <w:tbl>
      <w:tblPr>
        <w:tblW w:w="9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843"/>
        <w:gridCol w:w="1874"/>
        <w:gridCol w:w="1244"/>
        <w:gridCol w:w="1559"/>
        <w:gridCol w:w="1270"/>
      </w:tblGrid>
      <w:tr w:rsidR="00E56185" w:rsidRPr="00E67C16" w14:paraId="172F7A57" w14:textId="77777777" w:rsidTr="00425350">
        <w:trPr>
          <w:trHeight w:hRule="exact" w:val="33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D6D6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BA7C8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8DE8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Đáp án (Đ/S)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0C6A2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2E63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D576C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Đáp án (Đ/S)</w:t>
            </w:r>
          </w:p>
        </w:tc>
      </w:tr>
      <w:tr w:rsidR="00E56185" w:rsidRPr="00E67C16" w14:paraId="146C1595" w14:textId="77777777" w:rsidTr="00425350">
        <w:trPr>
          <w:trHeight w:hRule="exact" w:val="336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5269D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01B2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C707" w14:textId="4C1A03F7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4EAE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F3BDC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827CF" w14:textId="00995E1F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E56185" w:rsidRPr="00E67C16" w14:paraId="24541C63" w14:textId="77777777" w:rsidTr="00425350">
        <w:trPr>
          <w:trHeight w:hRule="exact" w:val="330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849F64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383E4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77D05" w14:textId="1D16EDAE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9415AF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0D7DC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5BB03" w14:textId="6809A991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E56185" w:rsidRPr="00E67C16" w14:paraId="541CFD3C" w14:textId="77777777" w:rsidTr="00425350">
        <w:trPr>
          <w:trHeight w:hRule="exact" w:val="330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D1C194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C2CC6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E71E1" w14:textId="139B3FCD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73CFA9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230E0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A0135" w14:textId="317A9224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</w:tr>
      <w:tr w:rsidR="00E56185" w:rsidRPr="00E67C16" w14:paraId="734E56BA" w14:textId="77777777" w:rsidTr="00425350">
        <w:trPr>
          <w:trHeight w:hRule="exact" w:val="318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BBC5D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62642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6902A" w14:textId="562C7C4B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E55B1A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9EA2" w14:textId="77777777" w:rsidR="00E56185" w:rsidRPr="00E67C16" w:rsidRDefault="00E56185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66A72" w14:textId="04305A62" w:rsidR="00E56185" w:rsidRPr="00730ADF" w:rsidRDefault="00730ADF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</w:tr>
    </w:tbl>
    <w:p w14:paraId="1F620A12" w14:textId="699B4198" w:rsidR="00E56185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bCs/>
          <w:sz w:val="26"/>
          <w:szCs w:val="26"/>
        </w:rPr>
      </w:pPr>
    </w:p>
    <w:p w14:paraId="0F29089E" w14:textId="12E8D968" w:rsidR="00E56185" w:rsidRDefault="00E56185" w:rsidP="00E56185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b/>
          <w:bCs/>
          <w:sz w:val="26"/>
          <w:szCs w:val="26"/>
        </w:rPr>
        <w:t>Phần III</w:t>
      </w:r>
      <w:r>
        <w:rPr>
          <w:rFonts w:ascii="Cambria" w:hAnsi="Cambria"/>
          <w:b/>
          <w:bCs/>
          <w:sz w:val="26"/>
          <w:szCs w:val="26"/>
        </w:rPr>
        <w:t xml:space="preserve">. </w:t>
      </w:r>
      <w:r w:rsidRPr="00301B18">
        <w:rPr>
          <w:rFonts w:ascii="Cambria" w:hAnsi="Cambria"/>
          <w:sz w:val="26"/>
          <w:szCs w:val="26"/>
        </w:rPr>
        <w:t>(Mỗ</w:t>
      </w:r>
      <w:r w:rsidRPr="00E67C16">
        <w:rPr>
          <w:rFonts w:ascii="Cambria" w:hAnsi="Cambria"/>
          <w:sz w:val="26"/>
          <w:szCs w:val="26"/>
        </w:rPr>
        <w:t>i câu trả lời đúng thí sinh được 0,5 điểm)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652"/>
        <w:gridCol w:w="2652"/>
        <w:gridCol w:w="2346"/>
        <w:gridCol w:w="1677"/>
      </w:tblGrid>
      <w:tr w:rsidR="00E56185" w14:paraId="422567F6" w14:textId="77777777" w:rsidTr="00425350">
        <w:tc>
          <w:tcPr>
            <w:tcW w:w="2652" w:type="dxa"/>
          </w:tcPr>
          <w:p w14:paraId="343C5217" w14:textId="77777777" w:rsidR="00E5618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652" w:type="dxa"/>
          </w:tcPr>
          <w:p w14:paraId="09261B25" w14:textId="77777777" w:rsidR="00E5618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2346" w:type="dxa"/>
          </w:tcPr>
          <w:p w14:paraId="15EC054E" w14:textId="77777777" w:rsidR="00E5618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677" w:type="dxa"/>
          </w:tcPr>
          <w:p w14:paraId="1A9430EB" w14:textId="77777777" w:rsidR="00E5618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Đáp án</w:t>
            </w:r>
          </w:p>
        </w:tc>
      </w:tr>
      <w:tr w:rsidR="00E56185" w14:paraId="5F0E2886" w14:textId="77777777" w:rsidTr="00425350">
        <w:tc>
          <w:tcPr>
            <w:tcW w:w="2652" w:type="dxa"/>
          </w:tcPr>
          <w:p w14:paraId="301211E0" w14:textId="77777777" w:rsidR="00E56185" w:rsidRPr="005A170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5A1705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2652" w:type="dxa"/>
          </w:tcPr>
          <w:p w14:paraId="4044791E" w14:textId="110018E6" w:rsidR="00E56185" w:rsidRPr="005B75F6" w:rsidRDefault="008C0FC9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476</w:t>
            </w:r>
          </w:p>
        </w:tc>
        <w:tc>
          <w:tcPr>
            <w:tcW w:w="2346" w:type="dxa"/>
          </w:tcPr>
          <w:p w14:paraId="1DE75D53" w14:textId="78495A40" w:rsidR="00E56185" w:rsidRPr="005A170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77" w:type="dxa"/>
          </w:tcPr>
          <w:p w14:paraId="4FF4026E" w14:textId="0C50B2AF" w:rsidR="00E56185" w:rsidRPr="005B75F6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E56185" w14:paraId="4F2360EA" w14:textId="77777777" w:rsidTr="00425350">
        <w:tc>
          <w:tcPr>
            <w:tcW w:w="2652" w:type="dxa"/>
          </w:tcPr>
          <w:p w14:paraId="3D359278" w14:textId="77777777" w:rsidR="00E56185" w:rsidRPr="005A170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5A1705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2652" w:type="dxa"/>
          </w:tcPr>
          <w:p w14:paraId="4B40CDC0" w14:textId="41A52A02" w:rsidR="00E56185" w:rsidRPr="005B75F6" w:rsidRDefault="008C0FC9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2346" w:type="dxa"/>
          </w:tcPr>
          <w:p w14:paraId="10221585" w14:textId="77777777" w:rsidR="00E56185" w:rsidRPr="005A1705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77" w:type="dxa"/>
          </w:tcPr>
          <w:p w14:paraId="06A04FD5" w14:textId="77777777" w:rsidR="00E56185" w:rsidRPr="00921E7A" w:rsidRDefault="00E56185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  <w:lang w:val="vi-VN"/>
              </w:rPr>
            </w:pPr>
          </w:p>
        </w:tc>
      </w:tr>
    </w:tbl>
    <w:p w14:paraId="1B49D63D" w14:textId="77777777" w:rsidR="00E56185" w:rsidRDefault="00E56185" w:rsidP="00E56185">
      <w:pPr>
        <w:pStyle w:val="ListParagraph"/>
        <w:tabs>
          <w:tab w:val="left" w:pos="426"/>
        </w:tabs>
        <w:ind w:left="0"/>
        <w:jc w:val="center"/>
        <w:rPr>
          <w:rFonts w:ascii="Cambria" w:hAnsi="Cambria" w:cstheme="majorHAnsi"/>
          <w:bCs/>
          <w:sz w:val="26"/>
          <w:szCs w:val="26"/>
        </w:rPr>
      </w:pPr>
    </w:p>
    <w:tbl>
      <w:tblPr>
        <w:tblStyle w:val="TableGrid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1620EE" w:rsidRPr="007A11E7" w14:paraId="3D9105D6" w14:textId="77777777" w:rsidTr="00425350">
        <w:tc>
          <w:tcPr>
            <w:tcW w:w="7290" w:type="dxa"/>
            <w:vAlign w:val="center"/>
          </w:tcPr>
          <w:p w14:paraId="2D9A6794" w14:textId="77777777" w:rsidR="00291289" w:rsidRDefault="002421A8" w:rsidP="002421A8">
            <w:pPr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E67C16">
              <w:rPr>
                <w:rFonts w:ascii="Cambria" w:hAnsi="Cambria"/>
                <w:b/>
                <w:bCs/>
                <w:sz w:val="26"/>
                <w:szCs w:val="26"/>
              </w:rPr>
              <w:t>Phần I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V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r w:rsidR="00EF291A">
              <w:rPr>
                <w:rFonts w:eastAsiaTheme="minorHAnsi"/>
                <w:b/>
                <w:sz w:val="26"/>
                <w:szCs w:val="26"/>
              </w:rPr>
              <w:t>. TỰ LUẬN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 </w:t>
            </w:r>
            <w:r w:rsidR="001620EE" w:rsidRPr="007A11E7">
              <w:rPr>
                <w:rFonts w:eastAsiaTheme="minorHAnsi"/>
                <w:b/>
                <w:sz w:val="26"/>
                <w:szCs w:val="26"/>
              </w:rPr>
              <w:tab/>
            </w:r>
          </w:p>
          <w:p w14:paraId="27CB4E8C" w14:textId="411DC1A3" w:rsidR="001620EE" w:rsidRPr="007A11E7" w:rsidRDefault="00291289" w:rsidP="002421A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1289">
              <w:rPr>
                <w:b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Bài </w:t>
            </w:r>
            <w:r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    </w:t>
            </w:r>
            <w:r w:rsidR="00EF291A">
              <w:rPr>
                <w:rFonts w:eastAsiaTheme="minorHAnsi"/>
                <w:b/>
                <w:sz w:val="26"/>
                <w:szCs w:val="26"/>
              </w:rPr>
              <w:t>1.</w:t>
            </w:r>
            <w:r w:rsidR="001620EE" w:rsidRPr="007A11E7">
              <w:rPr>
                <w:sz w:val="26"/>
                <w:szCs w:val="26"/>
              </w:rPr>
              <w:t xml:space="preserve">Nhiệt lượng tỏa ra: </w:t>
            </w:r>
            <w:r w:rsidR="001620EE">
              <w:rPr>
                <w:sz w:val="26"/>
                <w:szCs w:val="26"/>
              </w:rPr>
              <w:t xml:space="preserve">          </w:t>
            </w:r>
            <w:r w:rsidR="001620EE" w:rsidRPr="007A11E7">
              <w:rPr>
                <w:sz w:val="26"/>
                <w:szCs w:val="26"/>
              </w:rPr>
              <w:t>Q</w:t>
            </w:r>
            <w:r w:rsidR="002421A8">
              <w:rPr>
                <w:sz w:val="26"/>
                <w:szCs w:val="26"/>
                <w:vertAlign w:val="subscript"/>
              </w:rPr>
              <w:t>S</w:t>
            </w:r>
            <w:r w:rsidR="001620EE" w:rsidRPr="007A11E7">
              <w:rPr>
                <w:sz w:val="26"/>
                <w:szCs w:val="26"/>
              </w:rPr>
              <w:t xml:space="preserve"> = m</w:t>
            </w:r>
            <w:r w:rsidR="001620EE">
              <w:rPr>
                <w:sz w:val="26"/>
                <w:szCs w:val="26"/>
                <w:vertAlign w:val="subscript"/>
              </w:rPr>
              <w:t>S</w:t>
            </w:r>
            <w:r w:rsidR="001620EE" w:rsidRPr="007A11E7">
              <w:rPr>
                <w:sz w:val="26"/>
                <w:szCs w:val="26"/>
              </w:rPr>
              <w:t>.C</w:t>
            </w:r>
            <w:r w:rsidR="001620EE">
              <w:rPr>
                <w:sz w:val="26"/>
                <w:szCs w:val="26"/>
                <w:vertAlign w:val="subscript"/>
              </w:rPr>
              <w:t>S</w:t>
            </w:r>
            <w:r w:rsidR="001620EE" w:rsidRPr="007A11E7">
              <w:rPr>
                <w:sz w:val="26"/>
                <w:szCs w:val="26"/>
              </w:rPr>
              <w:t>(t – t</w:t>
            </w:r>
            <w:r w:rsidR="001620EE">
              <w:rPr>
                <w:sz w:val="26"/>
                <w:szCs w:val="26"/>
                <w:vertAlign w:val="subscript"/>
              </w:rPr>
              <w:t>CB</w:t>
            </w:r>
            <w:r w:rsidR="001620EE" w:rsidRPr="007A11E7">
              <w:rPr>
                <w:sz w:val="26"/>
                <w:szCs w:val="26"/>
              </w:rPr>
              <w:t xml:space="preserve">) </w:t>
            </w:r>
          </w:p>
        </w:tc>
      </w:tr>
      <w:tr w:rsidR="001620EE" w:rsidRPr="007A11E7" w14:paraId="323DC569" w14:textId="77777777" w:rsidTr="00425350">
        <w:tc>
          <w:tcPr>
            <w:tcW w:w="7290" w:type="dxa"/>
            <w:vAlign w:val="center"/>
          </w:tcPr>
          <w:p w14:paraId="448EB836" w14:textId="15B6BBEF" w:rsidR="001620EE" w:rsidRPr="007A11E7" w:rsidRDefault="001620EE" w:rsidP="001620EE">
            <w:p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RPr="007A11E7">
              <w:rPr>
                <w:rFonts w:eastAsiaTheme="minorHAnsi"/>
                <w:b/>
                <w:sz w:val="26"/>
                <w:szCs w:val="26"/>
              </w:rPr>
              <w:tab/>
            </w:r>
            <w:r w:rsidRPr="007A11E7">
              <w:rPr>
                <w:sz w:val="26"/>
                <w:szCs w:val="26"/>
              </w:rPr>
              <w:t>Nhiệt lượng nước thu vào: Q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 xml:space="preserve"> = m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.C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  <w:vertAlign w:val="subscript"/>
              </w:rPr>
              <w:t>CB</w:t>
            </w:r>
            <w:r w:rsidRPr="007A11E7">
              <w:rPr>
                <w:sz w:val="26"/>
                <w:szCs w:val="26"/>
              </w:rPr>
              <w:t xml:space="preserve"> – t</w:t>
            </w:r>
            <w:r w:rsidRPr="007A11E7">
              <w:rPr>
                <w:sz w:val="26"/>
                <w:szCs w:val="26"/>
                <w:vertAlign w:val="subscript"/>
              </w:rPr>
              <w:t>1</w:t>
            </w:r>
            <w:r w:rsidRPr="007A11E7">
              <w:rPr>
                <w:sz w:val="26"/>
                <w:szCs w:val="26"/>
              </w:rPr>
              <w:t xml:space="preserve">) </w:t>
            </w:r>
          </w:p>
        </w:tc>
      </w:tr>
      <w:tr w:rsidR="001620EE" w:rsidRPr="007A11E7" w14:paraId="6C1BA7EF" w14:textId="77777777" w:rsidTr="00425350">
        <w:tc>
          <w:tcPr>
            <w:tcW w:w="7290" w:type="dxa"/>
            <w:vAlign w:val="center"/>
          </w:tcPr>
          <w:p w14:paraId="3A83C4A4" w14:textId="03B9D73F" w:rsidR="001620EE" w:rsidRPr="007A11E7" w:rsidRDefault="001620EE" w:rsidP="00425350">
            <w:pPr>
              <w:pStyle w:val="ListParagraph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620EE" w:rsidRPr="007A11E7" w14:paraId="1AA79EEB" w14:textId="77777777" w:rsidTr="00425350">
        <w:tc>
          <w:tcPr>
            <w:tcW w:w="7290" w:type="dxa"/>
            <w:vAlign w:val="center"/>
          </w:tcPr>
          <w:p w14:paraId="7C066C4A" w14:textId="2A697F53" w:rsidR="001620EE" w:rsidRPr="007A11E7" w:rsidRDefault="001620EE" w:rsidP="00425350">
            <w:p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RPr="007A11E7">
              <w:rPr>
                <w:rFonts w:eastAsiaTheme="minorHAnsi"/>
                <w:b/>
                <w:sz w:val="26"/>
                <w:szCs w:val="26"/>
              </w:rPr>
              <w:tab/>
            </w:r>
            <w:r w:rsidRPr="007A11E7">
              <w:rPr>
                <w:sz w:val="26"/>
                <w:szCs w:val="26"/>
              </w:rPr>
              <w:t>Theo điều kiện cân bằng nhiệt: Q</w:t>
            </w:r>
            <w:r w:rsidRPr="007A11E7">
              <w:rPr>
                <w:sz w:val="26"/>
                <w:szCs w:val="26"/>
                <w:vertAlign w:val="subscript"/>
              </w:rPr>
              <w:t>tỏa</w:t>
            </w:r>
            <w:r w:rsidRPr="007A11E7">
              <w:rPr>
                <w:sz w:val="26"/>
                <w:szCs w:val="26"/>
              </w:rPr>
              <w:t xml:space="preserve"> = Q</w:t>
            </w:r>
            <w:r w:rsidRPr="007A11E7">
              <w:rPr>
                <w:sz w:val="26"/>
                <w:szCs w:val="26"/>
                <w:vertAlign w:val="subscript"/>
              </w:rPr>
              <w:t>thu</w:t>
            </w:r>
            <w:r w:rsidRPr="007A11E7">
              <w:rPr>
                <w:sz w:val="26"/>
                <w:szCs w:val="26"/>
              </w:rPr>
              <w:t xml:space="preserve"> </w:t>
            </w:r>
            <w:r w:rsidR="002421A8">
              <w:rPr>
                <w:sz w:val="26"/>
                <w:szCs w:val="26"/>
              </w:rPr>
              <w:t xml:space="preserve">            .</w:t>
            </w:r>
            <w:r w:rsidR="002421A8" w:rsidRPr="007A11E7">
              <w:rPr>
                <w:sz w:val="26"/>
                <w:szCs w:val="26"/>
              </w:rPr>
              <w:t>m</w:t>
            </w:r>
            <w:r w:rsidR="002421A8">
              <w:rPr>
                <w:sz w:val="26"/>
                <w:szCs w:val="26"/>
                <w:vertAlign w:val="subscript"/>
              </w:rPr>
              <w:t>S</w:t>
            </w:r>
            <w:r w:rsidR="002421A8" w:rsidRPr="007A11E7">
              <w:rPr>
                <w:sz w:val="26"/>
                <w:szCs w:val="26"/>
              </w:rPr>
              <w:t>.C</w:t>
            </w:r>
            <w:r w:rsidR="002421A8">
              <w:rPr>
                <w:sz w:val="26"/>
                <w:szCs w:val="26"/>
                <w:vertAlign w:val="subscript"/>
              </w:rPr>
              <w:t>S</w:t>
            </w:r>
            <w:r w:rsidR="002421A8" w:rsidRPr="007A11E7">
              <w:rPr>
                <w:sz w:val="26"/>
                <w:szCs w:val="26"/>
              </w:rPr>
              <w:t>(t – t</w:t>
            </w:r>
            <w:r w:rsidR="002421A8">
              <w:rPr>
                <w:sz w:val="26"/>
                <w:szCs w:val="26"/>
                <w:vertAlign w:val="subscript"/>
              </w:rPr>
              <w:t>CB</w:t>
            </w:r>
            <w:r w:rsidR="002421A8" w:rsidRPr="007A11E7">
              <w:rPr>
                <w:sz w:val="26"/>
                <w:szCs w:val="26"/>
              </w:rPr>
              <w:t>) = m</w:t>
            </w:r>
            <w:r w:rsidR="002421A8" w:rsidRPr="007A11E7">
              <w:rPr>
                <w:sz w:val="26"/>
                <w:szCs w:val="26"/>
                <w:vertAlign w:val="subscript"/>
              </w:rPr>
              <w:t>H2O</w:t>
            </w:r>
            <w:r w:rsidR="002421A8" w:rsidRPr="007A11E7">
              <w:rPr>
                <w:sz w:val="26"/>
                <w:szCs w:val="26"/>
              </w:rPr>
              <w:t>.C</w:t>
            </w:r>
            <w:r w:rsidR="002421A8" w:rsidRPr="007A11E7">
              <w:rPr>
                <w:sz w:val="26"/>
                <w:szCs w:val="26"/>
                <w:vertAlign w:val="subscript"/>
              </w:rPr>
              <w:t>H2O</w:t>
            </w:r>
            <w:r w:rsidR="002421A8" w:rsidRPr="007A11E7">
              <w:rPr>
                <w:sz w:val="26"/>
                <w:szCs w:val="26"/>
              </w:rPr>
              <w:t>(t</w:t>
            </w:r>
            <w:r w:rsidR="002421A8">
              <w:rPr>
                <w:sz w:val="26"/>
                <w:szCs w:val="26"/>
                <w:vertAlign w:val="subscript"/>
              </w:rPr>
              <w:t>CB</w:t>
            </w:r>
            <w:r w:rsidR="002421A8" w:rsidRPr="007A11E7">
              <w:rPr>
                <w:sz w:val="26"/>
                <w:szCs w:val="26"/>
              </w:rPr>
              <w:t xml:space="preserve"> – t</w:t>
            </w:r>
            <w:r w:rsidR="002421A8" w:rsidRPr="007A11E7">
              <w:rPr>
                <w:sz w:val="26"/>
                <w:szCs w:val="26"/>
                <w:vertAlign w:val="subscript"/>
              </w:rPr>
              <w:t>1</w:t>
            </w:r>
            <w:r w:rsidR="002421A8" w:rsidRPr="007A11E7">
              <w:rPr>
                <w:sz w:val="26"/>
                <w:szCs w:val="26"/>
              </w:rPr>
              <w:t>)</w:t>
            </w:r>
            <w:r w:rsidR="00C50C05">
              <w:rPr>
                <w:sz w:val="26"/>
                <w:szCs w:val="26"/>
              </w:rPr>
              <w:t xml:space="preserve"> (0,5điểm)</w:t>
            </w:r>
          </w:p>
          <w:p w14:paraId="05BFC84B" w14:textId="045657A2" w:rsidR="001620EE" w:rsidRDefault="001620EE" w:rsidP="004253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11E7">
              <w:rPr>
                <w:sz w:val="26"/>
                <w:szCs w:val="26"/>
              </w:rPr>
              <w:t xml:space="preserve">→ t = </w:t>
            </w:r>
            <w:r>
              <w:rPr>
                <w:sz w:val="26"/>
                <w:szCs w:val="26"/>
              </w:rPr>
              <w:t>1125,7</w:t>
            </w:r>
            <w:r w:rsidRPr="007A11E7">
              <w:rPr>
                <w:sz w:val="26"/>
                <w:szCs w:val="26"/>
              </w:rPr>
              <w:t>°C</w:t>
            </w:r>
            <w:r w:rsidR="002421A8">
              <w:rPr>
                <w:sz w:val="26"/>
                <w:szCs w:val="26"/>
              </w:rPr>
              <w:t xml:space="preserve">       </w:t>
            </w:r>
            <w:r w:rsidR="00EF291A">
              <w:rPr>
                <w:sz w:val="26"/>
                <w:szCs w:val="26"/>
              </w:rPr>
              <w:t>(</w:t>
            </w:r>
            <w:r w:rsidR="00C50C05">
              <w:rPr>
                <w:sz w:val="26"/>
                <w:szCs w:val="26"/>
              </w:rPr>
              <w:t>0,5</w:t>
            </w:r>
            <w:r w:rsidR="00EF291A">
              <w:rPr>
                <w:sz w:val="26"/>
                <w:szCs w:val="26"/>
              </w:rPr>
              <w:t>điểm)</w:t>
            </w:r>
          </w:p>
          <w:p w14:paraId="53661AFD" w14:textId="77777777" w:rsidR="004D0143" w:rsidRDefault="004D0143" w:rsidP="004253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A69DB95" w14:textId="77777777" w:rsidR="004D0143" w:rsidRDefault="004D0143" w:rsidP="004253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1F48950" w14:textId="77777777" w:rsidR="00291289" w:rsidRDefault="00EF291A" w:rsidP="001D1748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291289">
              <w:rPr>
                <w:b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Bài </w:t>
            </w:r>
            <w:r w:rsidR="004D0143" w:rsidRPr="00291289">
              <w:rPr>
                <w:b/>
                <w:i/>
                <w:iCs/>
                <w:color w:val="C00000"/>
                <w:szCs w:val="24"/>
                <w:lang w:val="fr-FR"/>
                <w14:ligatures w14:val="standardContextual"/>
              </w:rPr>
              <w:t>2</w:t>
            </w:r>
            <w:r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     </w:t>
            </w:r>
            <w:r w:rsidR="00291289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>a.</w:t>
            </w:r>
            <w:r w:rsidR="004D0143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ambria Math"/>
                  <w:color w:val="C00000"/>
                  <w:szCs w:val="24"/>
                  <w:lang w:val="fr-FR"/>
                  <w14:ligatures w14:val="standardContextual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360</m:t>
                  </m:r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den>
              </m:f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15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300</m:t>
                  </m:r>
                </m:den>
              </m:f>
              <m:r>
                <w:rPr>
                  <w:rFonts w:ascii="Cambria Math" w:hAnsi="Cambria Math" w:cs="Cambria Math"/>
                  <w:color w:val="C00000"/>
                  <w:szCs w:val="24"/>
                  <w:lang w:val="fr-FR"/>
                  <w14:ligatures w14:val="standardContextua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/>
                      <w:color w:val="C00000"/>
                      <w:szCs w:val="24"/>
                      <w:lang w:val="fr-FR"/>
                      <w14:ligatures w14:val="standardContextual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C00000"/>
                      <w:szCs w:val="24"/>
                      <w:lang w:val="fr-FR"/>
                      <w14:ligatures w14:val="standardContextual"/>
                    </w:rPr>
                    <m:t>2</m:t>
                  </m:r>
                </m:sub>
              </m:sSub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=198</m:t>
              </m:r>
            </m:oMath>
            <w:r w:rsidR="001D1748" w:rsidRPr="00381635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</w:t>
            </w:r>
            <w:r w:rsidR="004D0143" w:rsidRPr="00381635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>(</w:t>
            </w:r>
            <w:r w:rsidRPr="00D4130A">
              <w:rPr>
                <w:sz w:val="26"/>
              </w:rPr>
              <w:t xml:space="preserve"> cm</w:t>
            </w:r>
            <w:r w:rsidRPr="00D4130A">
              <w:rPr>
                <w:sz w:val="26"/>
                <w:vertAlign w:val="superscript"/>
              </w:rPr>
              <w:t>3</w:t>
            </w:r>
            <w:r w:rsidR="004D0143" w:rsidRPr="00381635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>)</w:t>
            </w:r>
            <w:r>
              <w:rPr>
                <w:sz w:val="26"/>
                <w:szCs w:val="26"/>
              </w:rPr>
              <w:t xml:space="preserve"> (0,5điểm)</w:t>
            </w:r>
            <w:r w:rsidR="00291289">
              <w:rPr>
                <w:sz w:val="26"/>
                <w:szCs w:val="26"/>
              </w:rPr>
              <w:t xml:space="preserve">  </w:t>
            </w:r>
          </w:p>
          <w:p w14:paraId="176A141B" w14:textId="2AB8E4E2" w:rsidR="00645FCA" w:rsidRPr="00291289" w:rsidRDefault="00291289" w:rsidP="00291289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both"/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</w:pPr>
            <w:r>
              <w:rPr>
                <w:sz w:val="26"/>
                <w:szCs w:val="26"/>
              </w:rPr>
              <w:t xml:space="preserve"> b.</w:t>
            </w:r>
            <w:r>
              <w:rPr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 xml:space="preserve">          p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C00000"/>
                  <w:szCs w:val="24"/>
                  <w:lang w:val="sv-SE" w:eastAsia="en-ZW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</m:den>
              </m:f>
            </m:oMath>
            <w:r w:rsidR="004D0143" w:rsidRPr="004D0143">
              <w:rPr>
                <w:rFonts w:eastAsia="Times New Roman"/>
                <w:i/>
                <w:iCs/>
                <w:color w:val="C00000"/>
                <w:szCs w:val="24"/>
                <w:lang w:val="sv-SE" w:eastAsia="en-ZW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zCs w:val="24"/>
                      <w:lang w:val="sv-SE" w:eastAsia="en-ZW"/>
                    </w:rPr>
                    <m:t xml:space="preserve">                T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zCs w:val="24"/>
                      <w:lang w:val="sv-SE" w:eastAsia="en-ZW"/>
                    </w:rPr>
                    <m:t xml:space="preserve">2   </m:t>
                  </m:r>
                </m:sub>
              </m:sSub>
              <m:r>
                <w:rPr>
                  <w:rFonts w:ascii="Cambria Math" w:hAnsi="Cambria Math"/>
                  <w:color w:val="C00000"/>
                  <w:szCs w:val="24"/>
                  <w:lang w:val="en-ZW" w:eastAsia="en-ZW"/>
                </w:rPr>
                <m:t xml:space="preserve">=325K                   </m:t>
              </m:r>
            </m:oMath>
            <w:r>
              <w:rPr>
                <w:sz w:val="26"/>
                <w:szCs w:val="26"/>
              </w:rPr>
              <w:t>(0,5điểm)</w:t>
            </w:r>
          </w:p>
          <w:p w14:paraId="1EF067ED" w14:textId="5B921531" w:rsidR="004D0143" w:rsidRPr="004D0143" w:rsidRDefault="004D0143" w:rsidP="004D0143">
            <w:pPr>
              <w:spacing w:line="276" w:lineRule="auto"/>
              <w:jc w:val="both"/>
              <w:rPr>
                <w:rFonts w:eastAsia="Times New Roman"/>
                <w:i/>
                <w:iCs/>
                <w:color w:val="C00000"/>
                <w:szCs w:val="24"/>
                <w:lang w:val="sv-SE" w:eastAsia="en-ZW"/>
              </w:rPr>
            </w:pPr>
          </w:p>
          <w:p w14:paraId="36F61C47" w14:textId="26377125" w:rsidR="004D0143" w:rsidRPr="007A11E7" w:rsidRDefault="004D0143" w:rsidP="004253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6F04E0AC" w14:textId="77777777" w:rsidR="00501C6B" w:rsidRDefault="00501C6B" w:rsidP="00E56185">
      <w:pPr>
        <w:spacing w:line="288" w:lineRule="auto"/>
        <w:jc w:val="both"/>
        <w:rPr>
          <w:b/>
          <w:szCs w:val="24"/>
          <w:lang w:val="pt-BR"/>
        </w:rPr>
      </w:pPr>
    </w:p>
    <w:p w14:paraId="0BA742D8" w14:textId="26CFF4D7" w:rsidR="00501C6B" w:rsidRPr="002D0AA4" w:rsidRDefault="009A5726" w:rsidP="00E56185">
      <w:pPr>
        <w:spacing w:line="288" w:lineRule="auto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                                                          </w:t>
      </w:r>
      <w:r w:rsidR="00501C6B">
        <w:rPr>
          <w:b/>
          <w:szCs w:val="24"/>
          <w:lang w:val="pt-BR"/>
        </w:rPr>
        <w:t>102</w:t>
      </w:r>
      <w:r w:rsidR="007C738E">
        <w:rPr>
          <w:b/>
          <w:szCs w:val="24"/>
          <w:lang w:val="pt-BR"/>
        </w:rPr>
        <w:t>,104,106,108</w:t>
      </w:r>
    </w:p>
    <w:p w14:paraId="0CC5F2DF" w14:textId="77777777" w:rsidR="00501C6B" w:rsidRPr="00E67C16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b/>
          <w:sz w:val="26"/>
          <w:szCs w:val="26"/>
        </w:rPr>
        <w:t>Phần II</w:t>
      </w:r>
      <w:r>
        <w:rPr>
          <w:rFonts w:ascii="Cambria" w:hAnsi="Cambria"/>
          <w:sz w:val="26"/>
          <w:szCs w:val="26"/>
        </w:rPr>
        <w:t>. (</w:t>
      </w:r>
      <w:r w:rsidRPr="00E67C16">
        <w:rPr>
          <w:rFonts w:ascii="Cambria" w:hAnsi="Cambria"/>
          <w:sz w:val="26"/>
          <w:szCs w:val="26"/>
        </w:rPr>
        <w:t xml:space="preserve">Điểm tối đa của 01 câu hỏi là </w:t>
      </w:r>
      <w:r w:rsidRPr="00E67C16">
        <w:rPr>
          <w:rFonts w:ascii="Cambria" w:hAnsi="Cambria"/>
          <w:position w:val="-4"/>
          <w:sz w:val="26"/>
          <w:szCs w:val="26"/>
        </w:rPr>
        <w:object w:dxaOrig="139" w:dyaOrig="260" w14:anchorId="15070924">
          <v:shape id="_x0000_i1026" type="#_x0000_t75" style="width:6.75pt;height:12.75pt" o:ole="">
            <v:imagedata r:id="rId4" o:title=""/>
          </v:shape>
          <o:OLEObject Type="Embed" ProgID="Equation.DSMT4" ShapeID="_x0000_i1026" DrawAspect="Content" ObjectID="_1798305331" r:id="rId6"/>
        </w:object>
      </w:r>
      <w:r w:rsidRPr="00E67C16">
        <w:rPr>
          <w:rFonts w:ascii="Cambria" w:hAnsi="Cambria"/>
          <w:sz w:val="26"/>
          <w:szCs w:val="26"/>
        </w:rPr>
        <w:t xml:space="preserve"> điểm</w:t>
      </w:r>
      <w:r>
        <w:rPr>
          <w:rFonts w:ascii="Cambria" w:hAnsi="Cambria"/>
          <w:sz w:val="26"/>
          <w:szCs w:val="26"/>
        </w:rPr>
        <w:t>)</w:t>
      </w:r>
    </w:p>
    <w:p w14:paraId="2103105B" w14:textId="77777777" w:rsidR="00501C6B" w:rsidRPr="00E67C16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01 ý trong 1 câu hỏi được </w:t>
      </w:r>
      <w:r>
        <w:rPr>
          <w:rFonts w:ascii="Cambria" w:hAnsi="Cambria"/>
          <w:sz w:val="26"/>
          <w:szCs w:val="26"/>
        </w:rPr>
        <w:t>0,1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0D974782" w14:textId="77777777" w:rsidR="00501C6B" w:rsidRPr="00E67C16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02 ý trong 1 câu hỏi được </w:t>
      </w:r>
      <w:r>
        <w:rPr>
          <w:rFonts w:ascii="Cambria" w:hAnsi="Cambria"/>
          <w:sz w:val="26"/>
          <w:szCs w:val="26"/>
        </w:rPr>
        <w:t>0,25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7F9EEE89" w14:textId="77777777" w:rsidR="00501C6B" w:rsidRPr="00E67C16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 xml:space="preserve">- Thí sinh chỉ lựa chọn chính xác 03 ý trong 1 câu hỏi được </w:t>
      </w:r>
      <w:r>
        <w:rPr>
          <w:rFonts w:ascii="Cambria" w:hAnsi="Cambria"/>
          <w:sz w:val="26"/>
          <w:szCs w:val="26"/>
        </w:rPr>
        <w:t>0,50</w:t>
      </w:r>
      <w:r w:rsidRPr="00E67C16">
        <w:rPr>
          <w:rFonts w:ascii="Cambria" w:hAnsi="Cambria"/>
          <w:sz w:val="26"/>
          <w:szCs w:val="26"/>
        </w:rPr>
        <w:t xml:space="preserve"> điểm.</w:t>
      </w:r>
    </w:p>
    <w:p w14:paraId="0F31F356" w14:textId="77777777" w:rsidR="00501C6B" w:rsidRPr="00E67C16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sz w:val="26"/>
          <w:szCs w:val="26"/>
        </w:rPr>
        <w:t>- Thí sinh lựa chọn chính xác cả 04 ý trong 1 câu hỏi được 1 điểm.</w:t>
      </w:r>
    </w:p>
    <w:tbl>
      <w:tblPr>
        <w:tblW w:w="9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843"/>
        <w:gridCol w:w="1874"/>
        <w:gridCol w:w="1244"/>
        <w:gridCol w:w="1559"/>
        <w:gridCol w:w="1270"/>
      </w:tblGrid>
      <w:tr w:rsidR="00501C6B" w:rsidRPr="00E67C16" w14:paraId="3C4CAEE8" w14:textId="77777777" w:rsidTr="00425350">
        <w:trPr>
          <w:trHeight w:hRule="exact" w:val="33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0DD92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EDC6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EA690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Đáp án (Đ/S)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AFCB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AB2D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Lệnh hỏi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FD28A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Đáp án (Đ/S)</w:t>
            </w:r>
          </w:p>
        </w:tc>
      </w:tr>
      <w:tr w:rsidR="00501C6B" w:rsidRPr="00E67C16" w14:paraId="25E11DD2" w14:textId="77777777" w:rsidTr="00425350">
        <w:trPr>
          <w:trHeight w:hRule="exact" w:val="336"/>
          <w:jc w:val="center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ECBA7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color w:val="000000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b/>
                <w:bCs/>
                <w:color w:val="000000"/>
                <w:sz w:val="26"/>
                <w:szCs w:val="26"/>
                <w:lang w:eastAsia="vi-VN" w:bidi="vi-V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7A98C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03E92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D314B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8E450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a)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B9146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501C6B" w:rsidRPr="00E67C16" w14:paraId="111828D9" w14:textId="77777777" w:rsidTr="00425350">
        <w:trPr>
          <w:trHeight w:hRule="exact" w:val="330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1D0A3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DE4C5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E0E18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1F6EDC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CB3FC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b)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177A7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501C6B" w:rsidRPr="00E67C16" w14:paraId="754DC974" w14:textId="77777777" w:rsidTr="00425350">
        <w:trPr>
          <w:trHeight w:hRule="exact" w:val="330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3C4E0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4C07B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9193C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29D183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769B3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c)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EF36F" w14:textId="1664771F" w:rsidR="00501C6B" w:rsidRPr="00730ADF" w:rsidRDefault="001D1748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Đ</w:t>
            </w:r>
          </w:p>
        </w:tc>
      </w:tr>
      <w:tr w:rsidR="00501C6B" w:rsidRPr="00E67C16" w14:paraId="0015099D" w14:textId="77777777" w:rsidTr="00425350">
        <w:trPr>
          <w:trHeight w:hRule="exact" w:val="318"/>
          <w:jc w:val="center"/>
        </w:trPr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366911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989D0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8EC32" w14:textId="636188C3" w:rsidR="00501C6B" w:rsidRPr="00730ADF" w:rsidRDefault="001D1748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A08EA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Courier New" w:hAnsi="Cambria"/>
                <w:sz w:val="26"/>
                <w:szCs w:val="26"/>
                <w:lang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CF2D" w14:textId="77777777" w:rsidR="00501C6B" w:rsidRPr="00E67C16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/>
                <w:sz w:val="26"/>
                <w:szCs w:val="26"/>
                <w:lang w:eastAsia="vi-VN" w:bidi="vi-VN"/>
              </w:rPr>
            </w:pPr>
            <w:r w:rsidRPr="00E67C16">
              <w:rPr>
                <w:rFonts w:ascii="Cambria" w:hAnsi="Cambria"/>
                <w:sz w:val="26"/>
                <w:szCs w:val="26"/>
                <w:lang w:eastAsia="vi-VN" w:bidi="vi-VN"/>
              </w:rPr>
              <w:t>d)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CC6D6" w14:textId="77777777" w:rsidR="00501C6B" w:rsidRPr="00730ADF" w:rsidRDefault="00501C6B" w:rsidP="004253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S</w:t>
            </w:r>
          </w:p>
        </w:tc>
      </w:tr>
    </w:tbl>
    <w:p w14:paraId="421E87E7" w14:textId="77777777" w:rsidR="00501C6B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b/>
          <w:bCs/>
          <w:sz w:val="26"/>
          <w:szCs w:val="26"/>
        </w:rPr>
      </w:pPr>
    </w:p>
    <w:p w14:paraId="285087C8" w14:textId="3812113B" w:rsidR="00501C6B" w:rsidRDefault="00501C6B" w:rsidP="00501C6B">
      <w:pPr>
        <w:tabs>
          <w:tab w:val="left" w:pos="283"/>
          <w:tab w:val="left" w:pos="2835"/>
          <w:tab w:val="left" w:pos="5386"/>
          <w:tab w:val="left" w:pos="7937"/>
        </w:tabs>
        <w:rPr>
          <w:rFonts w:ascii="Cambria" w:hAnsi="Cambria"/>
          <w:sz w:val="26"/>
          <w:szCs w:val="26"/>
        </w:rPr>
      </w:pPr>
      <w:r w:rsidRPr="00E67C16">
        <w:rPr>
          <w:rFonts w:ascii="Cambria" w:hAnsi="Cambria"/>
          <w:b/>
          <w:bCs/>
          <w:sz w:val="26"/>
          <w:szCs w:val="26"/>
        </w:rPr>
        <w:t>Phần III</w:t>
      </w:r>
      <w:r>
        <w:rPr>
          <w:rFonts w:ascii="Cambria" w:hAnsi="Cambria"/>
          <w:b/>
          <w:bCs/>
          <w:sz w:val="26"/>
          <w:szCs w:val="26"/>
        </w:rPr>
        <w:t xml:space="preserve">. </w:t>
      </w:r>
      <w:r w:rsidRPr="00301B18">
        <w:rPr>
          <w:rFonts w:ascii="Cambria" w:hAnsi="Cambria"/>
          <w:sz w:val="26"/>
          <w:szCs w:val="26"/>
        </w:rPr>
        <w:t>(Mỗ</w:t>
      </w:r>
      <w:r w:rsidRPr="00E67C16">
        <w:rPr>
          <w:rFonts w:ascii="Cambria" w:hAnsi="Cambria"/>
          <w:sz w:val="26"/>
          <w:szCs w:val="26"/>
        </w:rPr>
        <w:t>i câu trả lời đúng thí sinh được 0,5 điểm)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652"/>
        <w:gridCol w:w="2652"/>
        <w:gridCol w:w="2346"/>
        <w:gridCol w:w="1677"/>
      </w:tblGrid>
      <w:tr w:rsidR="00501C6B" w14:paraId="1AE41A7F" w14:textId="77777777" w:rsidTr="00425350">
        <w:tc>
          <w:tcPr>
            <w:tcW w:w="2652" w:type="dxa"/>
          </w:tcPr>
          <w:p w14:paraId="3475C31F" w14:textId="77777777" w:rsidR="00501C6B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652" w:type="dxa"/>
          </w:tcPr>
          <w:p w14:paraId="24CB5055" w14:textId="77777777" w:rsidR="00501C6B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2346" w:type="dxa"/>
          </w:tcPr>
          <w:p w14:paraId="26D59F14" w14:textId="77777777" w:rsidR="00501C6B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677" w:type="dxa"/>
          </w:tcPr>
          <w:p w14:paraId="6C447FB4" w14:textId="77777777" w:rsidR="00501C6B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Đáp án</w:t>
            </w:r>
          </w:p>
        </w:tc>
      </w:tr>
      <w:tr w:rsidR="00501C6B" w14:paraId="6A4B93B6" w14:textId="77777777" w:rsidTr="00425350">
        <w:tc>
          <w:tcPr>
            <w:tcW w:w="2652" w:type="dxa"/>
          </w:tcPr>
          <w:p w14:paraId="3BD94896" w14:textId="77777777" w:rsidR="00501C6B" w:rsidRPr="005A1705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5A1705"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2652" w:type="dxa"/>
          </w:tcPr>
          <w:p w14:paraId="19C28327" w14:textId="673DCC04" w:rsidR="00501C6B" w:rsidRPr="005B75F6" w:rsidRDefault="001D1748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754</w:t>
            </w:r>
          </w:p>
        </w:tc>
        <w:tc>
          <w:tcPr>
            <w:tcW w:w="2346" w:type="dxa"/>
          </w:tcPr>
          <w:p w14:paraId="562E2EC8" w14:textId="77777777" w:rsidR="00501C6B" w:rsidRPr="005A1705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77" w:type="dxa"/>
          </w:tcPr>
          <w:p w14:paraId="44C590AA" w14:textId="77777777" w:rsidR="00501C6B" w:rsidRPr="005B75F6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501C6B" w14:paraId="561BC760" w14:textId="77777777" w:rsidTr="00425350">
        <w:tc>
          <w:tcPr>
            <w:tcW w:w="2652" w:type="dxa"/>
          </w:tcPr>
          <w:p w14:paraId="706E91AB" w14:textId="77777777" w:rsidR="00501C6B" w:rsidRPr="005A1705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5A1705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2652" w:type="dxa"/>
          </w:tcPr>
          <w:p w14:paraId="5CD7442E" w14:textId="53084C94" w:rsidR="00501C6B" w:rsidRPr="005B75F6" w:rsidRDefault="001D1748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2346" w:type="dxa"/>
          </w:tcPr>
          <w:p w14:paraId="495F8AAD" w14:textId="77777777" w:rsidR="00501C6B" w:rsidRPr="005A1705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77" w:type="dxa"/>
          </w:tcPr>
          <w:p w14:paraId="7157F340" w14:textId="77777777" w:rsidR="00501C6B" w:rsidRPr="00921E7A" w:rsidRDefault="00501C6B" w:rsidP="004253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Cambria" w:hAnsi="Cambria"/>
                <w:sz w:val="26"/>
                <w:szCs w:val="26"/>
                <w:lang w:val="vi-VN"/>
              </w:rPr>
            </w:pPr>
          </w:p>
        </w:tc>
      </w:tr>
    </w:tbl>
    <w:p w14:paraId="02BC81B9" w14:textId="77777777" w:rsidR="00501C6B" w:rsidRDefault="00501C6B" w:rsidP="00501C6B">
      <w:pPr>
        <w:pStyle w:val="ListParagraph"/>
        <w:tabs>
          <w:tab w:val="left" w:pos="426"/>
        </w:tabs>
        <w:ind w:left="0"/>
        <w:jc w:val="center"/>
        <w:rPr>
          <w:rFonts w:ascii="Cambria" w:hAnsi="Cambria" w:cstheme="majorHAnsi"/>
          <w:bCs/>
          <w:sz w:val="26"/>
          <w:szCs w:val="26"/>
        </w:rPr>
      </w:pPr>
    </w:p>
    <w:p w14:paraId="0963600B" w14:textId="77777777" w:rsidR="00501C6B" w:rsidRPr="00D27C39" w:rsidRDefault="00501C6B" w:rsidP="00501C6B">
      <w:pPr>
        <w:spacing w:line="288" w:lineRule="auto"/>
        <w:jc w:val="both"/>
        <w:rPr>
          <w:b/>
          <w:szCs w:val="24"/>
          <w:lang w:val="pt-BR"/>
        </w:rPr>
      </w:pPr>
    </w:p>
    <w:tbl>
      <w:tblPr>
        <w:tblStyle w:val="TableGrid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7C738E" w:rsidRPr="007A11E7" w14:paraId="4A9BDD80" w14:textId="77777777" w:rsidTr="00E379E5">
        <w:tc>
          <w:tcPr>
            <w:tcW w:w="7290" w:type="dxa"/>
            <w:vAlign w:val="center"/>
          </w:tcPr>
          <w:p w14:paraId="65D58226" w14:textId="77777777" w:rsidR="007C738E" w:rsidRDefault="007C738E" w:rsidP="00E379E5">
            <w:pPr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E67C16">
              <w:rPr>
                <w:rFonts w:ascii="Cambria" w:hAnsi="Cambria"/>
                <w:b/>
                <w:bCs/>
                <w:sz w:val="26"/>
                <w:szCs w:val="26"/>
              </w:rPr>
              <w:t>Phần I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V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. TỰ LUẬN  </w:t>
            </w:r>
            <w:r w:rsidRPr="007A11E7">
              <w:rPr>
                <w:rFonts w:eastAsiaTheme="minorHAnsi"/>
                <w:b/>
                <w:sz w:val="26"/>
                <w:szCs w:val="26"/>
              </w:rPr>
              <w:tab/>
            </w:r>
          </w:p>
          <w:p w14:paraId="4AEEEA35" w14:textId="77777777" w:rsidR="007C738E" w:rsidRPr="007A11E7" w:rsidRDefault="007C738E" w:rsidP="00E379E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1289">
              <w:rPr>
                <w:b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Bài </w:t>
            </w:r>
            <w:r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    </w:t>
            </w:r>
            <w:r>
              <w:rPr>
                <w:rFonts w:eastAsiaTheme="minorHAnsi"/>
                <w:b/>
                <w:sz w:val="26"/>
                <w:szCs w:val="26"/>
              </w:rPr>
              <w:t>1.</w:t>
            </w:r>
            <w:r w:rsidRPr="007A11E7">
              <w:rPr>
                <w:sz w:val="26"/>
                <w:szCs w:val="26"/>
              </w:rPr>
              <w:t xml:space="preserve">Nhiệt lượng tỏa ra: </w:t>
            </w:r>
            <w:r>
              <w:rPr>
                <w:sz w:val="26"/>
                <w:szCs w:val="26"/>
              </w:rPr>
              <w:t xml:space="preserve">          </w:t>
            </w:r>
            <w:r w:rsidRPr="007A11E7"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  <w:vertAlign w:val="subscript"/>
              </w:rPr>
              <w:t>S</w:t>
            </w:r>
            <w:r w:rsidRPr="007A11E7">
              <w:rPr>
                <w:sz w:val="26"/>
                <w:szCs w:val="26"/>
              </w:rPr>
              <w:t xml:space="preserve"> = m</w:t>
            </w:r>
            <w:r>
              <w:rPr>
                <w:sz w:val="26"/>
                <w:szCs w:val="26"/>
                <w:vertAlign w:val="subscript"/>
              </w:rPr>
              <w:t>S</w:t>
            </w:r>
            <w:r w:rsidRPr="007A11E7">
              <w:rPr>
                <w:sz w:val="26"/>
                <w:szCs w:val="26"/>
              </w:rPr>
              <w:t>.C</w:t>
            </w:r>
            <w:r>
              <w:rPr>
                <w:sz w:val="26"/>
                <w:szCs w:val="26"/>
                <w:vertAlign w:val="subscript"/>
              </w:rPr>
              <w:t>S</w:t>
            </w:r>
            <w:r w:rsidRPr="007A11E7">
              <w:rPr>
                <w:sz w:val="26"/>
                <w:szCs w:val="26"/>
              </w:rPr>
              <w:t>(t – t</w:t>
            </w:r>
            <w:r>
              <w:rPr>
                <w:sz w:val="26"/>
                <w:szCs w:val="26"/>
                <w:vertAlign w:val="subscript"/>
              </w:rPr>
              <w:t>CB</w:t>
            </w:r>
            <w:r w:rsidRPr="007A11E7">
              <w:rPr>
                <w:sz w:val="26"/>
                <w:szCs w:val="26"/>
              </w:rPr>
              <w:t xml:space="preserve">) </w:t>
            </w:r>
          </w:p>
        </w:tc>
      </w:tr>
      <w:tr w:rsidR="007C738E" w:rsidRPr="007A11E7" w14:paraId="43B7E2C6" w14:textId="77777777" w:rsidTr="00E379E5">
        <w:tc>
          <w:tcPr>
            <w:tcW w:w="7290" w:type="dxa"/>
            <w:vAlign w:val="center"/>
          </w:tcPr>
          <w:p w14:paraId="588D6711" w14:textId="77777777" w:rsidR="007C738E" w:rsidRPr="007A11E7" w:rsidRDefault="007C738E" w:rsidP="00E379E5">
            <w:p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RPr="007A11E7">
              <w:rPr>
                <w:rFonts w:eastAsiaTheme="minorHAnsi"/>
                <w:b/>
                <w:sz w:val="26"/>
                <w:szCs w:val="26"/>
              </w:rPr>
              <w:tab/>
            </w:r>
            <w:r w:rsidRPr="007A11E7">
              <w:rPr>
                <w:sz w:val="26"/>
                <w:szCs w:val="26"/>
              </w:rPr>
              <w:t>Nhiệt lượng nước thu vào: Q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 xml:space="preserve"> = m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.C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  <w:vertAlign w:val="subscript"/>
              </w:rPr>
              <w:t>CB</w:t>
            </w:r>
            <w:r w:rsidRPr="007A11E7">
              <w:rPr>
                <w:sz w:val="26"/>
                <w:szCs w:val="26"/>
              </w:rPr>
              <w:t xml:space="preserve"> – t</w:t>
            </w:r>
            <w:r w:rsidRPr="007A11E7">
              <w:rPr>
                <w:sz w:val="26"/>
                <w:szCs w:val="26"/>
                <w:vertAlign w:val="subscript"/>
              </w:rPr>
              <w:t>1</w:t>
            </w:r>
            <w:r w:rsidRPr="007A11E7">
              <w:rPr>
                <w:sz w:val="26"/>
                <w:szCs w:val="26"/>
              </w:rPr>
              <w:t xml:space="preserve">) </w:t>
            </w:r>
          </w:p>
        </w:tc>
      </w:tr>
      <w:tr w:rsidR="007C738E" w:rsidRPr="007A11E7" w14:paraId="53A3A51A" w14:textId="77777777" w:rsidTr="00E379E5">
        <w:tc>
          <w:tcPr>
            <w:tcW w:w="7290" w:type="dxa"/>
            <w:vAlign w:val="center"/>
          </w:tcPr>
          <w:p w14:paraId="0083997B" w14:textId="77777777" w:rsidR="007C738E" w:rsidRPr="007A11E7" w:rsidRDefault="007C738E" w:rsidP="00E379E5">
            <w:pPr>
              <w:pStyle w:val="ListParagraph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C738E" w:rsidRPr="007A11E7" w14:paraId="32C4F66F" w14:textId="77777777" w:rsidTr="00E379E5">
        <w:tc>
          <w:tcPr>
            <w:tcW w:w="7290" w:type="dxa"/>
            <w:vAlign w:val="center"/>
          </w:tcPr>
          <w:p w14:paraId="4801B0BC" w14:textId="77777777" w:rsidR="007C738E" w:rsidRDefault="007C738E" w:rsidP="00E379E5">
            <w:p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 w:rsidRPr="007A11E7">
              <w:rPr>
                <w:rFonts w:eastAsiaTheme="minorHAnsi"/>
                <w:b/>
                <w:sz w:val="26"/>
                <w:szCs w:val="26"/>
              </w:rPr>
              <w:tab/>
            </w:r>
            <w:r w:rsidRPr="007A11E7">
              <w:rPr>
                <w:sz w:val="26"/>
                <w:szCs w:val="26"/>
              </w:rPr>
              <w:t>Theo điều kiện cân bằng nhiệt: Q</w:t>
            </w:r>
            <w:r w:rsidRPr="007A11E7">
              <w:rPr>
                <w:sz w:val="26"/>
                <w:szCs w:val="26"/>
                <w:vertAlign w:val="subscript"/>
              </w:rPr>
              <w:t>tỏa</w:t>
            </w:r>
            <w:r w:rsidRPr="007A11E7">
              <w:rPr>
                <w:sz w:val="26"/>
                <w:szCs w:val="26"/>
              </w:rPr>
              <w:t xml:space="preserve"> = Q</w:t>
            </w:r>
            <w:r w:rsidRPr="007A11E7">
              <w:rPr>
                <w:sz w:val="26"/>
                <w:szCs w:val="26"/>
                <w:vertAlign w:val="subscript"/>
              </w:rPr>
              <w:t>thu</w:t>
            </w:r>
            <w:r w:rsidRPr="007A11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.</w:t>
            </w:r>
            <w:r w:rsidRPr="007A11E7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S</w:t>
            </w:r>
            <w:r w:rsidRPr="007A11E7">
              <w:rPr>
                <w:sz w:val="26"/>
                <w:szCs w:val="26"/>
              </w:rPr>
              <w:t>.C</w:t>
            </w:r>
            <w:r>
              <w:rPr>
                <w:sz w:val="26"/>
                <w:szCs w:val="26"/>
                <w:vertAlign w:val="subscript"/>
              </w:rPr>
              <w:t>S</w:t>
            </w:r>
            <w:r w:rsidRPr="007A11E7">
              <w:rPr>
                <w:sz w:val="26"/>
                <w:szCs w:val="26"/>
              </w:rPr>
              <w:t>(t – t</w:t>
            </w:r>
            <w:r>
              <w:rPr>
                <w:sz w:val="26"/>
                <w:szCs w:val="26"/>
                <w:vertAlign w:val="subscript"/>
              </w:rPr>
              <w:t>CB</w:t>
            </w:r>
            <w:r w:rsidRPr="007A11E7">
              <w:rPr>
                <w:sz w:val="26"/>
                <w:szCs w:val="26"/>
              </w:rPr>
              <w:t>) = m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.C</w:t>
            </w:r>
            <w:r w:rsidRPr="007A11E7">
              <w:rPr>
                <w:sz w:val="26"/>
                <w:szCs w:val="26"/>
                <w:vertAlign w:val="subscript"/>
              </w:rPr>
              <w:t>H2O</w:t>
            </w:r>
            <w:r w:rsidRPr="007A11E7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  <w:vertAlign w:val="subscript"/>
              </w:rPr>
              <w:t>CB</w:t>
            </w:r>
            <w:r w:rsidRPr="007A11E7">
              <w:rPr>
                <w:sz w:val="26"/>
                <w:szCs w:val="26"/>
              </w:rPr>
              <w:t xml:space="preserve"> – t</w:t>
            </w:r>
            <w:r w:rsidRPr="007A11E7">
              <w:rPr>
                <w:sz w:val="26"/>
                <w:szCs w:val="26"/>
                <w:vertAlign w:val="subscript"/>
              </w:rPr>
              <w:t>1</w:t>
            </w:r>
            <w:r w:rsidRPr="007A11E7">
              <w:rPr>
                <w:sz w:val="26"/>
                <w:szCs w:val="26"/>
              </w:rPr>
              <w:t>)</w:t>
            </w:r>
          </w:p>
          <w:p w14:paraId="32C67EF2" w14:textId="49BC59A8" w:rsidR="00C50C05" w:rsidRPr="007A11E7" w:rsidRDefault="00C50C05" w:rsidP="00E379E5">
            <w:pPr>
              <w:spacing w:line="276" w:lineRule="auto"/>
              <w:ind w:left="72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14:paraId="292322C0" w14:textId="3E9CB106" w:rsidR="007C738E" w:rsidRDefault="007C738E" w:rsidP="007C73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11E7">
              <w:rPr>
                <w:sz w:val="26"/>
                <w:szCs w:val="26"/>
              </w:rPr>
              <w:t xml:space="preserve">→ t = </w:t>
            </w:r>
            <w:r>
              <w:rPr>
                <w:sz w:val="26"/>
                <w:szCs w:val="26"/>
              </w:rPr>
              <w:t>950</w:t>
            </w:r>
            <w:r w:rsidRPr="007A11E7">
              <w:rPr>
                <w:sz w:val="26"/>
                <w:szCs w:val="26"/>
              </w:rPr>
              <w:t>°C</w:t>
            </w:r>
            <w:r>
              <w:rPr>
                <w:sz w:val="26"/>
                <w:szCs w:val="26"/>
              </w:rPr>
              <w:t xml:space="preserve">       (</w:t>
            </w:r>
            <w:r w:rsidR="00C50C05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>điểm)</w:t>
            </w:r>
          </w:p>
          <w:p w14:paraId="43F8DF84" w14:textId="77777777" w:rsidR="007C738E" w:rsidRDefault="007C738E" w:rsidP="00E379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A39488" w14:textId="18115AD9" w:rsidR="007C738E" w:rsidRDefault="007C738E" w:rsidP="00E379E5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291289">
              <w:rPr>
                <w:b/>
                <w:i/>
                <w:iCs/>
                <w:color w:val="C00000"/>
                <w:szCs w:val="24"/>
                <w:lang w:val="fr-FR"/>
                <w14:ligatures w14:val="standardContextual"/>
              </w:rPr>
              <w:t>Bài 2</w:t>
            </w:r>
            <w:r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     a..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ambria Math"/>
                  <w:color w:val="C00000"/>
                  <w:szCs w:val="24"/>
                  <w:lang w:val="fr-FR"/>
                  <w14:ligatures w14:val="standardContextual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C00000"/>
                          <w:szCs w:val="24"/>
                          <w:lang w:val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color w:val="C00000"/>
                          <w:szCs w:val="24"/>
                          <w:lang w:val="fr-FR"/>
                          <w14:ligatures w14:val="standardContextual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360</m:t>
                  </m:r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den>
              </m:f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15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bCs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  <m:t>300</m:t>
                  </m:r>
                </m:den>
              </m:f>
              <m:r>
                <w:rPr>
                  <w:rFonts w:ascii="Cambria Math" w:hAnsi="Cambria Math" w:cs="Cambria Math"/>
                  <w:color w:val="C00000"/>
                  <w:szCs w:val="24"/>
                  <w:lang w:val="fr-FR"/>
                  <w14:ligatures w14:val="standardContextual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C00000"/>
                      <w:szCs w:val="24"/>
                      <w:lang w:val="fr-FR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/>
                      <w:color w:val="C00000"/>
                      <w:szCs w:val="24"/>
                      <w:lang w:val="fr-FR"/>
                      <w14:ligatures w14:val="standardContextual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C00000"/>
                      <w:szCs w:val="24"/>
                      <w:lang w:val="fr-FR"/>
                      <w14:ligatures w14:val="standardContextual"/>
                    </w:rPr>
                    <m:t>2</m:t>
                  </m:r>
                </m:sub>
              </m:sSub>
              <m:r>
                <w:rPr>
                  <w:rFonts w:ascii="Cambria Math"/>
                  <w:color w:val="C00000"/>
                  <w:szCs w:val="24"/>
                  <w:lang w:val="fr-FR"/>
                  <w14:ligatures w14:val="standardContextual"/>
                </w:rPr>
                <m:t>=239,6</m:t>
              </m:r>
            </m:oMath>
            <w:r w:rsidRPr="00381635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 xml:space="preserve"> (</w:t>
            </w:r>
            <w:r w:rsidRPr="00D4130A">
              <w:rPr>
                <w:sz w:val="26"/>
              </w:rPr>
              <w:t xml:space="preserve"> cm</w:t>
            </w:r>
            <w:r w:rsidRPr="00D4130A">
              <w:rPr>
                <w:sz w:val="26"/>
                <w:vertAlign w:val="superscript"/>
              </w:rPr>
              <w:t>3</w:t>
            </w:r>
            <w:r w:rsidRPr="00381635"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  <w:t>)</w:t>
            </w:r>
            <w:r>
              <w:rPr>
                <w:sz w:val="26"/>
                <w:szCs w:val="26"/>
              </w:rPr>
              <w:t xml:space="preserve"> (0,5điểm)  </w:t>
            </w:r>
          </w:p>
          <w:p w14:paraId="47860D7B" w14:textId="16EFAD28" w:rsidR="007C738E" w:rsidRPr="00291289" w:rsidRDefault="007C738E" w:rsidP="00E379E5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both"/>
              <w:rPr>
                <w:bCs/>
                <w:i/>
                <w:iCs/>
                <w:color w:val="C00000"/>
                <w:szCs w:val="24"/>
                <w:lang w:val="fr-FR"/>
                <w14:ligatures w14:val="standardContextual"/>
              </w:rPr>
            </w:pPr>
            <w:r>
              <w:rPr>
                <w:sz w:val="26"/>
                <w:szCs w:val="26"/>
              </w:rPr>
              <w:t xml:space="preserve"> b.</w:t>
            </w:r>
            <w:r>
              <w:rPr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 xml:space="preserve">          p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C00000"/>
                  <w:szCs w:val="24"/>
                  <w:lang w:val="sv-SE" w:eastAsia="en-ZW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C00000"/>
                          <w:szCs w:val="24"/>
                          <w:lang w:val="en-ZW" w:eastAsia="en-Z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C00000"/>
                          <w:szCs w:val="24"/>
                          <w:lang w:val="sv-SE" w:eastAsia="en-ZW"/>
                        </w:rPr>
                        <m:t>2</m:t>
                      </m:r>
                    </m:sub>
                  </m:sSub>
                </m:den>
              </m:f>
            </m:oMath>
            <w:r w:rsidRPr="004D0143">
              <w:rPr>
                <w:rFonts w:eastAsia="Times New Roman"/>
                <w:i/>
                <w:iCs/>
                <w:color w:val="C00000"/>
                <w:szCs w:val="24"/>
                <w:lang w:val="sv-SE" w:eastAsia="en-ZW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C00000"/>
                      <w:szCs w:val="24"/>
                      <w:lang w:val="en-ZW" w:eastAsia="en-ZW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zCs w:val="24"/>
                      <w:lang w:val="sv-SE" w:eastAsia="en-ZW"/>
                    </w:rPr>
                    <m:t xml:space="preserve">                T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zCs w:val="24"/>
                      <w:lang w:val="sv-SE" w:eastAsia="en-ZW"/>
                    </w:rPr>
                    <m:t xml:space="preserve">2   </m:t>
                  </m:r>
                </m:sub>
              </m:sSub>
              <m:r>
                <w:rPr>
                  <w:rFonts w:ascii="Cambria Math" w:hAnsi="Cambria Math"/>
                  <w:color w:val="C00000"/>
                  <w:szCs w:val="24"/>
                  <w:lang w:val="en-ZW" w:eastAsia="en-ZW"/>
                </w:rPr>
                <m:t xml:space="preserve">=309,9K                   </m:t>
              </m:r>
            </m:oMath>
            <w:r>
              <w:rPr>
                <w:sz w:val="26"/>
                <w:szCs w:val="26"/>
              </w:rPr>
              <w:t>(0,5điểm)</w:t>
            </w:r>
          </w:p>
          <w:p w14:paraId="7CC00CFC" w14:textId="77777777" w:rsidR="007C738E" w:rsidRPr="004D0143" w:rsidRDefault="007C738E" w:rsidP="00E379E5">
            <w:pPr>
              <w:spacing w:line="276" w:lineRule="auto"/>
              <w:jc w:val="both"/>
              <w:rPr>
                <w:rFonts w:eastAsia="Times New Roman"/>
                <w:i/>
                <w:iCs/>
                <w:color w:val="C00000"/>
                <w:szCs w:val="24"/>
                <w:lang w:val="sv-SE" w:eastAsia="en-ZW"/>
              </w:rPr>
            </w:pPr>
          </w:p>
          <w:p w14:paraId="6EBF0F90" w14:textId="77777777" w:rsidR="007C738E" w:rsidRPr="007A11E7" w:rsidRDefault="007C738E" w:rsidP="00E379E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C3CE5A2" w14:textId="77777777" w:rsidR="00E56185" w:rsidRPr="00D27C39" w:rsidRDefault="00E56185" w:rsidP="00E56185">
      <w:pPr>
        <w:spacing w:line="288" w:lineRule="auto"/>
        <w:jc w:val="both"/>
        <w:rPr>
          <w:b/>
          <w:szCs w:val="24"/>
          <w:lang w:val="pt-BR"/>
        </w:rPr>
      </w:pPr>
    </w:p>
    <w:p w14:paraId="574258BC" w14:textId="77777777" w:rsidR="00E56185" w:rsidRPr="00D27C39" w:rsidRDefault="00E56185" w:rsidP="00E56185">
      <w:pPr>
        <w:spacing w:line="288" w:lineRule="auto"/>
        <w:jc w:val="both"/>
        <w:rPr>
          <w:szCs w:val="24"/>
          <w:lang w:val="pt-BR"/>
        </w:rPr>
      </w:pPr>
    </w:p>
    <w:p w14:paraId="64FDA868" w14:textId="77777777" w:rsidR="00D034B8" w:rsidRDefault="00D034B8"/>
    <w:sectPr w:rsidR="00D034B8" w:rsidSect="00C50C05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85"/>
    <w:rsid w:val="001618AF"/>
    <w:rsid w:val="001620EE"/>
    <w:rsid w:val="001709E9"/>
    <w:rsid w:val="001D1748"/>
    <w:rsid w:val="002421A8"/>
    <w:rsid w:val="00282F6C"/>
    <w:rsid w:val="00291289"/>
    <w:rsid w:val="002C0AEC"/>
    <w:rsid w:val="0036535C"/>
    <w:rsid w:val="003F16EB"/>
    <w:rsid w:val="004D0143"/>
    <w:rsid w:val="00501C6B"/>
    <w:rsid w:val="00631BAA"/>
    <w:rsid w:val="00645FCA"/>
    <w:rsid w:val="006E286E"/>
    <w:rsid w:val="00730ADF"/>
    <w:rsid w:val="007C738E"/>
    <w:rsid w:val="007D4522"/>
    <w:rsid w:val="008C0FC9"/>
    <w:rsid w:val="008D14FA"/>
    <w:rsid w:val="00932D09"/>
    <w:rsid w:val="00951D9D"/>
    <w:rsid w:val="00970BA4"/>
    <w:rsid w:val="0098384A"/>
    <w:rsid w:val="009A5726"/>
    <w:rsid w:val="00B42588"/>
    <w:rsid w:val="00C41600"/>
    <w:rsid w:val="00C50C05"/>
    <w:rsid w:val="00CD243A"/>
    <w:rsid w:val="00D034B8"/>
    <w:rsid w:val="00E56185"/>
    <w:rsid w:val="00ED3E1D"/>
    <w:rsid w:val="00E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BC210"/>
  <w15:chartTrackingRefBased/>
  <w15:docId w15:val="{571D233E-AB1C-4E5C-BBE1-53C05FB9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E56185"/>
    <w:rPr>
      <w:rFonts w:ascii="Times New Roman" w:hAnsi="Times New Roman" w:cs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E56185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link w:val="ListParagraph"/>
    <w:uiPriority w:val="34"/>
    <w:qFormat/>
    <w:locked/>
    <w:rsid w:val="00E56185"/>
    <w:rPr>
      <w:rFonts w:ascii="Times New Roman" w:hAnsi="Times New Roman" w:cs="Times New Roman"/>
      <w:kern w:val="0"/>
      <w:sz w:val="24"/>
      <w:lang w:val="en-US"/>
      <w14:ligatures w14:val="none"/>
    </w:rPr>
  </w:style>
  <w:style w:type="table" w:styleId="TableGrid">
    <w:name w:val="Table Grid"/>
    <w:aliases w:val="trongbang,tham khao,Table"/>
    <w:basedOn w:val="TableNormal"/>
    <w:uiPriority w:val="39"/>
    <w:qFormat/>
    <w:rsid w:val="00E5618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vanmai79@outlook.com</dc:creator>
  <cp:keywords/>
  <dc:description/>
  <cp:lastModifiedBy>Đặng Minh Thành</cp:lastModifiedBy>
  <cp:revision>10</cp:revision>
  <cp:lastPrinted>2024-12-25T02:33:00Z</cp:lastPrinted>
  <dcterms:created xsi:type="dcterms:W3CDTF">2024-12-25T02:19:00Z</dcterms:created>
  <dcterms:modified xsi:type="dcterms:W3CDTF">2025-01-13T13:29:00Z</dcterms:modified>
</cp:coreProperties>
</file>